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FEB5" w14:textId="1F6E2030" w:rsidR="00A57639" w:rsidRDefault="00A57639" w:rsidP="00880F83">
      <w:pPr>
        <w:jc w:val="center"/>
        <w:rPr>
          <w:b/>
          <w:bCs/>
        </w:rPr>
      </w:pPr>
    </w:p>
    <w:p w14:paraId="16F357E3" w14:textId="77777777" w:rsidR="00A57639" w:rsidRDefault="00A57639" w:rsidP="00880F83">
      <w:pPr>
        <w:jc w:val="center"/>
        <w:rPr>
          <w:b/>
          <w:bCs/>
        </w:rPr>
      </w:pPr>
    </w:p>
    <w:p w14:paraId="73980AE0" w14:textId="6F046714" w:rsidR="00880F83" w:rsidRDefault="00880F83" w:rsidP="00880F83">
      <w:pPr>
        <w:jc w:val="center"/>
        <w:rPr>
          <w:b/>
          <w:bCs/>
        </w:rPr>
      </w:pPr>
      <w:r>
        <w:rPr>
          <w:noProof/>
        </w:rPr>
        <w:drawing>
          <wp:inline distT="0" distB="0" distL="0" distR="0" wp14:anchorId="13B7D667" wp14:editId="34DCC922">
            <wp:extent cx="3048000" cy="1219200"/>
            <wp:effectExtent l="0" t="0" r="0" b="0"/>
            <wp:docPr id="261108202" name="Picture 1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9AF2508" w14:textId="77777777" w:rsidR="00880F83" w:rsidRDefault="00880F83" w:rsidP="00880F83">
      <w:pPr>
        <w:jc w:val="center"/>
        <w:rPr>
          <w:b/>
          <w:bCs/>
        </w:rPr>
      </w:pPr>
    </w:p>
    <w:p w14:paraId="5BE05787" w14:textId="77777777" w:rsidR="00880F83" w:rsidRDefault="00880F83" w:rsidP="00880F83">
      <w:pPr>
        <w:jc w:val="center"/>
        <w:rPr>
          <w:b/>
          <w:bCs/>
        </w:rPr>
      </w:pPr>
    </w:p>
    <w:p w14:paraId="25F19F2A" w14:textId="77777777" w:rsidR="00880F83" w:rsidRPr="0024238C" w:rsidRDefault="00880F83" w:rsidP="00880F83">
      <w:pPr>
        <w:jc w:val="center"/>
        <w:rPr>
          <w:b/>
          <w:bCs/>
          <w:color w:val="156082" w:themeColor="accent1"/>
          <w:sz w:val="48"/>
          <w:szCs w:val="48"/>
        </w:rPr>
      </w:pPr>
      <w:r w:rsidRPr="0024238C">
        <w:rPr>
          <w:b/>
          <w:bCs/>
          <w:color w:val="156082" w:themeColor="accent1"/>
          <w:sz w:val="48"/>
          <w:szCs w:val="48"/>
        </w:rPr>
        <w:t>Dundee Health and Social Care Partnership</w:t>
      </w:r>
    </w:p>
    <w:p w14:paraId="7E71CF47" w14:textId="77777777" w:rsidR="00880F83" w:rsidRPr="0024238C" w:rsidRDefault="00880F83" w:rsidP="00880F83">
      <w:pPr>
        <w:jc w:val="center"/>
        <w:rPr>
          <w:b/>
          <w:bCs/>
          <w:color w:val="156082" w:themeColor="accent1"/>
          <w:sz w:val="48"/>
          <w:szCs w:val="48"/>
        </w:rPr>
      </w:pPr>
      <w:r w:rsidRPr="578ECCED">
        <w:rPr>
          <w:b/>
          <w:bCs/>
          <w:color w:val="156082" w:themeColor="accent1"/>
          <w:sz w:val="48"/>
          <w:szCs w:val="48"/>
        </w:rPr>
        <w:t>Integrated Workforce Plan</w:t>
      </w:r>
    </w:p>
    <w:p w14:paraId="3352E21F" w14:textId="6A7B49C6" w:rsidR="5EE16E0B" w:rsidRDefault="5EE16E0B" w:rsidP="578ECCED">
      <w:pPr>
        <w:jc w:val="center"/>
        <w:rPr>
          <w:b/>
          <w:bCs/>
          <w:color w:val="156082" w:themeColor="accent1"/>
          <w:sz w:val="48"/>
          <w:szCs w:val="48"/>
        </w:rPr>
      </w:pPr>
      <w:r w:rsidRPr="578ECCED">
        <w:rPr>
          <w:b/>
          <w:bCs/>
          <w:color w:val="156082" w:themeColor="accent1"/>
          <w:sz w:val="48"/>
          <w:szCs w:val="48"/>
        </w:rPr>
        <w:t>2025-2028</w:t>
      </w:r>
    </w:p>
    <w:p w14:paraId="30D9A107" w14:textId="77777777" w:rsidR="00880F83" w:rsidRPr="0024238C" w:rsidRDefault="00880F83" w:rsidP="00880F83">
      <w:pPr>
        <w:jc w:val="center"/>
        <w:rPr>
          <w:b/>
          <w:bCs/>
          <w:color w:val="156082" w:themeColor="accent1"/>
          <w:sz w:val="48"/>
          <w:szCs w:val="48"/>
        </w:rPr>
      </w:pPr>
    </w:p>
    <w:sdt>
      <w:sdtPr>
        <w:rPr>
          <w:rFonts w:asciiTheme="minorHAnsi" w:eastAsiaTheme="minorEastAsia" w:hAnsiTheme="minorHAnsi" w:cstheme="minorBidi"/>
          <w:color w:val="auto"/>
          <w:sz w:val="24"/>
          <w:szCs w:val="24"/>
          <w:lang w:val="en-GB" w:eastAsia="ja-JP"/>
        </w:rPr>
        <w:id w:val="85570406"/>
        <w:docPartObj>
          <w:docPartGallery w:val="Table of Contents"/>
          <w:docPartUnique/>
        </w:docPartObj>
      </w:sdtPr>
      <w:sdtEndPr/>
      <w:sdtContent>
        <w:p w14:paraId="1685EBDD" w14:textId="718F4A37" w:rsidR="004155A5" w:rsidRDefault="004155A5">
          <w:pPr>
            <w:pStyle w:val="TOCHeading"/>
          </w:pPr>
          <w:r>
            <w:t>Contents</w:t>
          </w:r>
        </w:p>
        <w:p w14:paraId="15F21BEC" w14:textId="5AFCC736" w:rsidR="0079455C" w:rsidRDefault="0079455C" w:rsidP="208142E0">
          <w:pPr>
            <w:pStyle w:val="TOC1"/>
            <w:tabs>
              <w:tab w:val="left" w:pos="480"/>
              <w:tab w:val="right" w:leader="dot" w:pos="9015"/>
            </w:tabs>
            <w:rPr>
              <w:rStyle w:val="Hyperlink"/>
              <w:noProof/>
              <w:kern w:val="2"/>
              <w:lang w:eastAsia="en-GB"/>
              <w14:ligatures w14:val="standardContextual"/>
            </w:rPr>
          </w:pPr>
          <w:r>
            <w:fldChar w:fldCharType="begin"/>
          </w:r>
          <w:r w:rsidR="004155A5">
            <w:instrText>TOC \o "1-3" \z \u \h</w:instrText>
          </w:r>
          <w:r>
            <w:fldChar w:fldCharType="separate"/>
          </w:r>
          <w:hyperlink w:anchor="_Toc1780024096">
            <w:r w:rsidR="208142E0" w:rsidRPr="208142E0">
              <w:rPr>
                <w:rStyle w:val="Hyperlink"/>
              </w:rPr>
              <w:t>1.</w:t>
            </w:r>
            <w:r w:rsidR="004155A5">
              <w:tab/>
            </w:r>
            <w:r w:rsidR="208142E0" w:rsidRPr="208142E0">
              <w:rPr>
                <w:rStyle w:val="Hyperlink"/>
              </w:rPr>
              <w:t>Introduction</w:t>
            </w:r>
            <w:r w:rsidR="004155A5">
              <w:tab/>
            </w:r>
            <w:r w:rsidR="004155A5">
              <w:fldChar w:fldCharType="begin"/>
            </w:r>
            <w:r w:rsidR="004155A5">
              <w:instrText>PAGEREF _Toc1780024096 \h</w:instrText>
            </w:r>
            <w:r w:rsidR="004155A5">
              <w:fldChar w:fldCharType="separate"/>
            </w:r>
            <w:r w:rsidR="208142E0" w:rsidRPr="208142E0">
              <w:rPr>
                <w:rStyle w:val="Hyperlink"/>
              </w:rPr>
              <w:t>2</w:t>
            </w:r>
            <w:r w:rsidR="004155A5">
              <w:fldChar w:fldCharType="end"/>
            </w:r>
          </w:hyperlink>
        </w:p>
        <w:p w14:paraId="0425EBE7" w14:textId="1A819E93" w:rsidR="0079455C" w:rsidRDefault="208142E0" w:rsidP="208142E0">
          <w:pPr>
            <w:pStyle w:val="TOC2"/>
            <w:tabs>
              <w:tab w:val="right" w:leader="dot" w:pos="9015"/>
            </w:tabs>
            <w:rPr>
              <w:rStyle w:val="Hyperlink"/>
              <w:noProof/>
              <w:kern w:val="2"/>
              <w:lang w:eastAsia="en-GB"/>
              <w14:ligatures w14:val="standardContextual"/>
            </w:rPr>
          </w:pPr>
          <w:hyperlink w:anchor="_Toc478671727">
            <w:r w:rsidRPr="208142E0">
              <w:rPr>
                <w:rStyle w:val="Hyperlink"/>
              </w:rPr>
              <w:t>1.1 Aims</w:t>
            </w:r>
            <w:r w:rsidR="0079455C">
              <w:tab/>
            </w:r>
            <w:r w:rsidR="0079455C">
              <w:fldChar w:fldCharType="begin"/>
            </w:r>
            <w:r w:rsidR="0079455C">
              <w:instrText>PAGEREF _Toc478671727 \h</w:instrText>
            </w:r>
            <w:r w:rsidR="0079455C">
              <w:fldChar w:fldCharType="separate"/>
            </w:r>
            <w:r w:rsidRPr="208142E0">
              <w:rPr>
                <w:rStyle w:val="Hyperlink"/>
              </w:rPr>
              <w:t>2</w:t>
            </w:r>
            <w:r w:rsidR="0079455C">
              <w:fldChar w:fldCharType="end"/>
            </w:r>
          </w:hyperlink>
        </w:p>
        <w:p w14:paraId="3DD7B51D" w14:textId="742A9AF1" w:rsidR="0079455C" w:rsidRDefault="208142E0" w:rsidP="208142E0">
          <w:pPr>
            <w:pStyle w:val="TOC2"/>
            <w:tabs>
              <w:tab w:val="right" w:leader="dot" w:pos="9015"/>
            </w:tabs>
            <w:rPr>
              <w:rStyle w:val="Hyperlink"/>
              <w:noProof/>
              <w:kern w:val="2"/>
              <w:lang w:eastAsia="en-GB"/>
              <w14:ligatures w14:val="standardContextual"/>
            </w:rPr>
          </w:pPr>
          <w:hyperlink w:anchor="_Toc824985459">
            <w:r w:rsidRPr="208142E0">
              <w:rPr>
                <w:rStyle w:val="Hyperlink"/>
              </w:rPr>
              <w:t>1.2 Who We Are</w:t>
            </w:r>
            <w:r w:rsidR="0079455C">
              <w:tab/>
            </w:r>
            <w:r w:rsidR="0079455C">
              <w:fldChar w:fldCharType="begin"/>
            </w:r>
            <w:r w:rsidR="0079455C">
              <w:instrText>PAGEREF _Toc824985459 \h</w:instrText>
            </w:r>
            <w:r w:rsidR="0079455C">
              <w:fldChar w:fldCharType="separate"/>
            </w:r>
            <w:r w:rsidRPr="208142E0">
              <w:rPr>
                <w:rStyle w:val="Hyperlink"/>
              </w:rPr>
              <w:t>3</w:t>
            </w:r>
            <w:r w:rsidR="0079455C">
              <w:fldChar w:fldCharType="end"/>
            </w:r>
          </w:hyperlink>
        </w:p>
        <w:p w14:paraId="174BFC38" w14:textId="4480C136" w:rsidR="0079455C" w:rsidRDefault="208142E0" w:rsidP="208142E0">
          <w:pPr>
            <w:pStyle w:val="TOC2"/>
            <w:tabs>
              <w:tab w:val="right" w:leader="dot" w:pos="9015"/>
            </w:tabs>
            <w:rPr>
              <w:rStyle w:val="Hyperlink"/>
              <w:noProof/>
              <w:kern w:val="2"/>
              <w:lang w:eastAsia="en-GB"/>
              <w14:ligatures w14:val="standardContextual"/>
            </w:rPr>
          </w:pPr>
          <w:hyperlink w:anchor="_Toc1640234067">
            <w:r w:rsidRPr="208142E0">
              <w:rPr>
                <w:rStyle w:val="Hyperlink"/>
              </w:rPr>
              <w:t>1.3 Our Workforce Planning Journey</w:t>
            </w:r>
            <w:r w:rsidR="0079455C">
              <w:tab/>
            </w:r>
            <w:r w:rsidR="0079455C">
              <w:fldChar w:fldCharType="begin"/>
            </w:r>
            <w:r w:rsidR="0079455C">
              <w:instrText>PAGEREF _Toc1640234067 \h</w:instrText>
            </w:r>
            <w:r w:rsidR="0079455C">
              <w:fldChar w:fldCharType="separate"/>
            </w:r>
            <w:r w:rsidRPr="208142E0">
              <w:rPr>
                <w:rStyle w:val="Hyperlink"/>
              </w:rPr>
              <w:t>4</w:t>
            </w:r>
            <w:r w:rsidR="0079455C">
              <w:fldChar w:fldCharType="end"/>
            </w:r>
          </w:hyperlink>
        </w:p>
        <w:p w14:paraId="5917AC49" w14:textId="7DF3DB8F" w:rsidR="0079455C" w:rsidRDefault="208142E0" w:rsidP="208142E0">
          <w:pPr>
            <w:pStyle w:val="TOC3"/>
            <w:tabs>
              <w:tab w:val="right" w:leader="dot" w:pos="9015"/>
            </w:tabs>
            <w:rPr>
              <w:rStyle w:val="Hyperlink"/>
              <w:noProof/>
              <w:kern w:val="2"/>
              <w:lang w:eastAsia="en-GB"/>
              <w14:ligatures w14:val="standardContextual"/>
            </w:rPr>
          </w:pPr>
          <w:hyperlink w:anchor="_Toc1206830126">
            <w:r w:rsidRPr="208142E0">
              <w:rPr>
                <w:rStyle w:val="Hyperlink"/>
              </w:rPr>
              <w:t>1.3.1 Engagement</w:t>
            </w:r>
            <w:r w:rsidR="0079455C">
              <w:tab/>
            </w:r>
            <w:r w:rsidR="0079455C">
              <w:fldChar w:fldCharType="begin"/>
            </w:r>
            <w:r w:rsidR="0079455C">
              <w:instrText>PAGEREF _Toc1206830126 \h</w:instrText>
            </w:r>
            <w:r w:rsidR="0079455C">
              <w:fldChar w:fldCharType="separate"/>
            </w:r>
            <w:r w:rsidRPr="208142E0">
              <w:rPr>
                <w:rStyle w:val="Hyperlink"/>
              </w:rPr>
              <w:t>5</w:t>
            </w:r>
            <w:r w:rsidR="0079455C">
              <w:fldChar w:fldCharType="end"/>
            </w:r>
          </w:hyperlink>
        </w:p>
        <w:p w14:paraId="7C395258" w14:textId="0FE19344" w:rsidR="0079455C" w:rsidRDefault="208142E0" w:rsidP="208142E0">
          <w:pPr>
            <w:pStyle w:val="TOC1"/>
            <w:tabs>
              <w:tab w:val="left" w:pos="480"/>
              <w:tab w:val="right" w:leader="dot" w:pos="9015"/>
            </w:tabs>
            <w:rPr>
              <w:rStyle w:val="Hyperlink"/>
              <w:noProof/>
              <w:kern w:val="2"/>
              <w:lang w:eastAsia="en-GB"/>
              <w14:ligatures w14:val="standardContextual"/>
            </w:rPr>
          </w:pPr>
          <w:hyperlink w:anchor="_Toc430163742">
            <w:r w:rsidRPr="208142E0">
              <w:rPr>
                <w:rStyle w:val="Hyperlink"/>
              </w:rPr>
              <w:t>2.</w:t>
            </w:r>
            <w:r w:rsidR="0079455C">
              <w:tab/>
            </w:r>
            <w:r w:rsidRPr="208142E0">
              <w:rPr>
                <w:rStyle w:val="Hyperlink"/>
              </w:rPr>
              <w:t>Workforce Planning Landscape</w:t>
            </w:r>
            <w:r w:rsidR="0079455C">
              <w:tab/>
            </w:r>
            <w:r w:rsidR="0079455C">
              <w:fldChar w:fldCharType="begin"/>
            </w:r>
            <w:r w:rsidR="0079455C">
              <w:instrText>PAGEREF _Toc430163742 \h</w:instrText>
            </w:r>
            <w:r w:rsidR="0079455C">
              <w:fldChar w:fldCharType="separate"/>
            </w:r>
            <w:r w:rsidRPr="208142E0">
              <w:rPr>
                <w:rStyle w:val="Hyperlink"/>
              </w:rPr>
              <w:t>7</w:t>
            </w:r>
            <w:r w:rsidR="0079455C">
              <w:fldChar w:fldCharType="end"/>
            </w:r>
          </w:hyperlink>
        </w:p>
        <w:p w14:paraId="3E18F467" w14:textId="0D03E657" w:rsidR="0079455C" w:rsidRDefault="208142E0" w:rsidP="208142E0">
          <w:pPr>
            <w:pStyle w:val="TOC2"/>
            <w:tabs>
              <w:tab w:val="right" w:leader="dot" w:pos="9015"/>
            </w:tabs>
            <w:rPr>
              <w:rStyle w:val="Hyperlink"/>
              <w:noProof/>
              <w:kern w:val="2"/>
              <w:lang w:eastAsia="en-GB"/>
              <w14:ligatures w14:val="standardContextual"/>
            </w:rPr>
          </w:pPr>
          <w:hyperlink w:anchor="_Toc1868393192">
            <w:r w:rsidRPr="208142E0">
              <w:rPr>
                <w:rStyle w:val="Hyperlink"/>
              </w:rPr>
              <w:t>2.1 Demography</w:t>
            </w:r>
            <w:r w:rsidR="0079455C">
              <w:tab/>
            </w:r>
            <w:r w:rsidR="0079455C">
              <w:fldChar w:fldCharType="begin"/>
            </w:r>
            <w:r w:rsidR="0079455C">
              <w:instrText>PAGEREF _Toc1868393192 \h</w:instrText>
            </w:r>
            <w:r w:rsidR="0079455C">
              <w:fldChar w:fldCharType="separate"/>
            </w:r>
            <w:r w:rsidRPr="208142E0">
              <w:rPr>
                <w:rStyle w:val="Hyperlink"/>
              </w:rPr>
              <w:t>8</w:t>
            </w:r>
            <w:r w:rsidR="0079455C">
              <w:fldChar w:fldCharType="end"/>
            </w:r>
          </w:hyperlink>
        </w:p>
        <w:p w14:paraId="5E64E5C3" w14:textId="006BB253" w:rsidR="0079455C" w:rsidRDefault="208142E0" w:rsidP="208142E0">
          <w:pPr>
            <w:pStyle w:val="TOC2"/>
            <w:tabs>
              <w:tab w:val="right" w:leader="dot" w:pos="9015"/>
            </w:tabs>
            <w:rPr>
              <w:rStyle w:val="Hyperlink"/>
              <w:noProof/>
              <w:kern w:val="2"/>
              <w:lang w:eastAsia="en-GB"/>
              <w14:ligatures w14:val="standardContextual"/>
            </w:rPr>
          </w:pPr>
          <w:hyperlink w:anchor="_Toc131874341">
            <w:r w:rsidRPr="208142E0">
              <w:rPr>
                <w:rStyle w:val="Hyperlink"/>
              </w:rPr>
              <w:t>2.2 Finance</w:t>
            </w:r>
            <w:r w:rsidR="0079455C">
              <w:tab/>
            </w:r>
            <w:r w:rsidR="0079455C">
              <w:fldChar w:fldCharType="begin"/>
            </w:r>
            <w:r w:rsidR="0079455C">
              <w:instrText>PAGEREF _Toc131874341 \h</w:instrText>
            </w:r>
            <w:r w:rsidR="0079455C">
              <w:fldChar w:fldCharType="separate"/>
            </w:r>
            <w:r w:rsidRPr="208142E0">
              <w:rPr>
                <w:rStyle w:val="Hyperlink"/>
              </w:rPr>
              <w:t>8</w:t>
            </w:r>
            <w:r w:rsidR="0079455C">
              <w:fldChar w:fldCharType="end"/>
            </w:r>
          </w:hyperlink>
        </w:p>
        <w:p w14:paraId="5FCF5B94" w14:textId="3C5060EC" w:rsidR="0079455C" w:rsidRDefault="208142E0" w:rsidP="208142E0">
          <w:pPr>
            <w:pStyle w:val="TOC2"/>
            <w:tabs>
              <w:tab w:val="right" w:leader="dot" w:pos="9015"/>
            </w:tabs>
            <w:rPr>
              <w:rStyle w:val="Hyperlink"/>
              <w:noProof/>
              <w:kern w:val="2"/>
              <w:lang w:eastAsia="en-GB"/>
              <w14:ligatures w14:val="standardContextual"/>
            </w:rPr>
          </w:pPr>
          <w:hyperlink w:anchor="_Toc1678147525">
            <w:r w:rsidRPr="208142E0">
              <w:rPr>
                <w:rStyle w:val="Hyperlink"/>
              </w:rPr>
              <w:t>2.3 Local Context</w:t>
            </w:r>
            <w:r w:rsidR="0079455C">
              <w:tab/>
            </w:r>
            <w:r w:rsidR="0079455C">
              <w:fldChar w:fldCharType="begin"/>
            </w:r>
            <w:r w:rsidR="0079455C">
              <w:instrText>PAGEREF _Toc1678147525 \h</w:instrText>
            </w:r>
            <w:r w:rsidR="0079455C">
              <w:fldChar w:fldCharType="separate"/>
            </w:r>
            <w:r w:rsidRPr="208142E0">
              <w:rPr>
                <w:rStyle w:val="Hyperlink"/>
              </w:rPr>
              <w:t>9</w:t>
            </w:r>
            <w:r w:rsidR="0079455C">
              <w:fldChar w:fldCharType="end"/>
            </w:r>
          </w:hyperlink>
        </w:p>
        <w:p w14:paraId="30F932A1" w14:textId="599D0020" w:rsidR="0079455C" w:rsidRDefault="208142E0" w:rsidP="208142E0">
          <w:pPr>
            <w:pStyle w:val="TOC2"/>
            <w:tabs>
              <w:tab w:val="right" w:leader="dot" w:pos="9015"/>
            </w:tabs>
            <w:rPr>
              <w:rStyle w:val="Hyperlink"/>
              <w:noProof/>
              <w:kern w:val="2"/>
              <w:lang w:eastAsia="en-GB"/>
              <w14:ligatures w14:val="standardContextual"/>
            </w:rPr>
          </w:pPr>
          <w:hyperlink w:anchor="_Toc648741419">
            <w:r w:rsidRPr="208142E0">
              <w:rPr>
                <w:rStyle w:val="Hyperlink"/>
              </w:rPr>
              <w:t>2.4 National Context</w:t>
            </w:r>
            <w:r w:rsidR="0079455C">
              <w:tab/>
            </w:r>
            <w:r w:rsidR="0079455C">
              <w:fldChar w:fldCharType="begin"/>
            </w:r>
            <w:r w:rsidR="0079455C">
              <w:instrText>PAGEREF _Toc648741419 \h</w:instrText>
            </w:r>
            <w:r w:rsidR="0079455C">
              <w:fldChar w:fldCharType="separate"/>
            </w:r>
            <w:r w:rsidRPr="208142E0">
              <w:rPr>
                <w:rStyle w:val="Hyperlink"/>
              </w:rPr>
              <w:t>10</w:t>
            </w:r>
            <w:r w:rsidR="0079455C">
              <w:fldChar w:fldCharType="end"/>
            </w:r>
          </w:hyperlink>
        </w:p>
        <w:p w14:paraId="6318199C" w14:textId="474B443E" w:rsidR="0079455C" w:rsidRDefault="208142E0" w:rsidP="208142E0">
          <w:pPr>
            <w:pStyle w:val="TOC1"/>
            <w:tabs>
              <w:tab w:val="left" w:pos="480"/>
              <w:tab w:val="right" w:leader="dot" w:pos="9015"/>
            </w:tabs>
            <w:rPr>
              <w:rStyle w:val="Hyperlink"/>
              <w:noProof/>
              <w:kern w:val="2"/>
              <w:lang w:eastAsia="en-GB"/>
              <w14:ligatures w14:val="standardContextual"/>
            </w:rPr>
          </w:pPr>
          <w:hyperlink w:anchor="_Toc1798965585">
            <w:r w:rsidRPr="208142E0">
              <w:rPr>
                <w:rStyle w:val="Hyperlink"/>
              </w:rPr>
              <w:t>3.</w:t>
            </w:r>
            <w:r w:rsidR="0079455C">
              <w:tab/>
            </w:r>
            <w:r w:rsidRPr="208142E0">
              <w:rPr>
                <w:rStyle w:val="Hyperlink"/>
              </w:rPr>
              <w:t>Workforce Overview and Analysis</w:t>
            </w:r>
            <w:r w:rsidR="0079455C">
              <w:tab/>
            </w:r>
            <w:r w:rsidR="0079455C">
              <w:fldChar w:fldCharType="begin"/>
            </w:r>
            <w:r w:rsidR="0079455C">
              <w:instrText>PAGEREF _Toc1798965585 \h</w:instrText>
            </w:r>
            <w:r w:rsidR="0079455C">
              <w:fldChar w:fldCharType="separate"/>
            </w:r>
            <w:r w:rsidRPr="208142E0">
              <w:rPr>
                <w:rStyle w:val="Hyperlink"/>
              </w:rPr>
              <w:t>12</w:t>
            </w:r>
            <w:r w:rsidR="0079455C">
              <w:fldChar w:fldCharType="end"/>
            </w:r>
          </w:hyperlink>
        </w:p>
        <w:p w14:paraId="2E9B6EAF" w14:textId="03A34E23" w:rsidR="0079455C" w:rsidRDefault="208142E0" w:rsidP="208142E0">
          <w:pPr>
            <w:pStyle w:val="TOC2"/>
            <w:tabs>
              <w:tab w:val="right" w:leader="dot" w:pos="9015"/>
            </w:tabs>
            <w:rPr>
              <w:rStyle w:val="Hyperlink"/>
              <w:noProof/>
              <w:kern w:val="2"/>
              <w:lang w:eastAsia="en-GB"/>
              <w14:ligatures w14:val="standardContextual"/>
            </w:rPr>
          </w:pPr>
          <w:hyperlink w:anchor="_Toc1297066626">
            <w:r w:rsidRPr="208142E0">
              <w:rPr>
                <w:rStyle w:val="Hyperlink"/>
              </w:rPr>
              <w:t>3.1 Our Current workforce</w:t>
            </w:r>
            <w:r w:rsidR="0079455C">
              <w:tab/>
            </w:r>
            <w:r w:rsidR="0079455C">
              <w:fldChar w:fldCharType="begin"/>
            </w:r>
            <w:r w:rsidR="0079455C">
              <w:instrText>PAGEREF _Toc1297066626 \h</w:instrText>
            </w:r>
            <w:r w:rsidR="0079455C">
              <w:fldChar w:fldCharType="separate"/>
            </w:r>
            <w:r w:rsidRPr="208142E0">
              <w:rPr>
                <w:rStyle w:val="Hyperlink"/>
              </w:rPr>
              <w:t>13</w:t>
            </w:r>
            <w:r w:rsidR="0079455C">
              <w:fldChar w:fldCharType="end"/>
            </w:r>
          </w:hyperlink>
        </w:p>
        <w:p w14:paraId="1BF1F077" w14:textId="3910D201" w:rsidR="0079455C" w:rsidRDefault="208142E0" w:rsidP="208142E0">
          <w:pPr>
            <w:pStyle w:val="TOC3"/>
            <w:tabs>
              <w:tab w:val="right" w:leader="dot" w:pos="9015"/>
            </w:tabs>
            <w:rPr>
              <w:rStyle w:val="Hyperlink"/>
              <w:noProof/>
              <w:kern w:val="2"/>
              <w:lang w:eastAsia="en-GB"/>
              <w14:ligatures w14:val="standardContextual"/>
            </w:rPr>
          </w:pPr>
          <w:hyperlink w:anchor="_Toc265145677">
            <w:r w:rsidRPr="208142E0">
              <w:rPr>
                <w:rStyle w:val="Hyperlink"/>
              </w:rPr>
              <w:t>3.1.1 Internal Workforce</w:t>
            </w:r>
            <w:r w:rsidR="0079455C">
              <w:tab/>
            </w:r>
            <w:r w:rsidR="0079455C">
              <w:fldChar w:fldCharType="begin"/>
            </w:r>
            <w:r w:rsidR="0079455C">
              <w:instrText>PAGEREF _Toc265145677 \h</w:instrText>
            </w:r>
            <w:r w:rsidR="0079455C">
              <w:fldChar w:fldCharType="separate"/>
            </w:r>
            <w:r w:rsidRPr="208142E0">
              <w:rPr>
                <w:rStyle w:val="Hyperlink"/>
              </w:rPr>
              <w:t>13</w:t>
            </w:r>
            <w:r w:rsidR="0079455C">
              <w:fldChar w:fldCharType="end"/>
            </w:r>
          </w:hyperlink>
        </w:p>
        <w:p w14:paraId="2BA2C43F" w14:textId="0C0E1E62" w:rsidR="0079455C" w:rsidRDefault="208142E0" w:rsidP="208142E0">
          <w:pPr>
            <w:pStyle w:val="TOC3"/>
            <w:tabs>
              <w:tab w:val="right" w:leader="dot" w:pos="9015"/>
            </w:tabs>
            <w:rPr>
              <w:rStyle w:val="Hyperlink"/>
              <w:noProof/>
              <w:kern w:val="2"/>
              <w:lang w:eastAsia="en-GB"/>
              <w14:ligatures w14:val="standardContextual"/>
            </w:rPr>
          </w:pPr>
          <w:hyperlink w:anchor="_Toc1730645105">
            <w:r w:rsidRPr="208142E0">
              <w:rPr>
                <w:rStyle w:val="Hyperlink"/>
              </w:rPr>
              <w:t>3.1.2 Commissioned Services</w:t>
            </w:r>
            <w:r w:rsidR="0079455C">
              <w:tab/>
            </w:r>
            <w:r w:rsidR="0079455C">
              <w:fldChar w:fldCharType="begin"/>
            </w:r>
            <w:r w:rsidR="0079455C">
              <w:instrText>PAGEREF _Toc1730645105 \h</w:instrText>
            </w:r>
            <w:r w:rsidR="0079455C">
              <w:fldChar w:fldCharType="separate"/>
            </w:r>
            <w:r w:rsidRPr="208142E0">
              <w:rPr>
                <w:rStyle w:val="Hyperlink"/>
              </w:rPr>
              <w:t>14</w:t>
            </w:r>
            <w:r w:rsidR="0079455C">
              <w:fldChar w:fldCharType="end"/>
            </w:r>
          </w:hyperlink>
        </w:p>
        <w:p w14:paraId="1E4F7583" w14:textId="75DDC2C3" w:rsidR="0079455C" w:rsidRDefault="208142E0" w:rsidP="208142E0">
          <w:pPr>
            <w:pStyle w:val="TOC3"/>
            <w:tabs>
              <w:tab w:val="right" w:leader="dot" w:pos="9015"/>
            </w:tabs>
            <w:rPr>
              <w:rStyle w:val="Hyperlink"/>
              <w:noProof/>
              <w:kern w:val="2"/>
              <w:lang w:eastAsia="en-GB"/>
              <w14:ligatures w14:val="standardContextual"/>
            </w:rPr>
          </w:pPr>
          <w:hyperlink w:anchor="_Toc1113093110">
            <w:r w:rsidRPr="208142E0">
              <w:rPr>
                <w:rStyle w:val="Hyperlink"/>
              </w:rPr>
              <w:t>3.1.3 Workforce Wellbeing</w:t>
            </w:r>
            <w:r w:rsidR="0079455C">
              <w:tab/>
            </w:r>
            <w:r w:rsidR="0079455C">
              <w:fldChar w:fldCharType="begin"/>
            </w:r>
            <w:r w:rsidR="0079455C">
              <w:instrText>PAGEREF _Toc1113093110 \h</w:instrText>
            </w:r>
            <w:r w:rsidR="0079455C">
              <w:fldChar w:fldCharType="separate"/>
            </w:r>
            <w:r w:rsidRPr="208142E0">
              <w:rPr>
                <w:rStyle w:val="Hyperlink"/>
              </w:rPr>
              <w:t>14</w:t>
            </w:r>
            <w:r w:rsidR="0079455C">
              <w:fldChar w:fldCharType="end"/>
            </w:r>
          </w:hyperlink>
        </w:p>
        <w:p w14:paraId="695BE726" w14:textId="696E3B5D" w:rsidR="0079455C" w:rsidRDefault="208142E0" w:rsidP="208142E0">
          <w:pPr>
            <w:pStyle w:val="TOC2"/>
            <w:tabs>
              <w:tab w:val="right" w:leader="dot" w:pos="9015"/>
            </w:tabs>
            <w:rPr>
              <w:rStyle w:val="Hyperlink"/>
              <w:noProof/>
              <w:kern w:val="2"/>
              <w:lang w:eastAsia="en-GB"/>
              <w14:ligatures w14:val="standardContextual"/>
            </w:rPr>
          </w:pPr>
          <w:hyperlink w:anchor="_Toc1496426742">
            <w:r w:rsidRPr="208142E0">
              <w:rPr>
                <w:rStyle w:val="Hyperlink"/>
              </w:rPr>
              <w:t>3.2 Workforce Feedback</w:t>
            </w:r>
            <w:r w:rsidR="0079455C">
              <w:tab/>
            </w:r>
            <w:r w:rsidR="0079455C">
              <w:fldChar w:fldCharType="begin"/>
            </w:r>
            <w:r w:rsidR="0079455C">
              <w:instrText>PAGEREF _Toc1496426742 \h</w:instrText>
            </w:r>
            <w:r w:rsidR="0079455C">
              <w:fldChar w:fldCharType="separate"/>
            </w:r>
            <w:r w:rsidRPr="208142E0">
              <w:rPr>
                <w:rStyle w:val="Hyperlink"/>
              </w:rPr>
              <w:t>15</w:t>
            </w:r>
            <w:r w:rsidR="0079455C">
              <w:fldChar w:fldCharType="end"/>
            </w:r>
          </w:hyperlink>
        </w:p>
        <w:p w14:paraId="05BF7E5D" w14:textId="51CD0EF2" w:rsidR="0079455C" w:rsidRDefault="208142E0" w:rsidP="208142E0">
          <w:pPr>
            <w:pStyle w:val="TOC2"/>
            <w:tabs>
              <w:tab w:val="right" w:leader="dot" w:pos="9015"/>
            </w:tabs>
            <w:rPr>
              <w:rStyle w:val="Hyperlink"/>
              <w:noProof/>
              <w:kern w:val="2"/>
              <w:lang w:eastAsia="en-GB"/>
              <w14:ligatures w14:val="standardContextual"/>
            </w:rPr>
          </w:pPr>
          <w:hyperlink w:anchor="_Toc303315895">
            <w:r w:rsidRPr="208142E0">
              <w:rPr>
                <w:rStyle w:val="Hyperlink"/>
              </w:rPr>
              <w:t>3.3 Workforce Availability</w:t>
            </w:r>
            <w:r w:rsidR="0079455C">
              <w:tab/>
            </w:r>
            <w:r w:rsidR="0079455C">
              <w:fldChar w:fldCharType="begin"/>
            </w:r>
            <w:r w:rsidR="0079455C">
              <w:instrText>PAGEREF _Toc303315895 \h</w:instrText>
            </w:r>
            <w:r w:rsidR="0079455C">
              <w:fldChar w:fldCharType="separate"/>
            </w:r>
            <w:r w:rsidRPr="208142E0">
              <w:rPr>
                <w:rStyle w:val="Hyperlink"/>
              </w:rPr>
              <w:t>17</w:t>
            </w:r>
            <w:r w:rsidR="0079455C">
              <w:fldChar w:fldCharType="end"/>
            </w:r>
          </w:hyperlink>
        </w:p>
        <w:p w14:paraId="1E5F7C4C" w14:textId="3F4327D4" w:rsidR="0079455C" w:rsidRDefault="208142E0" w:rsidP="208142E0">
          <w:pPr>
            <w:pStyle w:val="TOC3"/>
            <w:tabs>
              <w:tab w:val="right" w:leader="dot" w:pos="9015"/>
            </w:tabs>
            <w:rPr>
              <w:rStyle w:val="Hyperlink"/>
              <w:noProof/>
              <w:kern w:val="2"/>
              <w:lang w:eastAsia="en-GB"/>
              <w14:ligatures w14:val="standardContextual"/>
            </w:rPr>
          </w:pPr>
          <w:hyperlink w:anchor="_Toc1514200799">
            <w:r w:rsidRPr="208142E0">
              <w:rPr>
                <w:rStyle w:val="Hyperlink"/>
              </w:rPr>
              <w:t>3.3.1 Hard to Fill Posts and Long-term Vacancies</w:t>
            </w:r>
            <w:r w:rsidR="0079455C">
              <w:tab/>
            </w:r>
            <w:r w:rsidR="0079455C">
              <w:fldChar w:fldCharType="begin"/>
            </w:r>
            <w:r w:rsidR="0079455C">
              <w:instrText>PAGEREF _Toc1514200799 \h</w:instrText>
            </w:r>
            <w:r w:rsidR="0079455C">
              <w:fldChar w:fldCharType="separate"/>
            </w:r>
            <w:r w:rsidRPr="208142E0">
              <w:rPr>
                <w:rStyle w:val="Hyperlink"/>
              </w:rPr>
              <w:t>20</w:t>
            </w:r>
            <w:r w:rsidR="0079455C">
              <w:fldChar w:fldCharType="end"/>
            </w:r>
          </w:hyperlink>
        </w:p>
        <w:p w14:paraId="5030202A" w14:textId="04D01BAB" w:rsidR="0079455C" w:rsidRDefault="208142E0" w:rsidP="208142E0">
          <w:pPr>
            <w:pStyle w:val="TOC3"/>
            <w:tabs>
              <w:tab w:val="right" w:leader="dot" w:pos="9015"/>
            </w:tabs>
            <w:rPr>
              <w:rStyle w:val="Hyperlink"/>
              <w:noProof/>
              <w:kern w:val="2"/>
              <w:lang w:eastAsia="en-GB"/>
              <w14:ligatures w14:val="standardContextual"/>
            </w:rPr>
          </w:pPr>
          <w:hyperlink w:anchor="_Toc683833816">
            <w:r w:rsidRPr="208142E0">
              <w:rPr>
                <w:rStyle w:val="Hyperlink"/>
              </w:rPr>
              <w:t>3.3.2 Staffing Tools</w:t>
            </w:r>
            <w:r w:rsidR="0079455C">
              <w:tab/>
            </w:r>
            <w:r w:rsidR="0079455C">
              <w:fldChar w:fldCharType="begin"/>
            </w:r>
            <w:r w:rsidR="0079455C">
              <w:instrText>PAGEREF _Toc683833816 \h</w:instrText>
            </w:r>
            <w:r w:rsidR="0079455C">
              <w:fldChar w:fldCharType="separate"/>
            </w:r>
            <w:r w:rsidRPr="208142E0">
              <w:rPr>
                <w:rStyle w:val="Hyperlink"/>
              </w:rPr>
              <w:t>22</w:t>
            </w:r>
            <w:r w:rsidR="0079455C">
              <w:fldChar w:fldCharType="end"/>
            </w:r>
          </w:hyperlink>
        </w:p>
        <w:p w14:paraId="614EB9B5" w14:textId="2B0C1EDD" w:rsidR="0079455C" w:rsidRDefault="208142E0" w:rsidP="208142E0">
          <w:pPr>
            <w:pStyle w:val="TOC3"/>
            <w:tabs>
              <w:tab w:val="right" w:leader="dot" w:pos="9015"/>
            </w:tabs>
            <w:rPr>
              <w:rStyle w:val="Hyperlink"/>
              <w:noProof/>
              <w:kern w:val="2"/>
              <w:lang w:eastAsia="en-GB"/>
              <w14:ligatures w14:val="standardContextual"/>
            </w:rPr>
          </w:pPr>
          <w:hyperlink w:anchor="_Toc1101089505">
            <w:r w:rsidRPr="208142E0">
              <w:rPr>
                <w:rStyle w:val="Hyperlink"/>
              </w:rPr>
              <w:t>3.3.3 Retention and Development</w:t>
            </w:r>
            <w:r w:rsidR="0079455C">
              <w:tab/>
            </w:r>
            <w:r w:rsidR="0079455C">
              <w:fldChar w:fldCharType="begin"/>
            </w:r>
            <w:r w:rsidR="0079455C">
              <w:instrText>PAGEREF _Toc1101089505 \h</w:instrText>
            </w:r>
            <w:r w:rsidR="0079455C">
              <w:fldChar w:fldCharType="separate"/>
            </w:r>
            <w:r w:rsidRPr="208142E0">
              <w:rPr>
                <w:rStyle w:val="Hyperlink"/>
              </w:rPr>
              <w:t>23</w:t>
            </w:r>
            <w:r w:rsidR="0079455C">
              <w:fldChar w:fldCharType="end"/>
            </w:r>
          </w:hyperlink>
        </w:p>
        <w:p w14:paraId="2437356A" w14:textId="56E84CF4" w:rsidR="0079455C" w:rsidRDefault="208142E0" w:rsidP="208142E0">
          <w:pPr>
            <w:pStyle w:val="TOC1"/>
            <w:tabs>
              <w:tab w:val="left" w:pos="480"/>
              <w:tab w:val="right" w:leader="dot" w:pos="9015"/>
            </w:tabs>
            <w:rPr>
              <w:rStyle w:val="Hyperlink"/>
              <w:noProof/>
              <w:kern w:val="2"/>
              <w:lang w:eastAsia="en-GB"/>
              <w14:ligatures w14:val="standardContextual"/>
            </w:rPr>
          </w:pPr>
          <w:hyperlink w:anchor="_Toc1595213558">
            <w:r w:rsidRPr="208142E0">
              <w:rPr>
                <w:rStyle w:val="Hyperlink"/>
              </w:rPr>
              <w:t>4.</w:t>
            </w:r>
            <w:r w:rsidR="0079455C">
              <w:tab/>
            </w:r>
            <w:r w:rsidRPr="208142E0">
              <w:rPr>
                <w:rStyle w:val="Hyperlink"/>
              </w:rPr>
              <w:t>Future Workforce Requirements</w:t>
            </w:r>
            <w:r w:rsidR="0079455C">
              <w:tab/>
            </w:r>
            <w:r w:rsidR="0079455C">
              <w:fldChar w:fldCharType="begin"/>
            </w:r>
            <w:r w:rsidR="0079455C">
              <w:instrText>PAGEREF _Toc1595213558 \h</w:instrText>
            </w:r>
            <w:r w:rsidR="0079455C">
              <w:fldChar w:fldCharType="separate"/>
            </w:r>
            <w:r w:rsidRPr="208142E0">
              <w:rPr>
                <w:rStyle w:val="Hyperlink"/>
              </w:rPr>
              <w:t>24</w:t>
            </w:r>
            <w:r w:rsidR="0079455C">
              <w:fldChar w:fldCharType="end"/>
            </w:r>
          </w:hyperlink>
        </w:p>
        <w:p w14:paraId="7508E31E" w14:textId="56BB3C2B" w:rsidR="0079455C" w:rsidRDefault="208142E0" w:rsidP="208142E0">
          <w:pPr>
            <w:pStyle w:val="TOC2"/>
            <w:tabs>
              <w:tab w:val="right" w:leader="dot" w:pos="9015"/>
            </w:tabs>
            <w:rPr>
              <w:rStyle w:val="Hyperlink"/>
              <w:noProof/>
              <w:kern w:val="2"/>
              <w:lang w:eastAsia="en-GB"/>
              <w14:ligatures w14:val="standardContextual"/>
            </w:rPr>
          </w:pPr>
          <w:hyperlink w:anchor="_Toc1210537715">
            <w:r w:rsidRPr="208142E0">
              <w:rPr>
                <w:rStyle w:val="Hyperlink"/>
              </w:rPr>
              <w:t>4.1 Future Demand and Service Models</w:t>
            </w:r>
            <w:r w:rsidR="0079455C">
              <w:tab/>
            </w:r>
            <w:r w:rsidR="0079455C">
              <w:fldChar w:fldCharType="begin"/>
            </w:r>
            <w:r w:rsidR="0079455C">
              <w:instrText>PAGEREF _Toc1210537715 \h</w:instrText>
            </w:r>
            <w:r w:rsidR="0079455C">
              <w:fldChar w:fldCharType="separate"/>
            </w:r>
            <w:r w:rsidRPr="208142E0">
              <w:rPr>
                <w:rStyle w:val="Hyperlink"/>
              </w:rPr>
              <w:t>25</w:t>
            </w:r>
            <w:r w:rsidR="0079455C">
              <w:fldChar w:fldCharType="end"/>
            </w:r>
          </w:hyperlink>
        </w:p>
        <w:p w14:paraId="70FDFE44" w14:textId="65EE4469" w:rsidR="0079455C" w:rsidRDefault="208142E0" w:rsidP="208142E0">
          <w:pPr>
            <w:pStyle w:val="TOC2"/>
            <w:tabs>
              <w:tab w:val="right" w:leader="dot" w:pos="9015"/>
            </w:tabs>
            <w:rPr>
              <w:rStyle w:val="Hyperlink"/>
              <w:noProof/>
              <w:kern w:val="2"/>
              <w:lang w:eastAsia="en-GB"/>
              <w14:ligatures w14:val="standardContextual"/>
            </w:rPr>
          </w:pPr>
          <w:hyperlink w:anchor="_Toc1809531388">
            <w:r w:rsidRPr="208142E0">
              <w:rPr>
                <w:rStyle w:val="Hyperlink"/>
              </w:rPr>
              <w:t>4.2 Future Workforce</w:t>
            </w:r>
            <w:r w:rsidR="0079455C">
              <w:tab/>
            </w:r>
            <w:r w:rsidR="0079455C">
              <w:fldChar w:fldCharType="begin"/>
            </w:r>
            <w:r w:rsidR="0079455C">
              <w:instrText>PAGEREF _Toc1809531388 \h</w:instrText>
            </w:r>
            <w:r w:rsidR="0079455C">
              <w:fldChar w:fldCharType="separate"/>
            </w:r>
            <w:r w:rsidRPr="208142E0">
              <w:rPr>
                <w:rStyle w:val="Hyperlink"/>
              </w:rPr>
              <w:t>27</w:t>
            </w:r>
            <w:r w:rsidR="0079455C">
              <w:fldChar w:fldCharType="end"/>
            </w:r>
          </w:hyperlink>
        </w:p>
        <w:p w14:paraId="5B106705" w14:textId="1FF08144" w:rsidR="0079455C" w:rsidRDefault="208142E0" w:rsidP="208142E0">
          <w:pPr>
            <w:pStyle w:val="TOC3"/>
            <w:tabs>
              <w:tab w:val="right" w:leader="dot" w:pos="9015"/>
            </w:tabs>
            <w:rPr>
              <w:rStyle w:val="Hyperlink"/>
              <w:noProof/>
              <w:kern w:val="2"/>
              <w:lang w:eastAsia="en-GB"/>
              <w14:ligatures w14:val="standardContextual"/>
            </w:rPr>
          </w:pPr>
          <w:hyperlink w:anchor="_Toc663843152">
            <w:r w:rsidRPr="208142E0">
              <w:rPr>
                <w:rStyle w:val="Hyperlink"/>
              </w:rPr>
              <w:t>4.2.1 Workforce Learning and Development</w:t>
            </w:r>
            <w:r w:rsidR="0079455C">
              <w:tab/>
            </w:r>
            <w:r w:rsidR="0079455C">
              <w:fldChar w:fldCharType="begin"/>
            </w:r>
            <w:r w:rsidR="0079455C">
              <w:instrText>PAGEREF _Toc663843152 \h</w:instrText>
            </w:r>
            <w:r w:rsidR="0079455C">
              <w:fldChar w:fldCharType="separate"/>
            </w:r>
            <w:r w:rsidRPr="208142E0">
              <w:rPr>
                <w:rStyle w:val="Hyperlink"/>
              </w:rPr>
              <w:t>29</w:t>
            </w:r>
            <w:r w:rsidR="0079455C">
              <w:fldChar w:fldCharType="end"/>
            </w:r>
          </w:hyperlink>
        </w:p>
        <w:p w14:paraId="1F4D0F73" w14:textId="715C6C8F" w:rsidR="0079455C" w:rsidRDefault="208142E0" w:rsidP="208142E0">
          <w:pPr>
            <w:pStyle w:val="TOC1"/>
            <w:tabs>
              <w:tab w:val="left" w:pos="480"/>
              <w:tab w:val="right" w:leader="dot" w:pos="9015"/>
            </w:tabs>
            <w:rPr>
              <w:rStyle w:val="Hyperlink"/>
              <w:noProof/>
              <w:kern w:val="2"/>
              <w:lang w:eastAsia="en-GB"/>
              <w14:ligatures w14:val="standardContextual"/>
            </w:rPr>
          </w:pPr>
          <w:hyperlink w:anchor="_Toc1673856669">
            <w:r w:rsidRPr="208142E0">
              <w:rPr>
                <w:rStyle w:val="Hyperlink"/>
              </w:rPr>
              <w:t>5.</w:t>
            </w:r>
            <w:r w:rsidR="0079455C">
              <w:tab/>
            </w:r>
            <w:r w:rsidRPr="208142E0">
              <w:rPr>
                <w:rStyle w:val="Hyperlink"/>
              </w:rPr>
              <w:t>Workforce Action Plan and Risk Register</w:t>
            </w:r>
            <w:r w:rsidR="0079455C">
              <w:tab/>
            </w:r>
            <w:r w:rsidR="0079455C">
              <w:fldChar w:fldCharType="begin"/>
            </w:r>
            <w:r w:rsidR="0079455C">
              <w:instrText>PAGEREF _Toc1673856669 \h</w:instrText>
            </w:r>
            <w:r w:rsidR="0079455C">
              <w:fldChar w:fldCharType="separate"/>
            </w:r>
            <w:r w:rsidRPr="208142E0">
              <w:rPr>
                <w:rStyle w:val="Hyperlink"/>
              </w:rPr>
              <w:t>31</w:t>
            </w:r>
            <w:r w:rsidR="0079455C">
              <w:fldChar w:fldCharType="end"/>
            </w:r>
          </w:hyperlink>
        </w:p>
        <w:p w14:paraId="6A566014" w14:textId="59666A33" w:rsidR="0079455C" w:rsidRDefault="208142E0" w:rsidP="208142E0">
          <w:pPr>
            <w:pStyle w:val="TOC1"/>
            <w:tabs>
              <w:tab w:val="right" w:leader="dot" w:pos="9015"/>
            </w:tabs>
            <w:rPr>
              <w:rStyle w:val="Hyperlink"/>
              <w:noProof/>
              <w:kern w:val="2"/>
              <w:lang w:eastAsia="en-GB"/>
              <w14:ligatures w14:val="standardContextual"/>
            </w:rPr>
          </w:pPr>
          <w:hyperlink w:anchor="_Toc2033578750">
            <w:r w:rsidRPr="208142E0">
              <w:rPr>
                <w:rStyle w:val="Hyperlink"/>
              </w:rPr>
              <w:t>Appendix 1 – Action Plan 2025/26</w:t>
            </w:r>
            <w:r w:rsidR="0079455C">
              <w:tab/>
            </w:r>
            <w:r w:rsidR="0079455C">
              <w:fldChar w:fldCharType="begin"/>
            </w:r>
            <w:r w:rsidR="0079455C">
              <w:instrText>PAGEREF _Toc2033578750 \h</w:instrText>
            </w:r>
            <w:r w:rsidR="0079455C">
              <w:fldChar w:fldCharType="separate"/>
            </w:r>
            <w:r w:rsidRPr="208142E0">
              <w:rPr>
                <w:rStyle w:val="Hyperlink"/>
              </w:rPr>
              <w:t>33</w:t>
            </w:r>
            <w:r w:rsidR="0079455C">
              <w:fldChar w:fldCharType="end"/>
            </w:r>
          </w:hyperlink>
        </w:p>
        <w:p w14:paraId="0EB0CD0A" w14:textId="11581066" w:rsidR="0079455C" w:rsidRDefault="208142E0" w:rsidP="208142E0">
          <w:pPr>
            <w:pStyle w:val="TOC1"/>
            <w:tabs>
              <w:tab w:val="right" w:leader="dot" w:pos="9015"/>
            </w:tabs>
            <w:rPr>
              <w:rStyle w:val="Hyperlink"/>
              <w:noProof/>
              <w:kern w:val="2"/>
              <w:lang w:eastAsia="en-GB"/>
              <w14:ligatures w14:val="standardContextual"/>
            </w:rPr>
          </w:pPr>
          <w:hyperlink w:anchor="_Toc2070332657">
            <w:r w:rsidRPr="208142E0">
              <w:rPr>
                <w:rStyle w:val="Hyperlink"/>
              </w:rPr>
              <w:t>Appendix 2 – Workforce Strategic Risk Register</w:t>
            </w:r>
            <w:r w:rsidR="0079455C">
              <w:tab/>
            </w:r>
            <w:r w:rsidR="0079455C">
              <w:fldChar w:fldCharType="begin"/>
            </w:r>
            <w:r w:rsidR="0079455C">
              <w:instrText>PAGEREF _Toc2070332657 \h</w:instrText>
            </w:r>
            <w:r w:rsidR="0079455C">
              <w:fldChar w:fldCharType="separate"/>
            </w:r>
            <w:r w:rsidRPr="208142E0">
              <w:rPr>
                <w:rStyle w:val="Hyperlink"/>
              </w:rPr>
              <w:t>42</w:t>
            </w:r>
            <w:r w:rsidR="0079455C">
              <w:fldChar w:fldCharType="end"/>
            </w:r>
          </w:hyperlink>
        </w:p>
        <w:p w14:paraId="2FB6B015" w14:textId="3147B90F" w:rsidR="0079455C" w:rsidRDefault="208142E0" w:rsidP="208142E0">
          <w:pPr>
            <w:pStyle w:val="TOC1"/>
            <w:tabs>
              <w:tab w:val="right" w:leader="dot" w:pos="9015"/>
            </w:tabs>
            <w:rPr>
              <w:rStyle w:val="Hyperlink"/>
              <w:noProof/>
              <w:kern w:val="2"/>
              <w:lang w:eastAsia="en-GB"/>
              <w14:ligatures w14:val="standardContextual"/>
            </w:rPr>
          </w:pPr>
          <w:hyperlink w:anchor="_Toc1668279631">
            <w:r w:rsidRPr="208142E0">
              <w:rPr>
                <w:rStyle w:val="Hyperlink"/>
              </w:rPr>
              <w:t>Appendix 3 – Workforce Data</w:t>
            </w:r>
            <w:r w:rsidR="0079455C">
              <w:tab/>
            </w:r>
            <w:r w:rsidR="0079455C">
              <w:fldChar w:fldCharType="begin"/>
            </w:r>
            <w:r w:rsidR="0079455C">
              <w:instrText>PAGEREF _Toc1668279631 \h</w:instrText>
            </w:r>
            <w:r w:rsidR="0079455C">
              <w:fldChar w:fldCharType="separate"/>
            </w:r>
            <w:r w:rsidRPr="208142E0">
              <w:rPr>
                <w:rStyle w:val="Hyperlink"/>
              </w:rPr>
              <w:t>48</w:t>
            </w:r>
            <w:r w:rsidR="0079455C">
              <w:fldChar w:fldCharType="end"/>
            </w:r>
          </w:hyperlink>
        </w:p>
        <w:p w14:paraId="0E8DD8FE" w14:textId="11F171CB"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73203790">
            <w:r w:rsidRPr="208142E0">
              <w:rPr>
                <w:rStyle w:val="Hyperlink"/>
              </w:rPr>
              <w:t>1.</w:t>
            </w:r>
            <w:r w:rsidR="0079455C">
              <w:tab/>
            </w:r>
            <w:r w:rsidRPr="208142E0">
              <w:rPr>
                <w:rStyle w:val="Hyperlink"/>
              </w:rPr>
              <w:t>Internal Workforce</w:t>
            </w:r>
            <w:r w:rsidR="0079455C">
              <w:tab/>
            </w:r>
            <w:r w:rsidR="0079455C">
              <w:fldChar w:fldCharType="begin"/>
            </w:r>
            <w:r w:rsidR="0079455C">
              <w:instrText>PAGEREF _Toc73203790 \h</w:instrText>
            </w:r>
            <w:r w:rsidR="0079455C">
              <w:fldChar w:fldCharType="separate"/>
            </w:r>
            <w:r w:rsidRPr="208142E0">
              <w:rPr>
                <w:rStyle w:val="Hyperlink"/>
              </w:rPr>
              <w:t>49</w:t>
            </w:r>
            <w:r w:rsidR="0079455C">
              <w:fldChar w:fldCharType="end"/>
            </w:r>
          </w:hyperlink>
        </w:p>
        <w:p w14:paraId="72CA4710" w14:textId="071D7928"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1229301282">
            <w:r w:rsidRPr="208142E0">
              <w:rPr>
                <w:rStyle w:val="Hyperlink"/>
              </w:rPr>
              <w:t>2.</w:t>
            </w:r>
            <w:r w:rsidR="0079455C">
              <w:tab/>
            </w:r>
            <w:r w:rsidRPr="208142E0">
              <w:rPr>
                <w:rStyle w:val="Hyperlink"/>
              </w:rPr>
              <w:t>Commissioned Services</w:t>
            </w:r>
            <w:r w:rsidR="0079455C">
              <w:tab/>
            </w:r>
            <w:r w:rsidR="0079455C">
              <w:fldChar w:fldCharType="begin"/>
            </w:r>
            <w:r w:rsidR="0079455C">
              <w:instrText>PAGEREF _Toc1229301282 \h</w:instrText>
            </w:r>
            <w:r w:rsidR="0079455C">
              <w:fldChar w:fldCharType="separate"/>
            </w:r>
            <w:r w:rsidRPr="208142E0">
              <w:rPr>
                <w:rStyle w:val="Hyperlink"/>
              </w:rPr>
              <w:t>54</w:t>
            </w:r>
            <w:r w:rsidR="0079455C">
              <w:fldChar w:fldCharType="end"/>
            </w:r>
          </w:hyperlink>
        </w:p>
        <w:p w14:paraId="551512E5" w14:textId="1F4D3631"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992719614">
            <w:r w:rsidRPr="208142E0">
              <w:rPr>
                <w:rStyle w:val="Hyperlink"/>
              </w:rPr>
              <w:t>3.</w:t>
            </w:r>
            <w:r w:rsidR="0079455C">
              <w:tab/>
            </w:r>
            <w:r w:rsidRPr="208142E0">
              <w:rPr>
                <w:rStyle w:val="Hyperlink"/>
              </w:rPr>
              <w:t>Workforce Wellbeing</w:t>
            </w:r>
            <w:r w:rsidR="0079455C">
              <w:tab/>
            </w:r>
            <w:r w:rsidR="0079455C">
              <w:fldChar w:fldCharType="begin"/>
            </w:r>
            <w:r w:rsidR="0079455C">
              <w:instrText>PAGEREF _Toc992719614 \h</w:instrText>
            </w:r>
            <w:r w:rsidR="0079455C">
              <w:fldChar w:fldCharType="separate"/>
            </w:r>
            <w:r w:rsidRPr="208142E0">
              <w:rPr>
                <w:rStyle w:val="Hyperlink"/>
              </w:rPr>
              <w:t>55</w:t>
            </w:r>
            <w:r w:rsidR="0079455C">
              <w:fldChar w:fldCharType="end"/>
            </w:r>
          </w:hyperlink>
        </w:p>
        <w:p w14:paraId="2482AC31" w14:textId="4570FE41"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1501793146">
            <w:r w:rsidRPr="208142E0">
              <w:rPr>
                <w:rStyle w:val="Hyperlink"/>
              </w:rPr>
              <w:t>4.</w:t>
            </w:r>
            <w:r w:rsidR="0079455C">
              <w:tab/>
            </w:r>
            <w:r w:rsidRPr="208142E0">
              <w:rPr>
                <w:rStyle w:val="Hyperlink"/>
              </w:rPr>
              <w:t>Workforce Feedback</w:t>
            </w:r>
            <w:r w:rsidR="0079455C">
              <w:tab/>
            </w:r>
            <w:r w:rsidR="0079455C">
              <w:fldChar w:fldCharType="begin"/>
            </w:r>
            <w:r w:rsidR="0079455C">
              <w:instrText>PAGEREF _Toc1501793146 \h</w:instrText>
            </w:r>
            <w:r w:rsidR="0079455C">
              <w:fldChar w:fldCharType="separate"/>
            </w:r>
            <w:r w:rsidRPr="208142E0">
              <w:rPr>
                <w:rStyle w:val="Hyperlink"/>
              </w:rPr>
              <w:t>58</w:t>
            </w:r>
            <w:r w:rsidR="0079455C">
              <w:fldChar w:fldCharType="end"/>
            </w:r>
          </w:hyperlink>
        </w:p>
        <w:p w14:paraId="441494D7" w14:textId="6D6A343A"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1312948775">
            <w:r w:rsidRPr="208142E0">
              <w:rPr>
                <w:rStyle w:val="Hyperlink"/>
              </w:rPr>
              <w:t>5.</w:t>
            </w:r>
            <w:r w:rsidR="0079455C">
              <w:tab/>
            </w:r>
            <w:r w:rsidRPr="208142E0">
              <w:rPr>
                <w:rStyle w:val="Hyperlink"/>
              </w:rPr>
              <w:t>Workforce Availability</w:t>
            </w:r>
            <w:r w:rsidR="0079455C">
              <w:tab/>
            </w:r>
            <w:r w:rsidR="0079455C">
              <w:fldChar w:fldCharType="begin"/>
            </w:r>
            <w:r w:rsidR="0079455C">
              <w:instrText>PAGEREF _Toc1312948775 \h</w:instrText>
            </w:r>
            <w:r w:rsidR="0079455C">
              <w:fldChar w:fldCharType="separate"/>
            </w:r>
            <w:r w:rsidRPr="208142E0">
              <w:rPr>
                <w:rStyle w:val="Hyperlink"/>
              </w:rPr>
              <w:t>62</w:t>
            </w:r>
            <w:r w:rsidR="0079455C">
              <w:fldChar w:fldCharType="end"/>
            </w:r>
          </w:hyperlink>
        </w:p>
        <w:p w14:paraId="649EC90E" w14:textId="704511A0" w:rsidR="0079455C" w:rsidRDefault="208142E0" w:rsidP="208142E0">
          <w:pPr>
            <w:pStyle w:val="TOC3"/>
            <w:tabs>
              <w:tab w:val="left" w:pos="960"/>
              <w:tab w:val="right" w:leader="dot" w:pos="9015"/>
            </w:tabs>
            <w:rPr>
              <w:rStyle w:val="Hyperlink"/>
              <w:noProof/>
              <w:kern w:val="2"/>
              <w:lang w:eastAsia="en-GB"/>
              <w14:ligatures w14:val="standardContextual"/>
            </w:rPr>
          </w:pPr>
          <w:hyperlink w:anchor="_Toc1914282310">
            <w:r w:rsidRPr="208142E0">
              <w:rPr>
                <w:rStyle w:val="Hyperlink"/>
              </w:rPr>
              <w:t>6.</w:t>
            </w:r>
            <w:r w:rsidR="0079455C">
              <w:tab/>
            </w:r>
            <w:r w:rsidRPr="208142E0">
              <w:rPr>
                <w:rStyle w:val="Hyperlink"/>
              </w:rPr>
              <w:t>The Future Workforce</w:t>
            </w:r>
            <w:r w:rsidR="0079455C">
              <w:tab/>
            </w:r>
            <w:r w:rsidR="0079455C">
              <w:fldChar w:fldCharType="begin"/>
            </w:r>
            <w:r w:rsidR="0079455C">
              <w:instrText>PAGEREF _Toc1914282310 \h</w:instrText>
            </w:r>
            <w:r w:rsidR="0079455C">
              <w:fldChar w:fldCharType="separate"/>
            </w:r>
            <w:r w:rsidRPr="208142E0">
              <w:rPr>
                <w:rStyle w:val="Hyperlink"/>
              </w:rPr>
              <w:t>63</w:t>
            </w:r>
            <w:r w:rsidR="0079455C">
              <w:fldChar w:fldCharType="end"/>
            </w:r>
          </w:hyperlink>
        </w:p>
        <w:p w14:paraId="3A940CD5" w14:textId="1CCED5A1" w:rsidR="0079455C" w:rsidRDefault="208142E0" w:rsidP="208142E0">
          <w:pPr>
            <w:pStyle w:val="TOC1"/>
            <w:tabs>
              <w:tab w:val="right" w:leader="dot" w:pos="9015"/>
            </w:tabs>
            <w:rPr>
              <w:rStyle w:val="Hyperlink"/>
              <w:noProof/>
              <w:kern w:val="2"/>
              <w:lang w:eastAsia="en-GB"/>
              <w14:ligatures w14:val="standardContextual"/>
            </w:rPr>
          </w:pPr>
          <w:hyperlink w:anchor="_Toc1160495491">
            <w:r w:rsidRPr="208142E0">
              <w:rPr>
                <w:rStyle w:val="Hyperlink"/>
              </w:rPr>
              <w:t>Appendix 4 – Service Demand and Developments</w:t>
            </w:r>
            <w:r w:rsidR="0079455C">
              <w:tab/>
            </w:r>
            <w:r w:rsidR="0079455C">
              <w:fldChar w:fldCharType="begin"/>
            </w:r>
            <w:r w:rsidR="0079455C">
              <w:instrText>PAGEREF _Toc1160495491 \h</w:instrText>
            </w:r>
            <w:r w:rsidR="0079455C">
              <w:fldChar w:fldCharType="separate"/>
            </w:r>
            <w:r w:rsidRPr="208142E0">
              <w:rPr>
                <w:rStyle w:val="Hyperlink"/>
              </w:rPr>
              <w:t>66</w:t>
            </w:r>
            <w:r w:rsidR="0079455C">
              <w:fldChar w:fldCharType="end"/>
            </w:r>
          </w:hyperlink>
          <w:r w:rsidR="0079455C">
            <w:fldChar w:fldCharType="end"/>
          </w:r>
        </w:p>
      </w:sdtContent>
    </w:sdt>
    <w:p w14:paraId="2AB6291F" w14:textId="614CCA22" w:rsidR="004155A5" w:rsidRDefault="004155A5"/>
    <w:p w14:paraId="13502298" w14:textId="29233DB2" w:rsidR="00A72717" w:rsidRDefault="00A72717" w:rsidP="00880F83">
      <w:pPr>
        <w:jc w:val="center"/>
        <w:rPr>
          <w:b/>
          <w:bCs/>
        </w:rPr>
      </w:pPr>
      <w:r>
        <w:rPr>
          <w:b/>
          <w:bCs/>
        </w:rPr>
        <w:br w:type="page"/>
      </w:r>
    </w:p>
    <w:p w14:paraId="440B05B0" w14:textId="77777777" w:rsidR="00A72717" w:rsidRDefault="00A72717">
      <w:pPr>
        <w:rPr>
          <w:b/>
          <w:bCs/>
        </w:rPr>
      </w:pPr>
    </w:p>
    <w:p w14:paraId="51FDE469" w14:textId="1D6D94BD" w:rsidR="00ED2049" w:rsidRPr="00ED2049" w:rsidRDefault="009B1F86" w:rsidP="004155A5">
      <w:pPr>
        <w:pStyle w:val="ListParagraph"/>
        <w:numPr>
          <w:ilvl w:val="0"/>
          <w:numId w:val="41"/>
        </w:numPr>
        <w:rPr>
          <w:rStyle w:val="Heading1Char"/>
        </w:rPr>
      </w:pPr>
      <w:bookmarkStart w:id="0" w:name="_Toc1780024096"/>
      <w:r w:rsidRPr="208142E0">
        <w:rPr>
          <w:rStyle w:val="Heading1Char"/>
        </w:rPr>
        <w:t>Introduction</w:t>
      </w:r>
      <w:bookmarkEnd w:id="0"/>
    </w:p>
    <w:p w14:paraId="56151EF7" w14:textId="15EA7CFA" w:rsidR="340E7582" w:rsidRDefault="340E7582" w:rsidP="14E79221">
      <w:r w:rsidRPr="14E79221">
        <w:t>The Dundee Health and Social Care Partnership (DHSCP) Integrated Workforce Plan 2025–2028 sets out a strategic vision for building and sustaining a skilled, resilient, and person-centred workforce across health and social care services. Developed in alignment with the Scottish Government’s National Workforce Strategy for Health and Social Care (2022), this plan reflects our commitment to delivering high-quality, integrated care that meets the evolving needs of Dundee’s population.</w:t>
      </w:r>
    </w:p>
    <w:p w14:paraId="3C6250FA" w14:textId="70844F78" w:rsidR="340E7582" w:rsidRDefault="340E7582" w:rsidP="14E79221">
      <w:r w:rsidRPr="14E79221">
        <w:t xml:space="preserve">At the heart of this plan is a recognition that our workforce is our greatest asset. The plan is structured around five key pillars—Plan, Attract, Train, Employ, and Nurture—each designed to support the development of a sustainable and valued workforce.  </w:t>
      </w:r>
    </w:p>
    <w:p w14:paraId="142B3676" w14:textId="7D2B9943" w:rsidR="6812ACE6" w:rsidRDefault="6812ACE6" w:rsidP="14E79221">
      <w:r w:rsidRPr="14E79221">
        <w:t>An</w:t>
      </w:r>
      <w:r w:rsidR="340E7582" w:rsidRPr="14E79221">
        <w:t xml:space="preserve"> integrated approach</w:t>
      </w:r>
      <w:r w:rsidR="1D04E609" w:rsidRPr="14E79221">
        <w:t xml:space="preserve"> to workforce planning</w:t>
      </w:r>
      <w:r w:rsidR="340E7582" w:rsidRPr="14E79221">
        <w:t xml:space="preserve"> is essential in a landscape shaped by demographic change, increasing complexity of care needs, and the ongoing transformation of services. </w:t>
      </w:r>
      <w:r w:rsidR="79BD44BC" w:rsidRPr="14E79221">
        <w:t xml:space="preserve">It is also a complex endeavour, that requires </w:t>
      </w:r>
      <w:r w:rsidR="2BB650DF" w:rsidRPr="14E79221">
        <w:t>specialist capabilities that are not commonly available across the health and social care system. Our workforce planning journey is therefore continuously evolving towards accepted best practice approaches</w:t>
      </w:r>
      <w:r w:rsidR="6D3B7FC4" w:rsidRPr="14E79221">
        <w:t xml:space="preserve">. </w:t>
      </w:r>
    </w:p>
    <w:p w14:paraId="4BB34F80" w14:textId="317CD07B" w:rsidR="340E7582" w:rsidRDefault="340E7582" w:rsidP="14E79221">
      <w:r w:rsidRPr="14E79221">
        <w:t>The plan outlines our shared priorities and actions to ensure that the right people, with the right skills, are in the right place at the right time. It also highlights our commitment to collaborative planning, data-driven decision-making, and the continuous improvement of workforce practices to support better outcomes for the people of Dundee.</w:t>
      </w:r>
    </w:p>
    <w:p w14:paraId="5F5F609E" w14:textId="6A0520AC" w:rsidR="14E79221" w:rsidRDefault="14E79221" w:rsidP="14E79221"/>
    <w:p w14:paraId="0CBD5322" w14:textId="14C239FB" w:rsidR="00ED2049" w:rsidRPr="00ED2049" w:rsidRDefault="004155A5" w:rsidP="009A22DF">
      <w:pPr>
        <w:pStyle w:val="Heading2"/>
      </w:pPr>
      <w:bookmarkStart w:id="1" w:name="_Toc478671727"/>
      <w:r>
        <w:t xml:space="preserve">1.1 </w:t>
      </w:r>
      <w:r w:rsidR="00ED2049">
        <w:t>Aims</w:t>
      </w:r>
      <w:bookmarkEnd w:id="1"/>
      <w:r w:rsidR="00ED2049">
        <w:t> </w:t>
      </w:r>
    </w:p>
    <w:p w14:paraId="03E20815" w14:textId="29EFC4D7" w:rsidR="00A57639" w:rsidRDefault="00F17ECE" w:rsidP="00ED2049">
      <w:r>
        <w:t xml:space="preserve">The Dundee IJB’s </w:t>
      </w:r>
      <w:hyperlink r:id="rId12">
        <w:r w:rsidRPr="22C7F9D1">
          <w:rPr>
            <w:rStyle w:val="Hyperlink"/>
          </w:rPr>
          <w:t>Plan for Excellence in Health and Social Care in Dundee</w:t>
        </w:r>
      </w:hyperlink>
      <w:r>
        <w:t xml:space="preserve"> (2023-2033) </w:t>
      </w:r>
      <w:r w:rsidR="00DF7CE5">
        <w:t>sets out six strategic priorities</w:t>
      </w:r>
      <w:r w:rsidR="009F5390">
        <w:t xml:space="preserve">, including a commitment </w:t>
      </w:r>
      <w:r w:rsidR="00EE5494">
        <w:t>focused on valuing the workforce.</w:t>
      </w:r>
    </w:p>
    <w:p w14:paraId="57339049" w14:textId="784E1E03" w:rsidR="00EE5494" w:rsidRPr="00A57639" w:rsidRDefault="00EE5494" w:rsidP="00ED2049">
      <w:r w:rsidRPr="00EE5494">
        <w:rPr>
          <w:noProof/>
        </w:rPr>
        <w:drawing>
          <wp:inline distT="0" distB="0" distL="0" distR="0" wp14:anchorId="67E25BEA" wp14:editId="71ECFF8A">
            <wp:extent cx="5325218" cy="1838582"/>
            <wp:effectExtent l="0" t="0" r="0" b="9525"/>
            <wp:docPr id="45764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0845" name=""/>
                    <pic:cNvPicPr/>
                  </pic:nvPicPr>
                  <pic:blipFill>
                    <a:blip r:embed="rId13"/>
                    <a:stretch>
                      <a:fillRect/>
                    </a:stretch>
                  </pic:blipFill>
                  <pic:spPr>
                    <a:xfrm>
                      <a:off x="0" y="0"/>
                      <a:ext cx="5325218" cy="1838582"/>
                    </a:xfrm>
                    <a:prstGeom prst="rect">
                      <a:avLst/>
                    </a:prstGeom>
                  </pic:spPr>
                </pic:pic>
              </a:graphicData>
            </a:graphic>
          </wp:inline>
        </w:drawing>
      </w:r>
    </w:p>
    <w:p w14:paraId="2F602F5C" w14:textId="1C6DCE06" w:rsidR="00A57639" w:rsidRPr="00EE5494" w:rsidRDefault="00EE5494" w:rsidP="00ED2049">
      <w:r>
        <w:lastRenderedPageBreak/>
        <w:t xml:space="preserve">The plan also </w:t>
      </w:r>
      <w:r w:rsidR="00825A8B">
        <w:t>includes</w:t>
      </w:r>
      <w:r>
        <w:t xml:space="preserve"> </w:t>
      </w:r>
      <w:r w:rsidRPr="00EE5494">
        <w:t>a series of short, medium and long-term strategic shifts (or “big changes”)</w:t>
      </w:r>
      <w:r w:rsidR="00825A8B">
        <w:t xml:space="preserve"> that are intended to</w:t>
      </w:r>
      <w:r w:rsidR="003B471F">
        <w:t xml:space="preserve"> provide a pathway towards achieving this strategic priority. Our workforce plan </w:t>
      </w:r>
      <w:r w:rsidR="00BA3873">
        <w:t>reflects these strategic commitments and aims to</w:t>
      </w:r>
      <w:r w:rsidR="00CC7ACC">
        <w:t xml:space="preserve"> enable the Health and Social Care Partnership to</w:t>
      </w:r>
      <w:r w:rsidR="00BA3873">
        <w:t xml:space="preserve">: </w:t>
      </w:r>
      <w:r w:rsidR="003B471F">
        <w:t xml:space="preserve"> </w:t>
      </w:r>
    </w:p>
    <w:p w14:paraId="34754CBA" w14:textId="1D326C4F" w:rsidR="00ED2049" w:rsidRDefault="00CC7ACC" w:rsidP="000735A0">
      <w:pPr>
        <w:pStyle w:val="ListParagraph"/>
        <w:numPr>
          <w:ilvl w:val="0"/>
          <w:numId w:val="15"/>
        </w:numPr>
      </w:pPr>
      <w:r>
        <w:t>Meet future workforce requirements</w:t>
      </w:r>
      <w:r w:rsidR="00664009">
        <w:t xml:space="preserve"> – identify the number and types of health and social care professionals needed to meet future service demands.</w:t>
      </w:r>
    </w:p>
    <w:p w14:paraId="52CF3261" w14:textId="5634D7DE" w:rsidR="00664009" w:rsidRDefault="00664009" w:rsidP="000735A0">
      <w:pPr>
        <w:pStyle w:val="ListParagraph"/>
        <w:numPr>
          <w:ilvl w:val="0"/>
          <w:numId w:val="15"/>
        </w:numPr>
      </w:pPr>
      <w:r>
        <w:t>Promote skill development and training – ensure that the workforce has the necessary skills and competencies through access to continuous professional development and training programmes.</w:t>
      </w:r>
    </w:p>
    <w:p w14:paraId="7232780C" w14:textId="1DA38108" w:rsidR="00664009" w:rsidRDefault="00664009" w:rsidP="000735A0">
      <w:pPr>
        <w:pStyle w:val="ListParagraph"/>
        <w:numPr>
          <w:ilvl w:val="0"/>
          <w:numId w:val="15"/>
        </w:numPr>
      </w:pPr>
      <w:r>
        <w:t xml:space="preserve">Support recruitment and retention </w:t>
      </w:r>
      <w:r w:rsidR="00FD43D2">
        <w:t>–</w:t>
      </w:r>
      <w:r>
        <w:t xml:space="preserve"> </w:t>
      </w:r>
      <w:r w:rsidR="00FD43D2">
        <w:t>support strategies to attract and retain skilled professionals in the health and social care sector.</w:t>
      </w:r>
    </w:p>
    <w:p w14:paraId="3C02E017" w14:textId="7D41C28B" w:rsidR="00FD43D2" w:rsidRDefault="00F22E84" w:rsidP="000735A0">
      <w:pPr>
        <w:pStyle w:val="ListParagraph"/>
        <w:numPr>
          <w:ilvl w:val="0"/>
          <w:numId w:val="15"/>
        </w:numPr>
      </w:pPr>
      <w:r>
        <w:t xml:space="preserve">Develop integrated workforce planning – promote collaboration </w:t>
      </w:r>
      <w:r w:rsidR="00336E39">
        <w:t>between health and social care services to create a more cohesive and efficient workforce.</w:t>
      </w:r>
    </w:p>
    <w:p w14:paraId="1E018392" w14:textId="5922B7DB" w:rsidR="00336E39" w:rsidRDefault="004513FE" w:rsidP="000735A0">
      <w:pPr>
        <w:pStyle w:val="ListParagraph"/>
        <w:numPr>
          <w:ilvl w:val="0"/>
          <w:numId w:val="15"/>
        </w:numPr>
      </w:pPr>
      <w:r>
        <w:t>Support workforce wellbeing – implement measures to support the physical and mental well-being of health and social care workers.</w:t>
      </w:r>
    </w:p>
    <w:p w14:paraId="6B6306D7" w14:textId="41DCBB44" w:rsidR="004513FE" w:rsidRPr="00ED2049" w:rsidRDefault="004513FE" w:rsidP="000735A0">
      <w:pPr>
        <w:pStyle w:val="ListParagraph"/>
        <w:numPr>
          <w:ilvl w:val="0"/>
          <w:numId w:val="15"/>
        </w:numPr>
      </w:pPr>
      <w:r>
        <w:t>Adapt to change – ensure the workforce is supported to adapt to changes in technology, policy and service user needs</w:t>
      </w:r>
      <w:r w:rsidR="00E66365">
        <w:t xml:space="preserve">. </w:t>
      </w:r>
    </w:p>
    <w:p w14:paraId="7CD60BF4" w14:textId="77777777" w:rsidR="004155A5" w:rsidRDefault="00ED2049" w:rsidP="009A22DF">
      <w:pPr>
        <w:pStyle w:val="Heading2"/>
      </w:pPr>
      <w:r>
        <w:t> </w:t>
      </w:r>
    </w:p>
    <w:p w14:paraId="01EE6AAF" w14:textId="3B30294F" w:rsidR="00ED2049" w:rsidRPr="00ED2049" w:rsidRDefault="004155A5" w:rsidP="009A22DF">
      <w:pPr>
        <w:pStyle w:val="Heading2"/>
      </w:pPr>
      <w:bookmarkStart w:id="2" w:name="_Toc824985459"/>
      <w:r>
        <w:t>1.</w:t>
      </w:r>
      <w:r w:rsidR="00660AC8">
        <w:t>2</w:t>
      </w:r>
      <w:r>
        <w:t xml:space="preserve"> </w:t>
      </w:r>
      <w:r w:rsidR="00ED2049">
        <w:t>Who We Are</w:t>
      </w:r>
      <w:bookmarkEnd w:id="2"/>
      <w:r w:rsidR="00ED2049">
        <w:t> </w:t>
      </w:r>
    </w:p>
    <w:p w14:paraId="2A3481A2" w14:textId="77777777" w:rsidR="004C5A0A" w:rsidRPr="00D974D4" w:rsidRDefault="00ED2049" w:rsidP="004C5A0A">
      <w:r w:rsidRPr="00ED2049">
        <w:t>The Dundee Health and Social Care Partnership (‘Partnership’) is responsible for delivering person centred adult health and social care services to the people of Dundee</w:t>
      </w:r>
      <w:r w:rsidR="00F472AF">
        <w:t xml:space="preserve"> </w:t>
      </w:r>
      <w:r w:rsidR="00416A0F">
        <w:t>in</w:t>
      </w:r>
      <w:r w:rsidR="004C5A0A">
        <w:t>-</w:t>
      </w:r>
      <w:r w:rsidR="00416A0F">
        <w:t>line with the ambition and strategic priorities of Dundee Integration Joint Board</w:t>
      </w:r>
      <w:r w:rsidRPr="00ED2049">
        <w:t xml:space="preserve">. </w:t>
      </w:r>
      <w:r w:rsidR="004C5A0A" w:rsidRPr="00D974D4">
        <w:t>The IJB’s ambition for health and social care in Dundee is: </w:t>
      </w:r>
    </w:p>
    <w:p w14:paraId="3B5DDEBF" w14:textId="77777777" w:rsidR="004C5A0A" w:rsidRPr="00037F98" w:rsidRDefault="004C5A0A" w:rsidP="00037F98">
      <w:pPr>
        <w:ind w:left="360"/>
        <w:rPr>
          <w:i/>
          <w:iCs/>
          <w:color w:val="156082" w:themeColor="accent1"/>
        </w:rPr>
      </w:pPr>
      <w:r w:rsidRPr="00037F98">
        <w:rPr>
          <w:i/>
          <w:iCs/>
          <w:color w:val="156082" w:themeColor="accent1"/>
        </w:rPr>
        <w:t>People in Dundee will have the best possible health and wellbeing. They will be supported by services that:</w:t>
      </w:r>
    </w:p>
    <w:p w14:paraId="1B371663" w14:textId="77777777" w:rsidR="004C5A0A" w:rsidRPr="00037F98" w:rsidRDefault="004C5A0A" w:rsidP="000735A0">
      <w:pPr>
        <w:pStyle w:val="ListParagraph"/>
        <w:numPr>
          <w:ilvl w:val="0"/>
          <w:numId w:val="14"/>
        </w:numPr>
        <w:ind w:left="1080"/>
        <w:rPr>
          <w:i/>
          <w:iCs/>
          <w:color w:val="156082" w:themeColor="accent1"/>
        </w:rPr>
      </w:pPr>
      <w:r w:rsidRPr="00037F98">
        <w:rPr>
          <w:i/>
          <w:iCs/>
          <w:color w:val="156082" w:themeColor="accent1"/>
        </w:rPr>
        <w:t>Help to reduce inequalities in health and wellbeing that exist between different groups of people.</w:t>
      </w:r>
    </w:p>
    <w:p w14:paraId="2B629501" w14:textId="77777777" w:rsidR="004C5A0A" w:rsidRPr="00037F98" w:rsidRDefault="004C5A0A" w:rsidP="000735A0">
      <w:pPr>
        <w:pStyle w:val="ListParagraph"/>
        <w:numPr>
          <w:ilvl w:val="0"/>
          <w:numId w:val="14"/>
        </w:numPr>
        <w:ind w:left="1080"/>
        <w:rPr>
          <w:i/>
          <w:iCs/>
          <w:color w:val="156082" w:themeColor="accent1"/>
        </w:rPr>
      </w:pPr>
      <w:r w:rsidRPr="00037F98">
        <w:rPr>
          <w:i/>
          <w:iCs/>
          <w:color w:val="156082" w:themeColor="accent1"/>
        </w:rPr>
        <w:t>Are easy to find out about and get when they need them.</w:t>
      </w:r>
    </w:p>
    <w:p w14:paraId="7FFB1450" w14:textId="77777777" w:rsidR="004C5A0A" w:rsidRPr="00037F98" w:rsidRDefault="004C5A0A" w:rsidP="000735A0">
      <w:pPr>
        <w:pStyle w:val="ListParagraph"/>
        <w:numPr>
          <w:ilvl w:val="0"/>
          <w:numId w:val="14"/>
        </w:numPr>
        <w:ind w:left="1080"/>
        <w:rPr>
          <w:i/>
          <w:iCs/>
          <w:color w:val="156082" w:themeColor="accent1"/>
        </w:rPr>
      </w:pPr>
      <w:r w:rsidRPr="00037F98">
        <w:rPr>
          <w:i/>
          <w:iCs/>
          <w:color w:val="156082" w:themeColor="accent1"/>
        </w:rPr>
        <w:t>Focus on helping people in the way that they need or want.</w:t>
      </w:r>
    </w:p>
    <w:p w14:paraId="5E472FCE" w14:textId="37CA198F" w:rsidR="004C5A0A" w:rsidRPr="00037F98" w:rsidRDefault="004C5A0A" w:rsidP="000735A0">
      <w:pPr>
        <w:pStyle w:val="ListParagraph"/>
        <w:numPr>
          <w:ilvl w:val="0"/>
          <w:numId w:val="14"/>
        </w:numPr>
        <w:ind w:left="1080"/>
        <w:rPr>
          <w:i/>
          <w:iCs/>
          <w:color w:val="156082" w:themeColor="accent1"/>
        </w:rPr>
      </w:pPr>
      <w:r w:rsidRPr="00037F98">
        <w:rPr>
          <w:i/>
          <w:iCs/>
          <w:color w:val="156082" w:themeColor="accent1"/>
        </w:rPr>
        <w:t>Support people and communities to be healthy and stay healthy throughout their life through prevention and early intervention.</w:t>
      </w:r>
    </w:p>
    <w:p w14:paraId="670D24BC" w14:textId="39FFE0BF" w:rsidR="00863F88" w:rsidRDefault="00037F98" w:rsidP="00863F88">
      <w:r>
        <w:t>T</w:t>
      </w:r>
      <w:r w:rsidR="00ED2049">
        <w:t>he Partnership consists of Dundee City Council, NHS Tayside and providers of health and care services from across the third and independent sectors. </w:t>
      </w:r>
      <w:r w:rsidR="00863F88">
        <w:t xml:space="preserve">This includes all adult social care, adult primary health care and unscheduled adult hospital care. Whilst adult social care and primary health care are within the scope of this plan, unscheduled adult hospital care is commissioned from NHS Tayside and is out with the scope of this </w:t>
      </w:r>
      <w:r w:rsidR="00863F88">
        <w:lastRenderedPageBreak/>
        <w:t>plan. Most of these services are provided within Dundee City however there are some lead partner arrangements across Tayside.  </w:t>
      </w:r>
    </w:p>
    <w:p w14:paraId="30164D0E" w14:textId="248AC658" w:rsidR="005D7806" w:rsidRPr="00ED2049" w:rsidRDefault="003F4C5E" w:rsidP="00863F88">
      <w:r>
        <w:t xml:space="preserve">The Health and Social Care Partnership workforce is made up of people employed by Dundee City Council and NHS Tayside, as well as the workforce employed in the third and independent sectors. </w:t>
      </w:r>
      <w:r w:rsidR="000C6C57">
        <w:t xml:space="preserve">The combined workforce is the single biggest asset available to the Partnership to enable them to provide the services and supports that the IJB has commissioned from them. </w:t>
      </w:r>
    </w:p>
    <w:p w14:paraId="1A138CE5" w14:textId="77777777" w:rsidR="00863F88" w:rsidRDefault="00863F88" w:rsidP="00ED2049">
      <w:pPr>
        <w:rPr>
          <w:b/>
          <w:bCs/>
        </w:rPr>
      </w:pPr>
    </w:p>
    <w:p w14:paraId="653E130A" w14:textId="340D5AF7" w:rsidR="009A22DF" w:rsidRDefault="00ED2049" w:rsidP="000C6C57">
      <w:pPr>
        <w:pStyle w:val="Heading2"/>
      </w:pPr>
      <w:r>
        <w:t> </w:t>
      </w:r>
      <w:bookmarkStart w:id="3" w:name="_Toc1640234067"/>
      <w:r w:rsidR="00660AC8">
        <w:t xml:space="preserve">1.3 </w:t>
      </w:r>
      <w:r w:rsidR="009A22DF">
        <w:t>Our Workforce Planning Journey</w:t>
      </w:r>
      <w:bookmarkEnd w:id="3"/>
    </w:p>
    <w:p w14:paraId="0F7A51B1" w14:textId="1D800064" w:rsidR="009A22DF" w:rsidRDefault="00AB37DC" w:rsidP="009E6FD9">
      <w:r>
        <w:t>The first Partnership Workforce Plan was approved by the IJB in June 2022 in response to guidance</w:t>
      </w:r>
      <w:r w:rsidR="00FA0637">
        <w:t xml:space="preserve"> from Scottish Governme</w:t>
      </w:r>
      <w:r w:rsidR="00C45AB3">
        <w:t xml:space="preserve">nt. The National Workforce Strategy for Health and Social Care </w:t>
      </w:r>
      <w:r w:rsidR="005D128A">
        <w:t xml:space="preserve">(published March 2021), led to a requirement for Partnership’s to develop and submit three-year workforce plans. </w:t>
      </w:r>
      <w:r w:rsidR="00BF3186">
        <w:t>After</w:t>
      </w:r>
      <w:r w:rsidR="005D128A">
        <w:t xml:space="preserve"> this the plan has been refreshed on an annual basis</w:t>
      </w:r>
      <w:r w:rsidR="000905BD">
        <w:t xml:space="preserve">. </w:t>
      </w:r>
    </w:p>
    <w:p w14:paraId="446C5717" w14:textId="0BCD7F9C" w:rsidR="00DF2654" w:rsidRDefault="000905BD" w:rsidP="009E6FD9">
      <w:r>
        <w:t xml:space="preserve">In </w:t>
      </w:r>
      <w:r w:rsidR="004C4F38">
        <w:t>December 2024 the Scottish Government</w:t>
      </w:r>
      <w:r w:rsidR="004C5544">
        <w:t xml:space="preserve"> set out the requirement for a further workforce plan submission to be made to them in March 2025. Taking account of workload pressures across health and social care systems, a</w:t>
      </w:r>
      <w:r w:rsidR="001E60CC">
        <w:t xml:space="preserve"> template was provided for submissions with supporting guidance. </w:t>
      </w:r>
      <w:r w:rsidR="002F5BD1">
        <w:t xml:space="preserve">In early 2025, an internal audit of </w:t>
      </w:r>
      <w:hyperlink r:id="rId14">
        <w:r w:rsidR="004F7595" w:rsidRPr="74F454AA">
          <w:rPr>
            <w:rStyle w:val="Hyperlink"/>
          </w:rPr>
          <w:t>Dundee IJB Workforce</w:t>
        </w:r>
      </w:hyperlink>
      <w:r w:rsidR="004F7595">
        <w:t xml:space="preserve"> </w:t>
      </w:r>
      <w:r w:rsidR="24002485">
        <w:t xml:space="preserve"> (see page 129)</w:t>
      </w:r>
      <w:r w:rsidR="004F7595">
        <w:t xml:space="preserve"> was completed</w:t>
      </w:r>
      <w:r w:rsidR="00D169B5">
        <w:t xml:space="preserve"> and made recommendations for improvements to the approach used to deliver workforce planning in the Partnership.</w:t>
      </w:r>
      <w:r w:rsidR="00DF2654">
        <w:t xml:space="preserve"> </w:t>
      </w:r>
      <w:r w:rsidR="00853A0D">
        <w:t>Taken together, these developments provided an important opportunity to undertake a full update of the Integrated Workforce Plan.</w:t>
      </w:r>
    </w:p>
    <w:p w14:paraId="402918AD" w14:textId="1624BB05" w:rsidR="00853A0D" w:rsidRDefault="000A066E" w:rsidP="009E6FD9">
      <w:r>
        <w:t>The process of review has taken account of:</w:t>
      </w:r>
    </w:p>
    <w:p w14:paraId="742C2654" w14:textId="0687031E" w:rsidR="000A066E" w:rsidRDefault="000A066E" w:rsidP="000735A0">
      <w:pPr>
        <w:pStyle w:val="ListParagraph"/>
        <w:numPr>
          <w:ilvl w:val="0"/>
          <w:numId w:val="16"/>
        </w:numPr>
      </w:pPr>
      <w:r>
        <w:t>Scottish Government guidance, including a self-assessment against the Indicative Content Checklist provided.</w:t>
      </w:r>
    </w:p>
    <w:p w14:paraId="5AF27DB3" w14:textId="0D0B16FD" w:rsidR="006F11DB" w:rsidRDefault="000A066E" w:rsidP="000735A0">
      <w:pPr>
        <w:pStyle w:val="ListParagraph"/>
        <w:numPr>
          <w:ilvl w:val="0"/>
          <w:numId w:val="16"/>
        </w:numPr>
      </w:pPr>
      <w:r>
        <w:t xml:space="preserve">The findings of the Dundee IJB Workforce Audit and </w:t>
      </w:r>
      <w:r w:rsidR="006F11DB">
        <w:t>the agreed management response to those findings.</w:t>
      </w:r>
    </w:p>
    <w:p w14:paraId="59F7F185" w14:textId="734E18EE" w:rsidR="006F11DB" w:rsidRDefault="006F11DB" w:rsidP="000735A0">
      <w:pPr>
        <w:pStyle w:val="ListParagraph"/>
        <w:numPr>
          <w:ilvl w:val="0"/>
          <w:numId w:val="16"/>
        </w:numPr>
      </w:pPr>
      <w:r>
        <w:t>Feedback received from the Scottish Government with regards to the first workforce planning submission made in June 2022.</w:t>
      </w:r>
    </w:p>
    <w:p w14:paraId="4B97B6D5" w14:textId="225E2AE1" w:rsidR="006F11DB" w:rsidRDefault="006F11DB" w:rsidP="000735A0">
      <w:pPr>
        <w:pStyle w:val="ListParagraph"/>
        <w:numPr>
          <w:ilvl w:val="0"/>
          <w:numId w:val="16"/>
        </w:numPr>
      </w:pPr>
      <w:r>
        <w:t xml:space="preserve">An analysis of available data from </w:t>
      </w:r>
      <w:r w:rsidR="00B354F5">
        <w:t>Dundee City Council and NHS Tayside as the primary employers of the workforce, with more limited analysis of data available from the third and independent sectors.</w:t>
      </w:r>
    </w:p>
    <w:p w14:paraId="3AEC4D4B" w14:textId="4CBAB938" w:rsidR="00B354F5" w:rsidRDefault="00B354F5" w:rsidP="000735A0">
      <w:pPr>
        <w:pStyle w:val="ListParagraph"/>
        <w:numPr>
          <w:ilvl w:val="0"/>
          <w:numId w:val="16"/>
        </w:numPr>
      </w:pPr>
      <w:r>
        <w:t xml:space="preserve">The commitments already made by the IJB </w:t>
      </w:r>
      <w:r w:rsidR="00526A33">
        <w:t>within The Plan for Excellence in relation to valuing the workforce.</w:t>
      </w:r>
    </w:p>
    <w:p w14:paraId="3760D892" w14:textId="4AF32F86" w:rsidR="00526A33" w:rsidRDefault="00526A33" w:rsidP="000735A0">
      <w:pPr>
        <w:pStyle w:val="ListParagraph"/>
        <w:numPr>
          <w:ilvl w:val="0"/>
          <w:numId w:val="16"/>
        </w:numPr>
      </w:pPr>
      <w:r>
        <w:t>National and international data and research regarding health and social care workforce planning.</w:t>
      </w:r>
    </w:p>
    <w:p w14:paraId="4EB1CA1B" w14:textId="5E591F89" w:rsidR="00526A33" w:rsidRDefault="00526A33" w:rsidP="000735A0">
      <w:pPr>
        <w:pStyle w:val="ListParagraph"/>
        <w:numPr>
          <w:ilvl w:val="0"/>
          <w:numId w:val="16"/>
        </w:numPr>
      </w:pPr>
      <w:r>
        <w:lastRenderedPageBreak/>
        <w:t xml:space="preserve">The views and expertise of the workforce themselves, including </w:t>
      </w:r>
      <w:r w:rsidR="00B954D9">
        <w:t xml:space="preserve">through representation at Staff Partnership fora. </w:t>
      </w:r>
    </w:p>
    <w:p w14:paraId="137A0AD0" w14:textId="64980DAD" w:rsidR="32C6031D" w:rsidRDefault="32C6031D" w:rsidP="22C7F9D1">
      <w:pPr>
        <w:pStyle w:val="ListParagraph"/>
        <w:numPr>
          <w:ilvl w:val="0"/>
          <w:numId w:val="16"/>
        </w:numPr>
      </w:pPr>
      <w:r>
        <w:t xml:space="preserve">Workforce planning information prepared at service level using the </w:t>
      </w:r>
      <w:hyperlink r:id="rId15">
        <w:r w:rsidRPr="22C7F9D1">
          <w:rPr>
            <w:rStyle w:val="Hyperlink"/>
          </w:rPr>
          <w:t>Six Step Methodology to Integrated Workforce Planning.</w:t>
        </w:r>
      </w:hyperlink>
      <w:r>
        <w:t xml:space="preserve"> </w:t>
      </w:r>
    </w:p>
    <w:p w14:paraId="6E276814" w14:textId="77777777" w:rsidR="00B954D9" w:rsidRDefault="00B954D9" w:rsidP="00B954D9">
      <w:pPr>
        <w:pStyle w:val="ListParagraph"/>
      </w:pPr>
    </w:p>
    <w:p w14:paraId="4FB78FC4" w14:textId="42CB76EB" w:rsidR="009E6FD9" w:rsidRPr="00ED2049" w:rsidRDefault="00B74805" w:rsidP="009A22DF">
      <w:pPr>
        <w:pStyle w:val="Heading3"/>
      </w:pPr>
      <w:bookmarkStart w:id="4" w:name="_Toc1206830126"/>
      <w:r>
        <w:t xml:space="preserve">1.3.1 </w:t>
      </w:r>
      <w:r w:rsidR="009E6FD9">
        <w:t>Engagement</w:t>
      </w:r>
      <w:bookmarkEnd w:id="4"/>
      <w:r w:rsidR="009E6FD9">
        <w:t> </w:t>
      </w:r>
    </w:p>
    <w:p w14:paraId="7CC29413" w14:textId="16DCD0AA" w:rsidR="009E6FD9" w:rsidRDefault="00A03E45" w:rsidP="00ED2049">
      <w:r>
        <w:t xml:space="preserve">Engagement with the health and social care workforce is guided by Staff Partnership principles. </w:t>
      </w:r>
    </w:p>
    <w:p w14:paraId="709BAB2F" w14:textId="346E34A1" w:rsidR="4E65F88C" w:rsidRDefault="4E65F88C" w:rsidP="1CBA9732">
      <w:pPr>
        <w:jc w:val="center"/>
      </w:pPr>
      <w:r>
        <w:rPr>
          <w:noProof/>
        </w:rPr>
        <w:drawing>
          <wp:inline distT="0" distB="0" distL="0" distR="0" wp14:anchorId="5215CCF1" wp14:editId="44926642">
            <wp:extent cx="4667902" cy="5344270"/>
            <wp:effectExtent l="0" t="0" r="0" b="0"/>
            <wp:docPr id="1168470469" name="Picture 116847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667902" cy="5344270"/>
                    </a:xfrm>
                    <a:prstGeom prst="rect">
                      <a:avLst/>
                    </a:prstGeom>
                  </pic:spPr>
                </pic:pic>
              </a:graphicData>
            </a:graphic>
          </wp:inline>
        </w:drawing>
      </w:r>
    </w:p>
    <w:p w14:paraId="080820EA" w14:textId="3BF672BA" w:rsidR="1CBA9732" w:rsidRDefault="1CBA9732"/>
    <w:p w14:paraId="762294AB" w14:textId="77777777" w:rsidR="00132D65" w:rsidRDefault="00A03E45">
      <w:r>
        <w:t xml:space="preserve">The primary routes through which the workforce have been engaged in developing the workforce plan </w:t>
      </w:r>
      <w:r w:rsidR="00132D65">
        <w:t>are:</w:t>
      </w:r>
    </w:p>
    <w:p w14:paraId="127BC719" w14:textId="675BECE8" w:rsidR="005E277E" w:rsidRDefault="00132D65" w:rsidP="000735A0">
      <w:pPr>
        <w:pStyle w:val="ListParagraph"/>
        <w:numPr>
          <w:ilvl w:val="0"/>
          <w:numId w:val="17"/>
        </w:numPr>
      </w:pPr>
      <w:r>
        <w:lastRenderedPageBreak/>
        <w:t xml:space="preserve">Use of data from the </w:t>
      </w:r>
      <w:proofErr w:type="spellStart"/>
      <w:r>
        <w:t>iMatters</w:t>
      </w:r>
      <w:proofErr w:type="spellEnd"/>
      <w:r>
        <w:t xml:space="preserve"> staff survey</w:t>
      </w:r>
      <w:r w:rsidR="005E277E">
        <w:t>, administered to all members of the workforce on an annual basis</w:t>
      </w:r>
      <w:r w:rsidR="00FBDC49">
        <w:t>, and of Dundee City Council Annual Employee Survey (administered to Dundee City Council employed staff only)</w:t>
      </w:r>
      <w:r w:rsidR="005E277E">
        <w:t>.</w:t>
      </w:r>
    </w:p>
    <w:p w14:paraId="2386D8AE" w14:textId="51248371" w:rsidR="005E277E" w:rsidRDefault="005E277E" w:rsidP="000735A0">
      <w:pPr>
        <w:pStyle w:val="ListParagraph"/>
        <w:numPr>
          <w:ilvl w:val="0"/>
          <w:numId w:val="17"/>
        </w:numPr>
      </w:pPr>
      <w:r>
        <w:t>Discussion of the plan at Staff Partnership fora.</w:t>
      </w:r>
    </w:p>
    <w:p w14:paraId="4B5C6CB7" w14:textId="3D2BFC69" w:rsidR="003063DE" w:rsidRDefault="005E277E" w:rsidP="000735A0">
      <w:pPr>
        <w:pStyle w:val="ListParagraph"/>
        <w:numPr>
          <w:ilvl w:val="0"/>
          <w:numId w:val="17"/>
        </w:numPr>
      </w:pPr>
      <w:r>
        <w:t xml:space="preserve">Discussion of the plan at </w:t>
      </w:r>
      <w:r w:rsidR="003063DE">
        <w:t>service management teams</w:t>
      </w:r>
      <w:r w:rsidR="0087779D">
        <w:t xml:space="preserve"> and completion of workforce planning templates</w:t>
      </w:r>
      <w:r w:rsidR="003063DE">
        <w:t>.</w:t>
      </w:r>
    </w:p>
    <w:p w14:paraId="2AFC5BBA" w14:textId="77777777" w:rsidR="003063DE" w:rsidRDefault="003063DE" w:rsidP="000735A0">
      <w:pPr>
        <w:pStyle w:val="ListParagraph"/>
        <w:numPr>
          <w:ilvl w:val="0"/>
          <w:numId w:val="17"/>
        </w:numPr>
      </w:pPr>
      <w:r>
        <w:t xml:space="preserve">Participation in the implementation of workforce planning tools and use of data emerging from these exercises. </w:t>
      </w:r>
    </w:p>
    <w:p w14:paraId="18AC8421" w14:textId="77777777" w:rsidR="001C51BF" w:rsidRDefault="003063DE" w:rsidP="000735A0">
      <w:pPr>
        <w:pStyle w:val="ListParagraph"/>
        <w:numPr>
          <w:ilvl w:val="0"/>
          <w:numId w:val="17"/>
        </w:numPr>
      </w:pPr>
      <w:r>
        <w:t>Analysis of information gathered during staff engagement exercise relating to organisational change, absence</w:t>
      </w:r>
      <w:r w:rsidR="001C51BF">
        <w:t xml:space="preserve">, and workforce wellbeing. </w:t>
      </w:r>
    </w:p>
    <w:p w14:paraId="4DCF74BB" w14:textId="77777777" w:rsidR="00B74805" w:rsidRDefault="00B74805">
      <w:pPr>
        <w:rPr>
          <w:rFonts w:asciiTheme="majorHAnsi" w:eastAsiaTheme="majorEastAsia" w:hAnsiTheme="majorHAnsi" w:cstheme="majorBidi"/>
          <w:color w:val="0F4761" w:themeColor="accent1" w:themeShade="BF"/>
          <w:sz w:val="40"/>
          <w:szCs w:val="40"/>
        </w:rPr>
      </w:pPr>
      <w:r>
        <w:br w:type="page"/>
      </w:r>
    </w:p>
    <w:p w14:paraId="62FA3F61" w14:textId="6E72ACAD" w:rsidR="00ED2049" w:rsidRPr="00ED2049" w:rsidRDefault="00F54426" w:rsidP="00B74805">
      <w:pPr>
        <w:pStyle w:val="Heading1"/>
        <w:numPr>
          <w:ilvl w:val="0"/>
          <w:numId w:val="41"/>
        </w:numPr>
      </w:pPr>
      <w:bookmarkStart w:id="5" w:name="_Toc430163742"/>
      <w:r>
        <w:lastRenderedPageBreak/>
        <w:t>Workforce Planning Landscape</w:t>
      </w:r>
      <w:bookmarkEnd w:id="5"/>
    </w:p>
    <w:p w14:paraId="107E1346" w14:textId="6133375E" w:rsidR="00ED2049" w:rsidRPr="00ED2049" w:rsidRDefault="00B74805" w:rsidP="00F54426">
      <w:pPr>
        <w:pStyle w:val="Heading2"/>
      </w:pPr>
      <w:bookmarkStart w:id="6" w:name="_Toc1868393192"/>
      <w:r>
        <w:t xml:space="preserve">2.1 </w:t>
      </w:r>
      <w:r w:rsidR="00ED2049">
        <w:t>Demography</w:t>
      </w:r>
      <w:bookmarkEnd w:id="6"/>
      <w:r w:rsidR="00ED2049">
        <w:t> </w:t>
      </w:r>
    </w:p>
    <w:p w14:paraId="60F4929E" w14:textId="77777777" w:rsidR="000F5050" w:rsidRDefault="000F5050" w:rsidP="000F5050">
      <w:r w:rsidRPr="000F5050">
        <w:t>Dundee is Scotland’s fourth largest city, with a population of 149,000. The city has an ageing population, with a 9% increase in the 75+ age group expected by 2028, lower than Scotland's 25% average. The working-age population is projected to increase by 2%, slightly below Scotland's 3% projection. Dundee is the 5th most deprived local authority in Scotland, with 36.6% of its population living in the 20% most deprived areas, leading to significant health and social inequalities.</w:t>
      </w:r>
    </w:p>
    <w:p w14:paraId="7D92B936" w14:textId="77777777" w:rsidR="000F5050" w:rsidRDefault="000F5050" w:rsidP="000F5050">
      <w:r w:rsidRPr="000F5050">
        <w:t>Dundee has the second lowest life expectancy in Scotland at 76.7 years, compared to the national average of 79.1 years. Life expectancy varies by deprivation level, with females in the least deprived areas living nearly eighteen years longer than males in the most deprived areas. Substance use, a major public health issue, disproportionately affects vulnerable and socio-economically deprived individuals, contributing to lower life expectancy.</w:t>
      </w:r>
    </w:p>
    <w:p w14:paraId="42466875" w14:textId="02226BEB" w:rsidR="00ED2049" w:rsidRDefault="000F5050" w:rsidP="000F5050">
      <w:r w:rsidRPr="000F5050">
        <w:t>Dundee has around 18,300 adult carers and 830 young carers among its 20,936 children aged 4-17. Unpaid care is more prevalent among women in their later working years, with 24% of carers reporting an impact on paid employment. This may lead to increased demand for flexible work arrangements to accommodate unpaid caring responsibilities.</w:t>
      </w:r>
    </w:p>
    <w:p w14:paraId="10592FDE" w14:textId="1860C536" w:rsidR="004B4B13" w:rsidRPr="00ED2049" w:rsidRDefault="004B4B13" w:rsidP="004B4B13">
      <w:r>
        <w:t xml:space="preserve">You can read more about the demography of Dundee in our </w:t>
      </w:r>
      <w:hyperlink r:id="rId17">
        <w:r w:rsidRPr="74F454AA">
          <w:rPr>
            <w:rStyle w:val="Hyperlink"/>
          </w:rPr>
          <w:t>Strategic Needs Assessment</w:t>
        </w:r>
      </w:hyperlink>
      <w:r w:rsidR="435879F8">
        <w:t xml:space="preserve"> (</w:t>
      </w:r>
      <w:hyperlink r:id="rId18">
        <w:r w:rsidR="435879F8" w:rsidRPr="74F454AA">
          <w:rPr>
            <w:rStyle w:val="Hyperlink"/>
          </w:rPr>
          <w:t>summary version</w:t>
        </w:r>
      </w:hyperlink>
      <w:r w:rsidR="435879F8">
        <w:t xml:space="preserve"> also available)</w:t>
      </w:r>
      <w:r>
        <w:t xml:space="preserve">. </w:t>
      </w:r>
    </w:p>
    <w:p w14:paraId="22222939" w14:textId="77777777" w:rsidR="00ED2049" w:rsidRPr="00ED2049" w:rsidRDefault="00ED2049" w:rsidP="00ED2049">
      <w:r w:rsidRPr="00ED2049">
        <w:t> </w:t>
      </w:r>
    </w:p>
    <w:p w14:paraId="13942595" w14:textId="361FAA13" w:rsidR="00ED2049" w:rsidRPr="00ED2049" w:rsidRDefault="00ED2049" w:rsidP="00F54426">
      <w:pPr>
        <w:pStyle w:val="Heading2"/>
      </w:pPr>
      <w:r>
        <w:t> </w:t>
      </w:r>
      <w:bookmarkStart w:id="7" w:name="_Toc131874341"/>
      <w:r w:rsidR="00B74805">
        <w:t xml:space="preserve">2.2 </w:t>
      </w:r>
      <w:r>
        <w:t>Finance</w:t>
      </w:r>
      <w:bookmarkEnd w:id="7"/>
      <w:r>
        <w:t> </w:t>
      </w:r>
    </w:p>
    <w:p w14:paraId="0B3D6FBE" w14:textId="26AEF9DD" w:rsidR="56E25E50" w:rsidRDefault="56E25E50" w:rsidP="7241200A">
      <w:r w:rsidRPr="7241200A">
        <w:t xml:space="preserve">The Integration Joint Board’s 2024/25 budget is approximately £335m of which around £130m (approximately 39%) relates to directly employed staffing costs. Of the remaining budget, £106m (32%) is utilised to commission independent and voluntary sector organisations who also directly employ social care staff to deliver services on behalf of Dundee Health and Social Care Partnership. A further £57m (17%) is also utilised by NHS Independent Contractors who employ staff in GP practices, Dental practices, Opticians and Community Pharmacies. </w:t>
      </w:r>
    </w:p>
    <w:p w14:paraId="13B63FDD" w14:textId="37D74BC1" w:rsidR="56E25E50" w:rsidRDefault="56E25E50" w:rsidP="7241200A">
      <w:r w:rsidRPr="7241200A">
        <w:t xml:space="preserve"> During the last few year</w:t>
      </w:r>
      <w:r w:rsidR="00E23168">
        <w:t>s</w:t>
      </w:r>
      <w:r w:rsidRPr="7241200A">
        <w:t xml:space="preserve">, the </w:t>
      </w:r>
      <w:r w:rsidR="0087779D" w:rsidRPr="7241200A">
        <w:t>Cost-of-Living</w:t>
      </w:r>
      <w:r w:rsidRPr="7241200A">
        <w:t xml:space="preserve"> crisis has placed significant financial pressure on employees, with subsequent national pressure to uplift wages to ease this burden. NHS Agenda for Change staff have received an average of 5.5% increase in 2024/25, Local Authority staff have received an increase of between 3.6-5.8% across the same period, and private and voluntary sector staff providing direct adult social </w:t>
      </w:r>
      <w:r w:rsidRPr="7241200A">
        <w:lastRenderedPageBreak/>
        <w:t xml:space="preserve">care have seen their minimum hourly rate increasing from £10.90 (April 2023) to £12.00 (April 2024) (as part of the Scottish Government’s National Policy). </w:t>
      </w:r>
    </w:p>
    <w:p w14:paraId="692FBAD6" w14:textId="399B17EA" w:rsidR="56E25E50" w:rsidRDefault="56E25E50" w:rsidP="74F454AA">
      <w:pPr>
        <w:shd w:val="clear" w:color="auto" w:fill="FFFFFF" w:themeFill="background1"/>
        <w:spacing w:after="0"/>
      </w:pPr>
      <w:r w:rsidRPr="750E510D">
        <w:rPr>
          <w:rFonts w:ascii="Aptos" w:eastAsia="Aptos" w:hAnsi="Aptos" w:cs="Aptos"/>
          <w:color w:val="000000" w:themeColor="text1"/>
          <w:sz w:val="22"/>
          <w:szCs w:val="22"/>
        </w:rPr>
        <w:t xml:space="preserve"> </w:t>
      </w:r>
      <w:r>
        <w:t xml:space="preserve">Dundee HSCP continue to support wellbeing of staff in all teams, which in turn is hoped will play a part in helping to improve morale, recruitment, retention and return to work after sickness absence. The financial implications to meet these increasing workforce costs, as well as support further growth in the workforce to meet the increasing demographic demands of Dundee’s local population, are significant and challenging. The IJB’s 5-year Financial Outlook indicates a gap of £45m during the next 5 financial </w:t>
      </w:r>
      <w:proofErr w:type="gramStart"/>
      <w:r>
        <w:t>years .</w:t>
      </w:r>
      <w:proofErr w:type="gramEnd"/>
    </w:p>
    <w:p w14:paraId="7D2E108A" w14:textId="139AABAA" w:rsidR="7241200A" w:rsidRDefault="7241200A"/>
    <w:p w14:paraId="748F6635" w14:textId="7A06593C" w:rsidR="00752121" w:rsidRPr="00ED2049" w:rsidRDefault="00B74805" w:rsidP="00752121">
      <w:pPr>
        <w:pStyle w:val="Heading2"/>
      </w:pPr>
      <w:bookmarkStart w:id="8" w:name="_Toc1678147525"/>
      <w:r>
        <w:t xml:space="preserve">2.3 </w:t>
      </w:r>
      <w:r w:rsidR="00752121">
        <w:t>Local Context</w:t>
      </w:r>
      <w:bookmarkEnd w:id="8"/>
      <w:r w:rsidR="00752121">
        <w:t> </w:t>
      </w:r>
    </w:p>
    <w:p w14:paraId="4F629174" w14:textId="07592426" w:rsidR="00752121" w:rsidRPr="008C4696" w:rsidRDefault="00752121" w:rsidP="00752121">
      <w:r w:rsidRPr="00ED2049">
        <w:t> </w:t>
      </w:r>
      <w:r w:rsidRPr="008C4696">
        <w:t>In June 2023 the IJB published their new Plan for Excellence in Health and Social Care in Dundee. This is a 10-year strategic commissioning framework focused on ensuring that people in Dundee have the best possible health and wellbeing. The plan identified 6 strategic priorities: </w:t>
      </w:r>
    </w:p>
    <w:p w14:paraId="501ACD70" w14:textId="1FCB7441" w:rsidR="00752121" w:rsidRPr="00863F88" w:rsidRDefault="00752121" w:rsidP="00A17079">
      <w:pPr>
        <w:rPr>
          <w:highlight w:val="yellow"/>
        </w:rPr>
      </w:pPr>
      <w:r w:rsidRPr="008C4696">
        <w:t> </w:t>
      </w:r>
      <w:r w:rsidR="00A17079" w:rsidRPr="00A17079">
        <w:rPr>
          <w:noProof/>
        </w:rPr>
        <w:drawing>
          <wp:inline distT="0" distB="0" distL="0" distR="0" wp14:anchorId="5B37AC3E" wp14:editId="01D79D12">
            <wp:extent cx="5506218" cy="5106113"/>
            <wp:effectExtent l="0" t="0" r="0" b="0"/>
            <wp:docPr id="2105772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72535" name=""/>
                    <pic:cNvPicPr/>
                  </pic:nvPicPr>
                  <pic:blipFill>
                    <a:blip r:embed="rId19"/>
                    <a:stretch>
                      <a:fillRect/>
                    </a:stretch>
                  </pic:blipFill>
                  <pic:spPr>
                    <a:xfrm>
                      <a:off x="0" y="0"/>
                      <a:ext cx="5506218" cy="5106113"/>
                    </a:xfrm>
                    <a:prstGeom prst="rect">
                      <a:avLst/>
                    </a:prstGeom>
                  </pic:spPr>
                </pic:pic>
              </a:graphicData>
            </a:graphic>
          </wp:inline>
        </w:drawing>
      </w:r>
    </w:p>
    <w:p w14:paraId="2F48286A" w14:textId="77777777" w:rsidR="00752121" w:rsidRPr="004D7591" w:rsidRDefault="00752121" w:rsidP="00752121">
      <w:r w:rsidRPr="004D7591">
        <w:lastRenderedPageBreak/>
        <w:t>The Workforce priority within the Plan for Excellence has a focus on wellbeing, learning and development. It sets out strategic shifts to be achieved over the short (2023-2026), medium (2026-2029) and long-term (2029-2033).</w:t>
      </w:r>
    </w:p>
    <w:p w14:paraId="75CCFA10" w14:textId="77777777" w:rsidR="00752121" w:rsidRPr="004D7591" w:rsidRDefault="00752121" w:rsidP="00752121">
      <w:r w:rsidRPr="004D7591">
        <w:t>In December 2022 the IJB approved Dundee Health and Social Care Partnership’s first Property Strategy. The strategy includes an objective “to ensure that health and social care services are provided from environments that ensure the wellbeing of our workforce”.</w:t>
      </w:r>
    </w:p>
    <w:p w14:paraId="0DB9AC54" w14:textId="77777777" w:rsidR="00752121" w:rsidRDefault="00752121" w:rsidP="00752121">
      <w:r w:rsidRPr="004D7591">
        <w:t>In April 2023 the IJB agreed new Equality Outcomes for the next 4-year period. One of the new outcomes focuses on the IJB contributing to an “</w:t>
      </w:r>
      <w:r w:rsidRPr="004F00B0">
        <w:rPr>
          <w:i/>
          <w:iCs/>
        </w:rPr>
        <w:t>improved culture within the workforce to actively challenge discrimination, through a focus on eliminating race discrimination in the workplace</w:t>
      </w:r>
      <w:r w:rsidRPr="004D7591">
        <w:t>.” This follows a series of reports at a national (UK and Scotland level) since the pandemic focused on experiences of racism within the health and social care workforce.</w:t>
      </w:r>
      <w:r w:rsidRPr="00934B29">
        <w:t>  </w:t>
      </w:r>
    </w:p>
    <w:p w14:paraId="19CE2B94" w14:textId="77777777" w:rsidR="00B74805" w:rsidRDefault="00B74805" w:rsidP="00752121"/>
    <w:p w14:paraId="041D5025" w14:textId="09A228AA" w:rsidR="00ED2049" w:rsidRPr="00ED2049" w:rsidRDefault="00B74805" w:rsidP="00F54426">
      <w:pPr>
        <w:pStyle w:val="Heading2"/>
      </w:pPr>
      <w:bookmarkStart w:id="9" w:name="_Toc648741419"/>
      <w:r>
        <w:t xml:space="preserve">2.4 </w:t>
      </w:r>
      <w:r w:rsidR="00ED2049">
        <w:t>National Context</w:t>
      </w:r>
      <w:bookmarkEnd w:id="9"/>
      <w:r w:rsidR="00ED2049">
        <w:t> </w:t>
      </w:r>
    </w:p>
    <w:p w14:paraId="52F1731B" w14:textId="300052FE" w:rsidR="00FF4B56" w:rsidRPr="00FF4B56" w:rsidRDefault="00FF4B56" w:rsidP="00FF4B56">
      <w:r w:rsidRPr="00FF4B56">
        <w:t xml:space="preserve">The Scottish Government's National Workforce Strategy for Health and Social Care </w:t>
      </w:r>
      <w:r w:rsidR="00A978E8">
        <w:t xml:space="preserve">(2022) </w:t>
      </w:r>
      <w:r w:rsidR="00C10C58">
        <w:t xml:space="preserve">That </w:t>
      </w:r>
      <w:r w:rsidRPr="00FF4B56">
        <w:t xml:space="preserve">outlines a comprehensive plan to ensure a sustainable, skilled, and valued workforce. </w:t>
      </w:r>
      <w:r>
        <w:t>T</w:t>
      </w:r>
      <w:r w:rsidRPr="00FF4B56">
        <w:t>he key components</w:t>
      </w:r>
      <w:r>
        <w:t xml:space="preserve"> are</w:t>
      </w:r>
      <w:r w:rsidRPr="00FF4B56">
        <w:t>:</w:t>
      </w:r>
    </w:p>
    <w:p w14:paraId="13D9BCD6" w14:textId="5EFFCE0A" w:rsidR="00FF4B56" w:rsidRPr="00FF4B56" w:rsidRDefault="00FF4B56" w:rsidP="000735A0">
      <w:pPr>
        <w:numPr>
          <w:ilvl w:val="0"/>
          <w:numId w:val="18"/>
        </w:numPr>
      </w:pPr>
      <w:r w:rsidRPr="00FF4B56">
        <w:rPr>
          <w:b/>
          <w:bCs/>
        </w:rPr>
        <w:t>Vision and Values</w:t>
      </w:r>
      <w:r w:rsidRPr="00FF4B56">
        <w:t>: The strategy aims to create a workforce that is sustainable, skilled, and respected, with attractive career choices for all.</w:t>
      </w:r>
    </w:p>
    <w:p w14:paraId="232E120B" w14:textId="77777777" w:rsidR="00FF4B56" w:rsidRPr="00FF4B56" w:rsidRDefault="00FF4B56" w:rsidP="000735A0">
      <w:pPr>
        <w:numPr>
          <w:ilvl w:val="0"/>
          <w:numId w:val="18"/>
        </w:numPr>
      </w:pPr>
      <w:r w:rsidRPr="00FF4B56">
        <w:rPr>
          <w:b/>
          <w:bCs/>
        </w:rPr>
        <w:t>Five Pillars of Workforce Journey</w:t>
      </w:r>
      <w:r w:rsidRPr="00FF4B56">
        <w:t>:</w:t>
      </w:r>
    </w:p>
    <w:p w14:paraId="39770198" w14:textId="77777777" w:rsidR="00FF4B56" w:rsidRPr="00FF4B56" w:rsidRDefault="00FF4B56" w:rsidP="000735A0">
      <w:pPr>
        <w:numPr>
          <w:ilvl w:val="1"/>
          <w:numId w:val="18"/>
        </w:numPr>
      </w:pPr>
      <w:r w:rsidRPr="00FF4B56">
        <w:rPr>
          <w:b/>
          <w:bCs/>
        </w:rPr>
        <w:t>Plan</w:t>
      </w:r>
      <w:r w:rsidRPr="00FF4B56">
        <w:t>: Strategic workforce planning to meet future demands.</w:t>
      </w:r>
    </w:p>
    <w:p w14:paraId="2584F6A4" w14:textId="77777777" w:rsidR="00FF4B56" w:rsidRPr="00FF4B56" w:rsidRDefault="00FF4B56" w:rsidP="000735A0">
      <w:pPr>
        <w:numPr>
          <w:ilvl w:val="1"/>
          <w:numId w:val="18"/>
        </w:numPr>
      </w:pPr>
      <w:r w:rsidRPr="00FF4B56">
        <w:rPr>
          <w:b/>
          <w:bCs/>
        </w:rPr>
        <w:t>Attract</w:t>
      </w:r>
      <w:r w:rsidRPr="00FF4B56">
        <w:t>: Initiatives to attract new talent into the health and social care sectors.</w:t>
      </w:r>
    </w:p>
    <w:p w14:paraId="78F6C3EC" w14:textId="77777777" w:rsidR="00FF4B56" w:rsidRPr="00FF4B56" w:rsidRDefault="00FF4B56" w:rsidP="000735A0">
      <w:pPr>
        <w:numPr>
          <w:ilvl w:val="1"/>
          <w:numId w:val="18"/>
        </w:numPr>
      </w:pPr>
      <w:r w:rsidRPr="00FF4B56">
        <w:rPr>
          <w:b/>
          <w:bCs/>
        </w:rPr>
        <w:t>Train</w:t>
      </w:r>
      <w:r w:rsidRPr="00FF4B56">
        <w:t>: Continuous professional development and training programs to enhance skills.</w:t>
      </w:r>
    </w:p>
    <w:p w14:paraId="2DC7267A" w14:textId="77777777" w:rsidR="00FF4B56" w:rsidRPr="00FF4B56" w:rsidRDefault="00FF4B56" w:rsidP="000735A0">
      <w:pPr>
        <w:numPr>
          <w:ilvl w:val="1"/>
          <w:numId w:val="18"/>
        </w:numPr>
      </w:pPr>
      <w:r w:rsidRPr="00FF4B56">
        <w:rPr>
          <w:b/>
          <w:bCs/>
        </w:rPr>
        <w:t>Employ</w:t>
      </w:r>
      <w:r w:rsidRPr="00FF4B56">
        <w:t>: Ensuring fair employment practices and conditions.</w:t>
      </w:r>
    </w:p>
    <w:p w14:paraId="4C1BE5F8" w14:textId="1690334C" w:rsidR="00FF4B56" w:rsidRPr="00FF4B56" w:rsidRDefault="00FF4B56" w:rsidP="000735A0">
      <w:pPr>
        <w:numPr>
          <w:ilvl w:val="1"/>
          <w:numId w:val="18"/>
        </w:numPr>
      </w:pPr>
      <w:r w:rsidRPr="00FF4B56">
        <w:rPr>
          <w:b/>
          <w:bCs/>
        </w:rPr>
        <w:t>Nurture</w:t>
      </w:r>
      <w:r w:rsidRPr="00FF4B56">
        <w:t>: Supporting the well-being and development of the workforce.</w:t>
      </w:r>
    </w:p>
    <w:p w14:paraId="65523827" w14:textId="350CA009" w:rsidR="00FF4B56" w:rsidRPr="00FF4B56" w:rsidRDefault="00FF4B56" w:rsidP="000735A0">
      <w:pPr>
        <w:numPr>
          <w:ilvl w:val="0"/>
          <w:numId w:val="18"/>
        </w:numPr>
      </w:pPr>
      <w:r w:rsidRPr="00FF4B56">
        <w:rPr>
          <w:b/>
          <w:bCs/>
        </w:rPr>
        <w:t>Recovery, Growth, and Transformation</w:t>
      </w:r>
      <w:r w:rsidRPr="00FF4B56">
        <w:t>: The strategy supports the recovery from the COVID-19 pandemic, growth in workforce numbers, and transformation through new technologies and innovative practices.</w:t>
      </w:r>
    </w:p>
    <w:p w14:paraId="1E4120F0" w14:textId="4064404D" w:rsidR="00FF4B56" w:rsidRPr="00FF4B56" w:rsidRDefault="00FF4B56" w:rsidP="000735A0">
      <w:pPr>
        <w:numPr>
          <w:ilvl w:val="0"/>
          <w:numId w:val="18"/>
        </w:numPr>
      </w:pPr>
      <w:r w:rsidRPr="00FF4B56">
        <w:rPr>
          <w:b/>
          <w:bCs/>
        </w:rPr>
        <w:t>Integrated Workforce Planning</w:t>
      </w:r>
      <w:r w:rsidRPr="00FF4B56">
        <w:t>: Promoting collaboration between health and social care services to create a cohesive and efficient workforce.</w:t>
      </w:r>
    </w:p>
    <w:p w14:paraId="52595E51" w14:textId="77777777" w:rsidR="00184A2D" w:rsidRDefault="00FF4B56" w:rsidP="000735A0">
      <w:pPr>
        <w:numPr>
          <w:ilvl w:val="0"/>
          <w:numId w:val="18"/>
        </w:numPr>
      </w:pPr>
      <w:r w:rsidRPr="00FF4B56">
        <w:rPr>
          <w:b/>
          <w:bCs/>
        </w:rPr>
        <w:lastRenderedPageBreak/>
        <w:t>Fair Work</w:t>
      </w:r>
      <w:r w:rsidRPr="00FF4B56">
        <w:t>: Commitment to fair work principles, ensuring fair pay, job security, and a safe working environment.</w:t>
      </w:r>
    </w:p>
    <w:p w14:paraId="3EB3257D" w14:textId="263E17CF" w:rsidR="00FF4B56" w:rsidRDefault="00FF4B56" w:rsidP="00FF4B56">
      <w:r w:rsidRPr="00FF4B56">
        <w:t xml:space="preserve">This strategy is crucial for addressing current challenges and preparing for future needs in Scotland's health and social care sectors. </w:t>
      </w:r>
    </w:p>
    <w:p w14:paraId="1120FCE8" w14:textId="6CD4E463" w:rsidR="00C10C58" w:rsidRPr="00C10C58" w:rsidRDefault="00C10C58" w:rsidP="00386C24">
      <w:pPr>
        <w:tabs>
          <w:tab w:val="num" w:pos="720"/>
        </w:tabs>
      </w:pPr>
      <w:r>
        <w:t xml:space="preserve">The National Strategy is underpinned by </w:t>
      </w:r>
      <w:r w:rsidRPr="00C10C58">
        <w:t>The Health and Care (Staffing) (Scotland) Act 2019</w:t>
      </w:r>
      <w:r>
        <w:t xml:space="preserve">, which </w:t>
      </w:r>
      <w:r w:rsidRPr="00C10C58">
        <w:t xml:space="preserve">aims to ensure safe and high-quality care by establishing a statutory framework for appropriate staffing levels in health and social care services. </w:t>
      </w:r>
      <w:r w:rsidR="00EC4A1F">
        <w:t xml:space="preserve">The Act focuses </w:t>
      </w:r>
      <w:proofErr w:type="gramStart"/>
      <w:r w:rsidR="00EC4A1F">
        <w:t>on</w:t>
      </w:r>
      <w:r w:rsidRPr="00C10C58">
        <w:t>:</w:t>
      </w:r>
      <w:proofErr w:type="gramEnd"/>
      <w:r w:rsidR="00EC4A1F">
        <w:t xml:space="preserve"> safe and effective staffing; improved outcomes; transparency and accountability; real-time assessment </w:t>
      </w:r>
      <w:r w:rsidR="00386C24">
        <w:t xml:space="preserve">of staffing needs; </w:t>
      </w:r>
      <w:proofErr w:type="gramStart"/>
      <w:r w:rsidR="00386C24">
        <w:t>and,</w:t>
      </w:r>
      <w:proofErr w:type="gramEnd"/>
      <w:r w:rsidR="00386C24">
        <w:t xml:space="preserve"> support for staff. </w:t>
      </w:r>
      <w:r w:rsidRPr="00C10C58">
        <w:t>These aims are designed to create a more resilient and responsive health and social care system in Scotland.</w:t>
      </w:r>
    </w:p>
    <w:p w14:paraId="75E6E5C1" w14:textId="58330B21" w:rsidR="005D5E0E" w:rsidRPr="005D5E0E" w:rsidRDefault="005D5E0E" w:rsidP="005D5E0E">
      <w:r w:rsidRPr="005D5E0E">
        <w:t>In July 2024, the Scottish Government released "Improving Wellbeing and Working Cultures," a report aimed at enhancing the working environment in health, social care, and social work sectors. The report focuses on three main pillars: wellbeing, leadership, and equality. It emphasis</w:t>
      </w:r>
      <w:r w:rsidR="00BE4411">
        <w:t>es</w:t>
      </w:r>
      <w:r w:rsidRPr="005D5E0E">
        <w:t xml:space="preserve"> the importance of mental and physical health, promotes compassionate and inclusive leadership, and ensures diversity and inclusion in the workplace. </w:t>
      </w:r>
    </w:p>
    <w:p w14:paraId="3885DB47" w14:textId="77777777" w:rsidR="002D4659" w:rsidRDefault="002D4659">
      <w:pPr>
        <w:rPr>
          <w:rFonts w:asciiTheme="majorHAnsi" w:eastAsiaTheme="majorEastAsia" w:hAnsiTheme="majorHAnsi" w:cstheme="majorBidi"/>
          <w:color w:val="0F4761" w:themeColor="accent1" w:themeShade="BF"/>
          <w:sz w:val="40"/>
          <w:szCs w:val="40"/>
        </w:rPr>
      </w:pPr>
      <w:r>
        <w:br w:type="page"/>
      </w:r>
    </w:p>
    <w:p w14:paraId="754C7C52" w14:textId="1011B869" w:rsidR="00ED2049" w:rsidRPr="00ED2049" w:rsidRDefault="00863F88" w:rsidP="00B74805">
      <w:pPr>
        <w:pStyle w:val="Heading1"/>
        <w:numPr>
          <w:ilvl w:val="0"/>
          <w:numId w:val="41"/>
        </w:numPr>
      </w:pPr>
      <w:bookmarkStart w:id="10" w:name="_Toc1798965585"/>
      <w:r>
        <w:lastRenderedPageBreak/>
        <w:t>Workforce Overview and Analysis</w:t>
      </w:r>
      <w:bookmarkEnd w:id="10"/>
      <w:r w:rsidR="00ED2049">
        <w:t> </w:t>
      </w:r>
    </w:p>
    <w:p w14:paraId="2DED3F60" w14:textId="77777777" w:rsidR="00E74073" w:rsidRDefault="00E74073" w:rsidP="00E74073">
      <w:r>
        <w:t xml:space="preserve">A comprehensive analysis of our workforce data is contained within </w:t>
      </w:r>
      <w:hyperlink w:anchor="_Appendix_3_–" w:history="1">
        <w:r w:rsidRPr="00223E4B">
          <w:rPr>
            <w:rStyle w:val="Hyperlink"/>
          </w:rPr>
          <w:t>appendix 3</w:t>
        </w:r>
      </w:hyperlink>
      <w:r>
        <w:t xml:space="preserve">. They key messages from this analysis and their implications for workforce planning are set out below.  </w:t>
      </w:r>
    </w:p>
    <w:p w14:paraId="26F7E937" w14:textId="6D9E1A8C" w:rsidR="00D50CA9" w:rsidRDefault="00B74805" w:rsidP="00EE7B3B">
      <w:pPr>
        <w:pStyle w:val="Heading2"/>
      </w:pPr>
      <w:bookmarkStart w:id="11" w:name="_Toc1297066626"/>
      <w:r>
        <w:t xml:space="preserve">3.1 </w:t>
      </w:r>
      <w:r w:rsidR="00D50CA9">
        <w:t>Our Current workforce</w:t>
      </w:r>
      <w:bookmarkEnd w:id="11"/>
      <w:r w:rsidR="00D50CA9">
        <w:t> </w:t>
      </w:r>
    </w:p>
    <w:p w14:paraId="33DEBBA7" w14:textId="17238119" w:rsidR="003D2EC1" w:rsidRPr="00134B95" w:rsidRDefault="00B74805" w:rsidP="003D2EC1">
      <w:pPr>
        <w:pStyle w:val="Heading3"/>
      </w:pPr>
      <w:bookmarkStart w:id="12" w:name="_Toc265145677"/>
      <w:r>
        <w:t xml:space="preserve">3.1.1 </w:t>
      </w:r>
      <w:r w:rsidR="003D2EC1">
        <w:t>Internal Workforce</w:t>
      </w:r>
      <w:bookmarkEnd w:id="12"/>
    </w:p>
    <w:p w14:paraId="127D3372" w14:textId="6D089BFF" w:rsidR="00D8404B" w:rsidRDefault="00E545FF" w:rsidP="000735A0">
      <w:pPr>
        <w:pStyle w:val="ListParagraph"/>
        <w:numPr>
          <w:ilvl w:val="0"/>
          <w:numId w:val="19"/>
        </w:numPr>
      </w:pPr>
      <w:r>
        <w:t xml:space="preserve">67% of the total Council and NHS workforce aligned to the partnership are employed </w:t>
      </w:r>
      <w:r w:rsidR="00ED0EE2">
        <w:t>in roles that are focused on directly delivering care and support (</w:t>
      </w:r>
      <w:r w:rsidR="006A3F76">
        <w:t>nurses, social and home care workers and allied health professionals</w:t>
      </w:r>
      <w:r w:rsidR="00ED0EE2">
        <w:t>).</w:t>
      </w:r>
    </w:p>
    <w:p w14:paraId="43736097" w14:textId="311AA459" w:rsidR="00ED0EE2" w:rsidRDefault="00ED0EE2" w:rsidP="000735A0">
      <w:pPr>
        <w:pStyle w:val="ListParagraph"/>
        <w:numPr>
          <w:ilvl w:val="0"/>
          <w:numId w:val="19"/>
        </w:numPr>
      </w:pPr>
      <w:r>
        <w:t>Since 2022 the overall size of the aligned NHS Tayside workforce has increased by 12%</w:t>
      </w:r>
      <w:r w:rsidR="009756AF">
        <w:t xml:space="preserve"> - the areas with the highest levels of increase were nurses, other the</w:t>
      </w:r>
      <w:r w:rsidR="00C50488">
        <w:t>rapeutic roles and administrative services. However, over the same per</w:t>
      </w:r>
      <w:r w:rsidR="00482E6D">
        <w:t xml:space="preserve">iod the </w:t>
      </w:r>
      <w:r w:rsidR="00E23A33">
        <w:t xml:space="preserve">Dundee City Council </w:t>
      </w:r>
      <w:r w:rsidR="00F66056">
        <w:t xml:space="preserve">workforce has seen a 6% reduction, with the biggest change being in social care / homecare posts. </w:t>
      </w:r>
    </w:p>
    <w:p w14:paraId="3C6350DC" w14:textId="4A23768A" w:rsidR="00F66056" w:rsidRDefault="009F328C" w:rsidP="000735A0">
      <w:pPr>
        <w:pStyle w:val="ListParagraph"/>
        <w:numPr>
          <w:ilvl w:val="0"/>
          <w:numId w:val="19"/>
        </w:numPr>
      </w:pPr>
      <w:r>
        <w:t>Overall</w:t>
      </w:r>
      <w:r w:rsidR="00B145E3">
        <w:t>,</w:t>
      </w:r>
      <w:r>
        <w:t xml:space="preserve"> </w:t>
      </w:r>
      <w:r w:rsidR="00740BD6">
        <w:t>43</w:t>
      </w:r>
      <w:r w:rsidR="00B145E3">
        <w:t xml:space="preserve">% of employees aligned to the Partnership are aged </w:t>
      </w:r>
      <w:r w:rsidR="00740BD6">
        <w:t>over</w:t>
      </w:r>
      <w:r w:rsidR="00B145E3">
        <w:t xml:space="preserve"> 50. </w:t>
      </w:r>
      <w:r w:rsidR="0012489F">
        <w:t xml:space="preserve"> </w:t>
      </w:r>
      <w:r w:rsidR="001D4E44">
        <w:t>Approximately 60% of those over age</w:t>
      </w:r>
      <w:r w:rsidR="00D974D4">
        <w:t xml:space="preserve"> </w:t>
      </w:r>
      <w:r w:rsidR="001D4E44">
        <w:t xml:space="preserve">50 are delivering direct care and support </w:t>
      </w:r>
      <w:r w:rsidR="009604A6">
        <w:t>within social care and nursing posts.</w:t>
      </w:r>
    </w:p>
    <w:p w14:paraId="608DDD3F" w14:textId="1B2C1401" w:rsidR="1596F4C6" w:rsidRDefault="1596F4C6" w:rsidP="194A2DB1">
      <w:pPr>
        <w:pStyle w:val="ListParagraph"/>
        <w:numPr>
          <w:ilvl w:val="1"/>
          <w:numId w:val="19"/>
        </w:numPr>
      </w:pPr>
      <w:r>
        <w:t>Retirement levels are expected to significantly impact workforce availability over the next 5 to 10 years (including the loss of expertise and experience). For example,</w:t>
      </w:r>
    </w:p>
    <w:p w14:paraId="4BA0FCA9" w14:textId="7F5FE960" w:rsidR="1596F4C6" w:rsidRDefault="1596F4C6" w:rsidP="194A2DB1">
      <w:pPr>
        <w:pStyle w:val="ListParagraph"/>
        <w:numPr>
          <w:ilvl w:val="2"/>
          <w:numId w:val="19"/>
        </w:numPr>
        <w:spacing w:after="0" w:line="257" w:lineRule="auto"/>
        <w:rPr>
          <w:rFonts w:ascii="Aptos" w:eastAsia="Aptos" w:hAnsi="Aptos" w:cs="Aptos"/>
        </w:rPr>
      </w:pPr>
      <w:r w:rsidRPr="194A2DB1">
        <w:rPr>
          <w:rFonts w:ascii="Aptos" w:eastAsia="Aptos" w:hAnsi="Aptos" w:cs="Aptos"/>
          <w:b/>
          <w:bCs/>
        </w:rPr>
        <w:t>General Practice</w:t>
      </w:r>
      <w:r w:rsidRPr="194A2DB1">
        <w:rPr>
          <w:rFonts w:ascii="Aptos" w:eastAsia="Aptos" w:hAnsi="Aptos" w:cs="Aptos"/>
        </w:rPr>
        <w:t>: 15 G.P.s over 55 years of age, with 8 due to retire in the next two years. Additionally, 15 General Practice Nurses are expected to retire within the same period</w:t>
      </w:r>
      <w:r w:rsidR="153BDC7A" w:rsidRPr="194A2DB1">
        <w:rPr>
          <w:rFonts w:ascii="Aptos" w:eastAsia="Aptos" w:hAnsi="Aptos" w:cs="Aptos"/>
        </w:rPr>
        <w:t>.</w:t>
      </w:r>
    </w:p>
    <w:p w14:paraId="32396586" w14:textId="54163753" w:rsidR="1596F4C6" w:rsidRDefault="1596F4C6" w:rsidP="194A2DB1">
      <w:pPr>
        <w:pStyle w:val="ListParagraph"/>
        <w:numPr>
          <w:ilvl w:val="2"/>
          <w:numId w:val="19"/>
        </w:numPr>
        <w:spacing w:after="0" w:line="257" w:lineRule="auto"/>
        <w:rPr>
          <w:rFonts w:ascii="Aptos" w:eastAsia="Aptos" w:hAnsi="Aptos" w:cs="Aptos"/>
        </w:rPr>
      </w:pPr>
      <w:r w:rsidRPr="194A2DB1">
        <w:rPr>
          <w:rFonts w:ascii="Aptos" w:eastAsia="Aptos" w:hAnsi="Aptos" w:cs="Aptos"/>
          <w:b/>
          <w:bCs/>
        </w:rPr>
        <w:t>Royal Victoria Hospital</w:t>
      </w:r>
      <w:r w:rsidRPr="194A2DB1">
        <w:rPr>
          <w:rFonts w:ascii="Aptos" w:eastAsia="Aptos" w:hAnsi="Aptos" w:cs="Aptos"/>
        </w:rPr>
        <w:t>: Over one-third of the nursing workforce is expected to retire in the next 5-10 years.</w:t>
      </w:r>
    </w:p>
    <w:p w14:paraId="2A05EEAE" w14:textId="5AFE758E" w:rsidR="17839178" w:rsidRDefault="17839178" w:rsidP="194A2DB1">
      <w:pPr>
        <w:pStyle w:val="ListParagraph"/>
        <w:numPr>
          <w:ilvl w:val="0"/>
          <w:numId w:val="19"/>
        </w:numPr>
      </w:pPr>
      <w:r>
        <w:t xml:space="preserve">87% of the health and social care workforce is female. This has a significant impact on “time-out” from work associated with maternity, childcare and other unpaid caring roles. </w:t>
      </w:r>
    </w:p>
    <w:p w14:paraId="02D8A7A4" w14:textId="6A0D6C3B" w:rsidR="001307A3" w:rsidRDefault="001307A3" w:rsidP="000735A0">
      <w:pPr>
        <w:pStyle w:val="ListParagraph"/>
        <w:numPr>
          <w:ilvl w:val="0"/>
          <w:numId w:val="19"/>
        </w:numPr>
      </w:pPr>
      <w:r>
        <w:t xml:space="preserve">The demographic profile of the workforce </w:t>
      </w:r>
      <w:r w:rsidR="00E96405">
        <w:t xml:space="preserve">employed by Dundee City Council and NHS Tayside </w:t>
      </w:r>
      <w:r>
        <w:t>does not reflect the diversity of the community that it serves</w:t>
      </w:r>
      <w:r w:rsidR="00E96405">
        <w:t xml:space="preserve">, particularly in relation to the under-representation of minority ethnic groups. </w:t>
      </w:r>
    </w:p>
    <w:p w14:paraId="3FE5F798" w14:textId="77777777" w:rsidR="00815E2E" w:rsidRPr="00815E2E" w:rsidRDefault="00A123BB" w:rsidP="00815E2E">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00815E2E">
        <w:rPr>
          <w:rFonts w:ascii="Aptos" w:eastAsia="Aptos" w:hAnsi="Aptos" w:cs="Aptos"/>
          <w:b/>
          <w:bCs/>
          <w:color w:val="156082" w:themeColor="accent1"/>
        </w:rPr>
        <w:t>Key challenges:</w:t>
      </w:r>
    </w:p>
    <w:p w14:paraId="355CB45B" w14:textId="3417D1F8" w:rsidR="00815E2E" w:rsidRDefault="00A123BB" w:rsidP="00815E2E">
      <w:pPr>
        <w:pBdr>
          <w:top w:val="single" w:sz="4" w:space="1" w:color="auto"/>
          <w:left w:val="single" w:sz="4" w:space="4" w:color="auto"/>
          <w:bottom w:val="single" w:sz="4" w:space="1" w:color="auto"/>
          <w:right w:val="single" w:sz="4" w:space="4" w:color="auto"/>
        </w:pBdr>
        <w:rPr>
          <w:rFonts w:ascii="Aptos" w:eastAsia="Aptos" w:hAnsi="Aptos" w:cs="Aptos"/>
        </w:rPr>
      </w:pPr>
      <w:r w:rsidRPr="00667364">
        <w:rPr>
          <w:rFonts w:ascii="Aptos" w:eastAsia="Aptos" w:hAnsi="Aptos" w:cs="Aptos"/>
          <w:color w:val="156082" w:themeColor="accent1"/>
        </w:rPr>
        <w:t>Ageing workforce</w:t>
      </w:r>
      <w:r w:rsidR="00D95020" w:rsidRPr="00667364">
        <w:rPr>
          <w:rFonts w:ascii="Aptos" w:eastAsia="Aptos" w:hAnsi="Aptos" w:cs="Aptos"/>
          <w:color w:val="156082" w:themeColor="accent1"/>
        </w:rPr>
        <w:t>, including in key staffing groups delivering frontline care and support.</w:t>
      </w:r>
      <w:r w:rsidR="00510174" w:rsidRPr="00667364">
        <w:rPr>
          <w:rFonts w:ascii="Aptos" w:eastAsia="Aptos" w:hAnsi="Aptos" w:cs="Aptos"/>
          <w:color w:val="156082" w:themeColor="accent1"/>
        </w:rPr>
        <w:t xml:space="preserve"> </w:t>
      </w:r>
      <w:r w:rsidR="00510174">
        <w:rPr>
          <w:rFonts w:ascii="Aptos" w:eastAsia="Aptos" w:hAnsi="Aptos" w:cs="Aptos"/>
        </w:rPr>
        <w:t>Potential for loss of significant skills and experience</w:t>
      </w:r>
      <w:r w:rsidR="00372131">
        <w:rPr>
          <w:rFonts w:ascii="Aptos" w:eastAsia="Aptos" w:hAnsi="Aptos" w:cs="Aptos"/>
        </w:rPr>
        <w:t xml:space="preserve"> over next 10-year period, and potential driver for absence rates (particularly for those people in frontline service delivery posts).</w:t>
      </w:r>
      <w:r w:rsidR="6156B7B6" w:rsidRPr="194A2DB1">
        <w:rPr>
          <w:rFonts w:ascii="Aptos" w:eastAsia="Aptos" w:hAnsi="Aptos" w:cs="Aptos"/>
        </w:rPr>
        <w:t xml:space="preserve"> Financial pressures and restrictions on recruitment mean that not all posts will be recruited to in the short, and potentially, longer-term. </w:t>
      </w:r>
    </w:p>
    <w:p w14:paraId="3560EC72" w14:textId="78C1D7D8" w:rsidR="00815E2E" w:rsidRDefault="00D95020" w:rsidP="00815E2E">
      <w:pPr>
        <w:pBdr>
          <w:top w:val="single" w:sz="4" w:space="1" w:color="auto"/>
          <w:left w:val="single" w:sz="4" w:space="4" w:color="auto"/>
          <w:bottom w:val="single" w:sz="4" w:space="1" w:color="auto"/>
          <w:right w:val="single" w:sz="4" w:space="4" w:color="auto"/>
        </w:pBdr>
        <w:rPr>
          <w:rFonts w:ascii="Aptos" w:eastAsia="Aptos" w:hAnsi="Aptos" w:cs="Aptos"/>
        </w:rPr>
      </w:pPr>
      <w:r w:rsidRPr="00667364">
        <w:rPr>
          <w:rFonts w:ascii="Aptos" w:eastAsia="Aptos" w:hAnsi="Aptos" w:cs="Aptos"/>
          <w:color w:val="156082" w:themeColor="accent1"/>
        </w:rPr>
        <w:lastRenderedPageBreak/>
        <w:t xml:space="preserve">Decreasing </w:t>
      </w:r>
      <w:r w:rsidR="00815E2E" w:rsidRPr="00667364">
        <w:rPr>
          <w:rFonts w:ascii="Aptos" w:eastAsia="Aptos" w:hAnsi="Aptos" w:cs="Aptos"/>
          <w:color w:val="156082" w:themeColor="accent1"/>
        </w:rPr>
        <w:t xml:space="preserve">social care workforce set against ageing population, rise in demand for social care services and complexity of need. </w:t>
      </w:r>
      <w:r w:rsidR="00372131">
        <w:rPr>
          <w:rFonts w:ascii="Aptos" w:eastAsia="Aptos" w:hAnsi="Aptos" w:cs="Aptos"/>
        </w:rPr>
        <w:t xml:space="preserve">Risk of inadequate workforce capacity to meet rising demand for services. </w:t>
      </w:r>
    </w:p>
    <w:p w14:paraId="17B05C7A" w14:textId="12645303" w:rsidR="00815E2E" w:rsidRPr="00B47F3F" w:rsidRDefault="00E96405" w:rsidP="00815E2E">
      <w:pPr>
        <w:pBdr>
          <w:top w:val="single" w:sz="4" w:space="1" w:color="auto"/>
          <w:left w:val="single" w:sz="4" w:space="4" w:color="auto"/>
          <w:bottom w:val="single" w:sz="4" w:space="1" w:color="auto"/>
          <w:right w:val="single" w:sz="4" w:space="4" w:color="auto"/>
        </w:pBdr>
        <w:rPr>
          <w:rFonts w:ascii="Aptos" w:eastAsia="Aptos" w:hAnsi="Aptos" w:cs="Aptos"/>
        </w:rPr>
      </w:pPr>
      <w:r w:rsidRPr="00E96405">
        <w:rPr>
          <w:rFonts w:ascii="Aptos" w:eastAsia="Aptos" w:hAnsi="Aptos" w:cs="Aptos"/>
          <w:color w:val="156082" w:themeColor="accent1"/>
        </w:rPr>
        <w:t xml:space="preserve">The demographic profile of the workforce does not reflect the diversity of the community that it serves. </w:t>
      </w:r>
      <w:r w:rsidR="00B47F3F" w:rsidRPr="00B47F3F">
        <w:rPr>
          <w:rFonts w:ascii="Aptos" w:eastAsia="Aptos" w:hAnsi="Aptos" w:cs="Aptos"/>
        </w:rPr>
        <w:t>Organisations</w:t>
      </w:r>
      <w:r w:rsidR="00B47F3F">
        <w:rPr>
          <w:rFonts w:ascii="Aptos" w:eastAsia="Aptos" w:hAnsi="Aptos" w:cs="Aptos"/>
        </w:rPr>
        <w:t xml:space="preserve"> are likely to</w:t>
      </w:r>
      <w:r w:rsidR="00B47F3F" w:rsidRPr="00B47F3F">
        <w:rPr>
          <w:rFonts w:ascii="Aptos" w:eastAsia="Aptos" w:hAnsi="Aptos" w:cs="Aptos"/>
        </w:rPr>
        <w:t xml:space="preserve"> perform better when their workforce reflects the population. Diverse teams are more innovative</w:t>
      </w:r>
      <w:r w:rsidR="00D61000">
        <w:rPr>
          <w:rFonts w:ascii="Aptos" w:eastAsia="Aptos" w:hAnsi="Aptos" w:cs="Aptos"/>
        </w:rPr>
        <w:t xml:space="preserve"> and</w:t>
      </w:r>
      <w:r w:rsidR="00B47F3F" w:rsidRPr="00B47F3F">
        <w:rPr>
          <w:rFonts w:ascii="Aptos" w:eastAsia="Aptos" w:hAnsi="Aptos" w:cs="Aptos"/>
        </w:rPr>
        <w:t xml:space="preserve"> more likely to meet the needs of a diverse user base.</w:t>
      </w:r>
      <w:r w:rsidR="00D61000">
        <w:rPr>
          <w:rFonts w:ascii="Aptos" w:eastAsia="Aptos" w:hAnsi="Aptos" w:cs="Aptos"/>
        </w:rPr>
        <w:t xml:space="preserve"> The lack of diversity within the workforce may also reflect discrimination in recruitment and retention practices.</w:t>
      </w:r>
    </w:p>
    <w:p w14:paraId="34EB9B7B" w14:textId="77777777" w:rsidR="00D533A8" w:rsidRDefault="00D533A8" w:rsidP="003D2EC1">
      <w:pPr>
        <w:pStyle w:val="Heading3"/>
      </w:pPr>
    </w:p>
    <w:p w14:paraId="6FD4084E" w14:textId="25FE0803" w:rsidR="00D50CA9" w:rsidRPr="00D50CA9" w:rsidRDefault="00B74805" w:rsidP="003D2EC1">
      <w:pPr>
        <w:pStyle w:val="Heading3"/>
      </w:pPr>
      <w:bookmarkStart w:id="13" w:name="_Toc1730645105"/>
      <w:r>
        <w:t xml:space="preserve">3.1.2 </w:t>
      </w:r>
      <w:r w:rsidR="00D50CA9">
        <w:t>Commissioned Services</w:t>
      </w:r>
      <w:bookmarkEnd w:id="13"/>
      <w:r w:rsidR="00D50CA9">
        <w:t> </w:t>
      </w:r>
    </w:p>
    <w:p w14:paraId="344F8EE0" w14:textId="01D360E9" w:rsidR="00D50CA9" w:rsidRPr="00D50CA9" w:rsidRDefault="563DCF97" w:rsidP="000735A0">
      <w:pPr>
        <w:pStyle w:val="ListParagraph"/>
        <w:numPr>
          <w:ilvl w:val="0"/>
          <w:numId w:val="22"/>
        </w:numPr>
      </w:pPr>
      <w:r>
        <w:t>Although the greatest proportion of the health and social care workforce is employed in commissioned (external services)</w:t>
      </w:r>
      <w:r w:rsidR="00D50CA9" w:rsidRPr="791A24DB">
        <w:rPr>
          <w:rStyle w:val="FootnoteReference"/>
        </w:rPr>
        <w:footnoteReference w:id="2"/>
      </w:r>
      <w:r>
        <w:t xml:space="preserve">, the Partnership has only partial information about the profile of this </w:t>
      </w:r>
      <w:r w:rsidR="10543B48">
        <w:t>group of staff.</w:t>
      </w:r>
    </w:p>
    <w:p w14:paraId="3565BEBD" w14:textId="7B02F885" w:rsidR="08129F6A" w:rsidRPr="00427CBB" w:rsidRDefault="005C7B29" w:rsidP="000735A0">
      <w:pPr>
        <w:pStyle w:val="ListParagraph"/>
        <w:numPr>
          <w:ilvl w:val="0"/>
          <w:numId w:val="22"/>
        </w:numPr>
      </w:pPr>
      <w:r w:rsidRPr="00427CBB">
        <w:t xml:space="preserve">More than 70% of staff working in </w:t>
      </w:r>
      <w:r w:rsidR="00F50C9D" w:rsidRPr="00427CBB">
        <w:t>private and</w:t>
      </w:r>
      <w:r w:rsidR="180B6B7B" w:rsidRPr="00427CBB">
        <w:t xml:space="preserve"> voluntary sector housing support</w:t>
      </w:r>
      <w:r w:rsidR="00427CBB" w:rsidRPr="00427CBB">
        <w:t>,</w:t>
      </w:r>
      <w:r w:rsidR="180B6B7B" w:rsidRPr="00427CBB">
        <w:t xml:space="preserve"> care at home and adult day care </w:t>
      </w:r>
      <w:r w:rsidR="00427CBB" w:rsidRPr="00427CBB">
        <w:t>services are females</w:t>
      </w:r>
      <w:r w:rsidR="180B6B7B" w:rsidRPr="00427CBB">
        <w:t>.</w:t>
      </w:r>
    </w:p>
    <w:p w14:paraId="5E8523BC" w14:textId="3097D021" w:rsidR="0342D83D" w:rsidRDefault="0342D83D" w:rsidP="000735A0">
      <w:pPr>
        <w:pStyle w:val="ListParagraph"/>
        <w:numPr>
          <w:ilvl w:val="0"/>
          <w:numId w:val="22"/>
        </w:numPr>
      </w:pPr>
      <w:r w:rsidRPr="00427CBB">
        <w:t xml:space="preserve">Across all services, the workforce in the private and voluntary sector was </w:t>
      </w:r>
      <w:r w:rsidRPr="005559B5">
        <w:t xml:space="preserve">younger (always less than </w:t>
      </w:r>
      <w:r w:rsidR="00FF0FD5" w:rsidRPr="005559B5">
        <w:t>30</w:t>
      </w:r>
      <w:r w:rsidRPr="005559B5">
        <w:t xml:space="preserve">% aged 55+). </w:t>
      </w:r>
    </w:p>
    <w:p w14:paraId="3033F237" w14:textId="77777777" w:rsidR="00192E52" w:rsidRDefault="00192E52" w:rsidP="00D61000">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00192E52">
        <w:rPr>
          <w:rFonts w:ascii="Aptos" w:eastAsia="Aptos" w:hAnsi="Aptos" w:cs="Aptos"/>
          <w:b/>
          <w:bCs/>
          <w:color w:val="156082" w:themeColor="accent1"/>
        </w:rPr>
        <w:t>Key challenges:</w:t>
      </w:r>
    </w:p>
    <w:p w14:paraId="508AEB4D" w14:textId="35E45BBA" w:rsidR="00192E52" w:rsidRPr="00FF1C4A" w:rsidRDefault="00192E52" w:rsidP="00D61000">
      <w:pPr>
        <w:pBdr>
          <w:top w:val="single" w:sz="4" w:space="1" w:color="auto"/>
          <w:left w:val="single" w:sz="4" w:space="4" w:color="auto"/>
          <w:bottom w:val="single" w:sz="4" w:space="1" w:color="auto"/>
          <w:right w:val="single" w:sz="4" w:space="4" w:color="auto"/>
        </w:pBdr>
        <w:rPr>
          <w:rFonts w:ascii="Aptos" w:eastAsia="Aptos" w:hAnsi="Aptos" w:cs="Aptos"/>
        </w:rPr>
      </w:pPr>
      <w:r w:rsidRPr="00667364">
        <w:rPr>
          <w:rFonts w:ascii="Aptos" w:eastAsia="Aptos" w:hAnsi="Aptos" w:cs="Aptos"/>
          <w:color w:val="156082" w:themeColor="accent1"/>
        </w:rPr>
        <w:t xml:space="preserve">Lack of comprehensive workforce data for </w:t>
      </w:r>
      <w:r w:rsidR="00057258" w:rsidRPr="00667364">
        <w:rPr>
          <w:rFonts w:ascii="Aptos" w:eastAsia="Aptos" w:hAnsi="Aptos" w:cs="Aptos"/>
          <w:color w:val="156082" w:themeColor="accent1"/>
        </w:rPr>
        <w:t>commissioned external services</w:t>
      </w:r>
      <w:r w:rsidRPr="00667364">
        <w:rPr>
          <w:rFonts w:ascii="Aptos" w:eastAsia="Aptos" w:hAnsi="Aptos" w:cs="Aptos"/>
          <w:color w:val="156082" w:themeColor="accent1"/>
        </w:rPr>
        <w:t xml:space="preserve">. </w:t>
      </w:r>
      <w:r w:rsidR="00FF1C4A" w:rsidRPr="00FF1C4A">
        <w:rPr>
          <w:rFonts w:ascii="Aptos" w:eastAsia="Aptos" w:hAnsi="Aptos" w:cs="Aptos"/>
        </w:rPr>
        <w:t>Limits the Partnership’s ability to understand, analyse and plan for a fully integrated workforce.</w:t>
      </w:r>
    </w:p>
    <w:p w14:paraId="45BCF5D4" w14:textId="77777777" w:rsidR="00192E52" w:rsidRPr="005559B5" w:rsidRDefault="00192E52" w:rsidP="00192E52"/>
    <w:p w14:paraId="02B801E3" w14:textId="6FB81ACF" w:rsidR="00B72C54" w:rsidRPr="00B72C54" w:rsidRDefault="1DEA7846" w:rsidP="791A24DB">
      <w:pPr>
        <w:pStyle w:val="Heading3"/>
      </w:pPr>
      <w:r>
        <w:t> </w:t>
      </w:r>
      <w:bookmarkStart w:id="14" w:name="_Toc1113093110"/>
      <w:r w:rsidR="00B74805">
        <w:t xml:space="preserve">3.1.3 </w:t>
      </w:r>
      <w:r w:rsidR="00B72C54">
        <w:t>Workforce Wellbeing</w:t>
      </w:r>
      <w:bookmarkEnd w:id="14"/>
      <w:r w:rsidR="00B72C54">
        <w:t> </w:t>
      </w:r>
    </w:p>
    <w:p w14:paraId="137045A1" w14:textId="6BBF1E79" w:rsidR="00B72C54" w:rsidRPr="005559B5" w:rsidRDefault="20A6F541" w:rsidP="000735A0">
      <w:pPr>
        <w:pStyle w:val="ListParagraph"/>
        <w:numPr>
          <w:ilvl w:val="0"/>
          <w:numId w:val="21"/>
        </w:numPr>
      </w:pPr>
      <w:r>
        <w:t xml:space="preserve">Absence levels are high for both the NHS Tayside and Dundee City Council employed workforce. </w:t>
      </w:r>
    </w:p>
    <w:p w14:paraId="21B5B42A" w14:textId="0D6627CB" w:rsidR="20A6F541" w:rsidRDefault="20A6F541" w:rsidP="000735A0">
      <w:pPr>
        <w:pStyle w:val="ListParagraph"/>
        <w:numPr>
          <w:ilvl w:val="0"/>
          <w:numId w:val="21"/>
        </w:numPr>
      </w:pPr>
      <w:r>
        <w:t>In</w:t>
      </w:r>
      <w:r w:rsidR="685314A6">
        <w:t xml:space="preserve"> both</w:t>
      </w:r>
      <w:r>
        <w:t xml:space="preserve"> Dundee City Council</w:t>
      </w:r>
      <w:r w:rsidR="5EF5EB56">
        <w:t xml:space="preserve"> and </w:t>
      </w:r>
      <w:proofErr w:type="gramStart"/>
      <w:r w:rsidR="5EF5EB56">
        <w:t>NHS Tayside</w:t>
      </w:r>
      <w:proofErr w:type="gramEnd"/>
      <w:r>
        <w:t xml:space="preserve"> </w:t>
      </w:r>
      <w:r w:rsidR="00B52C6E">
        <w:t>the overall absence rate has been decreasing over the last year</w:t>
      </w:r>
      <w:r w:rsidR="720D5850">
        <w:t>.</w:t>
      </w:r>
      <w:r w:rsidR="00B52C6E">
        <w:t xml:space="preserve"> The proportion of short-term absence has increased, whilst long-term absence has begun to decrease</w:t>
      </w:r>
      <w:r w:rsidR="00F13D68">
        <w:t xml:space="preserve">. </w:t>
      </w:r>
    </w:p>
    <w:p w14:paraId="21BCB04E" w14:textId="49D7DFB2" w:rsidR="760F88D8" w:rsidRPr="00EC279E" w:rsidRDefault="760F88D8" w:rsidP="000735A0">
      <w:pPr>
        <w:pStyle w:val="ListParagraph"/>
        <w:numPr>
          <w:ilvl w:val="0"/>
          <w:numId w:val="21"/>
        </w:numPr>
      </w:pPr>
      <w:r>
        <w:t>The highest category of recorded reason for absence is mental health and wellbeing related absence (</w:t>
      </w:r>
      <w:r w:rsidR="00EC279E">
        <w:t>40</w:t>
      </w:r>
      <w:r>
        <w:t xml:space="preserve">% of total days lost in Dundee City Council absences), followed </w:t>
      </w:r>
      <w:r w:rsidR="57E918CB">
        <w:t xml:space="preserve">by </w:t>
      </w:r>
      <w:proofErr w:type="spellStart"/>
      <w:r w:rsidR="57E918CB">
        <w:t>musculo</w:t>
      </w:r>
      <w:proofErr w:type="spellEnd"/>
      <w:r w:rsidR="57E918CB">
        <w:t>-skeletal (1</w:t>
      </w:r>
      <w:r w:rsidR="00EC279E">
        <w:t>6</w:t>
      </w:r>
      <w:r w:rsidR="57E918CB">
        <w:t xml:space="preserve">%). </w:t>
      </w:r>
    </w:p>
    <w:p w14:paraId="44E844C9" w14:textId="48418992" w:rsidR="00D806F3" w:rsidRPr="00D806F3" w:rsidRDefault="00D806F3" w:rsidP="000735A0">
      <w:pPr>
        <w:pStyle w:val="ListParagraph"/>
        <w:numPr>
          <w:ilvl w:val="0"/>
          <w:numId w:val="21"/>
        </w:numPr>
      </w:pPr>
      <w:r>
        <w:lastRenderedPageBreak/>
        <w:t>There are particularly high levels of absence in</w:t>
      </w:r>
      <w:r w:rsidR="00EA2131">
        <w:t xml:space="preserve"> locality social care teams</w:t>
      </w:r>
      <w:r w:rsidR="008B014E">
        <w:t>, Brain Injury services, community mental health nursing teams</w:t>
      </w:r>
      <w:r w:rsidR="009B64AE">
        <w:t xml:space="preserve">, RVH wards, </w:t>
      </w:r>
      <w:r w:rsidR="006D25A8">
        <w:t>some community nursing teams</w:t>
      </w:r>
      <w:r w:rsidR="00467362">
        <w:t xml:space="preserve"> and</w:t>
      </w:r>
      <w:r w:rsidR="00C02D7A">
        <w:t xml:space="preserve"> psychiatry of old age</w:t>
      </w:r>
      <w:r w:rsidR="00467362">
        <w:t>.</w:t>
      </w:r>
    </w:p>
    <w:p w14:paraId="4F286686" w14:textId="77777777" w:rsidR="00057258" w:rsidRDefault="00057258" w:rsidP="00057258">
      <w:pPr>
        <w:pStyle w:val="ListParagraph"/>
      </w:pPr>
    </w:p>
    <w:p w14:paraId="5023152F" w14:textId="77777777" w:rsidR="00057258" w:rsidRDefault="00057258" w:rsidP="00057258">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00057258">
        <w:rPr>
          <w:rFonts w:ascii="Aptos" w:eastAsia="Aptos" w:hAnsi="Aptos" w:cs="Aptos"/>
          <w:b/>
          <w:bCs/>
          <w:color w:val="156082" w:themeColor="accent1"/>
        </w:rPr>
        <w:t>Key challenges:</w:t>
      </w:r>
    </w:p>
    <w:p w14:paraId="60A4C6D1" w14:textId="18FE45F9" w:rsidR="00057258" w:rsidRDefault="00057258" w:rsidP="578ECCED">
      <w:pPr>
        <w:pBdr>
          <w:top w:val="single" w:sz="4" w:space="1" w:color="auto"/>
          <w:left w:val="single" w:sz="4" w:space="4" w:color="auto"/>
          <w:bottom w:val="single" w:sz="4" w:space="1" w:color="auto"/>
          <w:right w:val="single" w:sz="4" w:space="4" w:color="auto"/>
        </w:pBdr>
        <w:rPr>
          <w:rFonts w:ascii="Aptos" w:eastAsia="Aptos" w:hAnsi="Aptos" w:cs="Aptos"/>
        </w:rPr>
      </w:pPr>
      <w:r w:rsidRPr="578ECCED">
        <w:rPr>
          <w:rFonts w:ascii="Aptos" w:eastAsia="Aptos" w:hAnsi="Aptos" w:cs="Aptos"/>
          <w:color w:val="156082" w:themeColor="accent1"/>
        </w:rPr>
        <w:t xml:space="preserve">High absence levels across </w:t>
      </w:r>
      <w:r w:rsidR="00C42E1C" w:rsidRPr="578ECCED">
        <w:rPr>
          <w:rFonts w:ascii="Aptos" w:eastAsia="Aptos" w:hAnsi="Aptos" w:cs="Aptos"/>
          <w:color w:val="156082" w:themeColor="accent1"/>
        </w:rPr>
        <w:t>both employers, with mental health and wellbeing as a specific driver of absence levels</w:t>
      </w:r>
      <w:r w:rsidRPr="578ECCED">
        <w:rPr>
          <w:rFonts w:ascii="Aptos" w:eastAsia="Aptos" w:hAnsi="Aptos" w:cs="Aptos"/>
          <w:color w:val="156082" w:themeColor="accent1"/>
        </w:rPr>
        <w:t>.</w:t>
      </w:r>
      <w:r w:rsidR="00FF1C4A" w:rsidRPr="578ECCED">
        <w:rPr>
          <w:rFonts w:ascii="Aptos" w:eastAsia="Aptos" w:hAnsi="Aptos" w:cs="Aptos"/>
          <w:color w:val="156082" w:themeColor="accent1"/>
        </w:rPr>
        <w:t xml:space="preserve"> </w:t>
      </w:r>
      <w:r w:rsidR="001B1630" w:rsidRPr="578ECCED">
        <w:rPr>
          <w:rFonts w:ascii="Aptos" w:eastAsia="Aptos" w:hAnsi="Aptos" w:cs="Aptos"/>
        </w:rPr>
        <w:t>This has implications in terms of continuity and quality of service delivery, as well as financial implications (direct and indirect) and reputational risks.</w:t>
      </w:r>
      <w:r w:rsidR="0E40F7C7" w:rsidRPr="578ECCED">
        <w:rPr>
          <w:rFonts w:ascii="Aptos" w:eastAsia="Aptos" w:hAnsi="Aptos" w:cs="Aptos"/>
        </w:rPr>
        <w:t xml:space="preserve"> Whilst absence levels have begun to decrease it is not yet clear that this is an established trend, and </w:t>
      </w:r>
      <w:proofErr w:type="gramStart"/>
      <w:r w:rsidR="0E40F7C7" w:rsidRPr="578ECCED">
        <w:rPr>
          <w:rFonts w:ascii="Aptos" w:eastAsia="Aptos" w:hAnsi="Aptos" w:cs="Aptos"/>
        </w:rPr>
        <w:t>overall</w:t>
      </w:r>
      <w:proofErr w:type="gramEnd"/>
      <w:r w:rsidR="0E40F7C7" w:rsidRPr="578ECCED">
        <w:rPr>
          <w:rFonts w:ascii="Aptos" w:eastAsia="Aptos" w:hAnsi="Aptos" w:cs="Aptos"/>
        </w:rPr>
        <w:t xml:space="preserve"> the level of absence </w:t>
      </w:r>
      <w:proofErr w:type="gramStart"/>
      <w:r w:rsidR="0E40F7C7" w:rsidRPr="578ECCED">
        <w:rPr>
          <w:rFonts w:ascii="Aptos" w:eastAsia="Aptos" w:hAnsi="Aptos" w:cs="Aptos"/>
        </w:rPr>
        <w:t>still remains</w:t>
      </w:r>
      <w:proofErr w:type="gramEnd"/>
      <w:r w:rsidR="0E40F7C7" w:rsidRPr="578ECCED">
        <w:rPr>
          <w:rFonts w:ascii="Aptos" w:eastAsia="Aptos" w:hAnsi="Aptos" w:cs="Aptos"/>
        </w:rPr>
        <w:t xml:space="preserve"> high. </w:t>
      </w:r>
    </w:p>
    <w:p w14:paraId="29781E1E" w14:textId="22F76A18" w:rsidR="00667364" w:rsidRDefault="00C42E1C" w:rsidP="00667364">
      <w:pPr>
        <w:pBdr>
          <w:top w:val="single" w:sz="4" w:space="1" w:color="auto"/>
          <w:left w:val="single" w:sz="4" w:space="4" w:color="auto"/>
          <w:bottom w:val="single" w:sz="4" w:space="1" w:color="auto"/>
          <w:right w:val="single" w:sz="4" w:space="4" w:color="auto"/>
        </w:pBdr>
        <w:rPr>
          <w:rFonts w:ascii="Aptos" w:eastAsia="Aptos" w:hAnsi="Aptos" w:cs="Aptos"/>
        </w:rPr>
      </w:pPr>
      <w:r w:rsidRPr="00667364">
        <w:rPr>
          <w:rFonts w:ascii="Aptos" w:eastAsia="Aptos" w:hAnsi="Aptos" w:cs="Aptos"/>
          <w:color w:val="156082" w:themeColor="accent1"/>
        </w:rPr>
        <w:t xml:space="preserve">Increasing levels of short-term absence as a proportion of all absences. </w:t>
      </w:r>
      <w:r w:rsidR="00667364">
        <w:rPr>
          <w:rFonts w:ascii="Aptos" w:eastAsia="Aptos" w:hAnsi="Aptos" w:cs="Aptos"/>
        </w:rPr>
        <w:t>This has implications in terms of continuity and quality of service delivery, as well as financial implications in terms of supplementary staffing costs required to maintain safe staffing levels.</w:t>
      </w:r>
    </w:p>
    <w:p w14:paraId="69BEBD59" w14:textId="4A8438DC" w:rsidR="00057258" w:rsidRPr="00E93837" w:rsidRDefault="00C42E1C" w:rsidP="00057258">
      <w:pPr>
        <w:pBdr>
          <w:top w:val="single" w:sz="4" w:space="1" w:color="auto"/>
          <w:left w:val="single" w:sz="4" w:space="4" w:color="auto"/>
          <w:bottom w:val="single" w:sz="4" w:space="1" w:color="auto"/>
          <w:right w:val="single" w:sz="4" w:space="4" w:color="auto"/>
        </w:pBdr>
        <w:rPr>
          <w:rFonts w:ascii="Aptos" w:eastAsia="Aptos" w:hAnsi="Aptos" w:cs="Aptos"/>
        </w:rPr>
      </w:pPr>
      <w:r w:rsidRPr="00667364">
        <w:rPr>
          <w:rFonts w:ascii="Aptos" w:eastAsia="Aptos" w:hAnsi="Aptos" w:cs="Aptos"/>
          <w:color w:val="156082" w:themeColor="accent1"/>
        </w:rPr>
        <w:t xml:space="preserve">Absence </w:t>
      </w:r>
      <w:proofErr w:type="gramStart"/>
      <w:r w:rsidRPr="00667364">
        <w:rPr>
          <w:rFonts w:ascii="Aptos" w:eastAsia="Aptos" w:hAnsi="Aptos" w:cs="Aptos"/>
          <w:color w:val="156082" w:themeColor="accent1"/>
        </w:rPr>
        <w:t>hot-spots</w:t>
      </w:r>
      <w:proofErr w:type="gramEnd"/>
      <w:r w:rsidRPr="00667364">
        <w:rPr>
          <w:rFonts w:ascii="Aptos" w:eastAsia="Aptos" w:hAnsi="Aptos" w:cs="Aptos"/>
          <w:color w:val="156082" w:themeColor="accent1"/>
        </w:rPr>
        <w:t xml:space="preserve"> in frontline service delivery teams. </w:t>
      </w:r>
      <w:r w:rsidR="00E93837">
        <w:rPr>
          <w:rFonts w:ascii="Aptos" w:eastAsia="Aptos" w:hAnsi="Aptos" w:cs="Aptos"/>
        </w:rPr>
        <w:t>This has implications in terms of continuity and quality of service delivery, as well as financial implications in terms of supplementary staffing costs required to maintain safe staffing levels.</w:t>
      </w:r>
    </w:p>
    <w:p w14:paraId="455B4FAF" w14:textId="77777777" w:rsidR="00057258" w:rsidRPr="00D806F3" w:rsidRDefault="00057258" w:rsidP="00057258"/>
    <w:p w14:paraId="251BACEA" w14:textId="4EA0EBDF" w:rsidR="67081096" w:rsidRDefault="00B74805" w:rsidP="41FFC210">
      <w:pPr>
        <w:pStyle w:val="Heading2"/>
      </w:pPr>
      <w:bookmarkStart w:id="15" w:name="_Toc1496426742"/>
      <w:r>
        <w:t xml:space="preserve">3.2 </w:t>
      </w:r>
      <w:r w:rsidR="67081096">
        <w:t>Workforce Feedback</w:t>
      </w:r>
      <w:bookmarkEnd w:id="15"/>
    </w:p>
    <w:p w14:paraId="1E812B8C" w14:textId="202D0984" w:rsidR="02D95D57" w:rsidRDefault="02D95D57" w:rsidP="000735A0">
      <w:pPr>
        <w:pStyle w:val="ListParagraph"/>
        <w:numPr>
          <w:ilvl w:val="0"/>
          <w:numId w:val="21"/>
        </w:numPr>
      </w:pPr>
      <w:r>
        <w:t xml:space="preserve">For 2024, the </w:t>
      </w:r>
      <w:proofErr w:type="spellStart"/>
      <w:r>
        <w:t>iMatters</w:t>
      </w:r>
      <w:proofErr w:type="spellEnd"/>
      <w:r>
        <w:t xml:space="preserve"> process identified 4 areas to further improve across the Partnership (based on 54% response rate</w:t>
      </w:r>
      <w:r w:rsidR="2B8EB593">
        <w:t xml:space="preserve"> across all Partnership aligned staff</w:t>
      </w:r>
      <w:r>
        <w:t>)</w:t>
      </w:r>
      <w:r w:rsidR="0C4EB8A5">
        <w:t>:</w:t>
      </w:r>
    </w:p>
    <w:p w14:paraId="2089F1E9" w14:textId="2798FE9E" w:rsidR="083341D7" w:rsidRDefault="083341D7" w:rsidP="000735A0">
      <w:pPr>
        <w:pStyle w:val="ListParagraph"/>
        <w:numPr>
          <w:ilvl w:val="1"/>
          <w:numId w:val="21"/>
        </w:numPr>
      </w:pPr>
      <w:r>
        <w:t>Performance management – I am confident performance is managed well within my organisation.</w:t>
      </w:r>
    </w:p>
    <w:p w14:paraId="20131166" w14:textId="244E1DAB" w:rsidR="083341D7" w:rsidRDefault="083341D7" w:rsidP="000735A0">
      <w:pPr>
        <w:pStyle w:val="ListParagraph"/>
        <w:numPr>
          <w:ilvl w:val="1"/>
          <w:numId w:val="21"/>
        </w:numPr>
      </w:pPr>
      <w:r>
        <w:t>Confidence and trust in management – I have confidence and trust in Board members who are responsible for my organisation.</w:t>
      </w:r>
    </w:p>
    <w:p w14:paraId="5345D3E4" w14:textId="4227D7FD" w:rsidR="083341D7" w:rsidRDefault="083341D7" w:rsidP="000735A0">
      <w:pPr>
        <w:pStyle w:val="ListParagraph"/>
        <w:numPr>
          <w:ilvl w:val="1"/>
          <w:numId w:val="21"/>
        </w:numPr>
      </w:pPr>
      <w:r>
        <w:t>Partnership working – I am sufficiently involved in decisions relating to my organisation.</w:t>
      </w:r>
    </w:p>
    <w:p w14:paraId="2DF2FBBB" w14:textId="1F8EDD01" w:rsidR="083341D7" w:rsidRDefault="083341D7" w:rsidP="000735A0">
      <w:pPr>
        <w:pStyle w:val="ListParagraph"/>
        <w:numPr>
          <w:ilvl w:val="1"/>
          <w:numId w:val="21"/>
        </w:numPr>
      </w:pPr>
      <w:r>
        <w:t xml:space="preserve">Visible and consistent leadership – I feel that board members who are responsible for my organisation are sufficiently visible. </w:t>
      </w:r>
    </w:p>
    <w:p w14:paraId="3DED1D9A" w14:textId="77777777" w:rsidR="00D533A8" w:rsidRDefault="00D533A8" w:rsidP="00D533A8">
      <w:pPr>
        <w:pStyle w:val="ListParagraph"/>
        <w:ind w:left="1440"/>
      </w:pPr>
    </w:p>
    <w:p w14:paraId="0F0CEF6E" w14:textId="7B0BE73F" w:rsidR="23838F2A" w:rsidRPr="001B07C8" w:rsidRDefault="23838F2A" w:rsidP="000735A0">
      <w:pPr>
        <w:pStyle w:val="ListParagraph"/>
        <w:numPr>
          <w:ilvl w:val="0"/>
          <w:numId w:val="21"/>
        </w:numPr>
      </w:pPr>
      <w:r w:rsidRPr="001B07C8">
        <w:t xml:space="preserve">For 2024, the Dundee City Council Annual Employee Survey identified </w:t>
      </w:r>
      <w:r w:rsidR="00DC7DA1">
        <w:t xml:space="preserve">a </w:t>
      </w:r>
      <w:proofErr w:type="gramStart"/>
      <w:r w:rsidR="00DC7DA1">
        <w:t>number</w:t>
      </w:r>
      <w:proofErr w:type="gramEnd"/>
      <w:r w:rsidRPr="001B07C8">
        <w:t xml:space="preserve"> areas to further improve across the Partnership (based on a </w:t>
      </w:r>
      <w:r w:rsidR="00CA50D6" w:rsidRPr="001B07C8">
        <w:t>14.3</w:t>
      </w:r>
      <w:r w:rsidRPr="001B07C8">
        <w:t>% response rate across all DCC employed staff aligned to the Partnership):</w:t>
      </w:r>
    </w:p>
    <w:p w14:paraId="206DE5C4" w14:textId="7AD220FF" w:rsidR="001B07C8" w:rsidRPr="00D27F51" w:rsidRDefault="001B07C8" w:rsidP="000735A0">
      <w:pPr>
        <w:pStyle w:val="ListParagraph"/>
        <w:numPr>
          <w:ilvl w:val="1"/>
          <w:numId w:val="21"/>
        </w:numPr>
      </w:pPr>
      <w:r w:rsidRPr="00D27F51">
        <w:t xml:space="preserve">I am involved in decisions about my work </w:t>
      </w:r>
      <w:r w:rsidR="00B515C1" w:rsidRPr="00D27F51">
        <w:t>–</w:t>
      </w:r>
      <w:r w:rsidRPr="00D27F51">
        <w:t xml:space="preserve"> </w:t>
      </w:r>
      <w:r w:rsidR="00B515C1" w:rsidRPr="00D27F51">
        <w:t xml:space="preserve">there had been a large decrease in </w:t>
      </w:r>
      <w:r w:rsidR="001C2EF8" w:rsidRPr="00D27F51">
        <w:t xml:space="preserve">agreement with this statement </w:t>
      </w:r>
      <w:r w:rsidR="009C559F" w:rsidRPr="00D27F51">
        <w:t xml:space="preserve">since the 2023 survey, and the HSCP had the </w:t>
      </w:r>
      <w:r w:rsidR="008D534B" w:rsidRPr="00D27F51">
        <w:t xml:space="preserve">lowest level of agreement </w:t>
      </w:r>
      <w:r w:rsidR="003E4A37">
        <w:t>across all Council services</w:t>
      </w:r>
      <w:r w:rsidR="008D534B" w:rsidRPr="00D27F51">
        <w:t xml:space="preserve"> in 2024.</w:t>
      </w:r>
    </w:p>
    <w:p w14:paraId="24051AF8" w14:textId="12B3605D" w:rsidR="001A656F" w:rsidRPr="00D27F51" w:rsidRDefault="001A656F" w:rsidP="000735A0">
      <w:pPr>
        <w:pStyle w:val="ListParagraph"/>
        <w:numPr>
          <w:ilvl w:val="1"/>
          <w:numId w:val="21"/>
        </w:numPr>
      </w:pPr>
      <w:r w:rsidRPr="00D27F51">
        <w:lastRenderedPageBreak/>
        <w:t xml:space="preserve">I have enough time to do my job well </w:t>
      </w:r>
      <w:r w:rsidR="00C85A4A" w:rsidRPr="00D27F51">
        <w:t>–</w:t>
      </w:r>
      <w:r w:rsidRPr="00D27F51">
        <w:t xml:space="preserve"> </w:t>
      </w:r>
      <w:r w:rsidR="00C85A4A" w:rsidRPr="00D27F51">
        <w:t>only 51.1% of</w:t>
      </w:r>
      <w:r w:rsidRPr="00D27F51">
        <w:t xml:space="preserve"> </w:t>
      </w:r>
      <w:r w:rsidR="00DC7DA1" w:rsidRPr="00D27F51">
        <w:t>Partnership respondents agreed with this statement.</w:t>
      </w:r>
    </w:p>
    <w:p w14:paraId="23C2F73C" w14:textId="644D68E2" w:rsidR="0086404D" w:rsidRPr="00D27F51" w:rsidRDefault="0086404D" w:rsidP="000735A0">
      <w:pPr>
        <w:pStyle w:val="ListParagraph"/>
        <w:numPr>
          <w:ilvl w:val="1"/>
          <w:numId w:val="21"/>
        </w:numPr>
      </w:pPr>
      <w:r>
        <w:t xml:space="preserve">Day to day decisions demonstrate that quality and improvement are top priorities </w:t>
      </w:r>
      <w:r w:rsidR="001C66BB">
        <w:t>–</w:t>
      </w:r>
      <w:r>
        <w:t xml:space="preserve"> </w:t>
      </w:r>
      <w:r w:rsidR="001C66BB">
        <w:t>just over 50% of Partnership respondents agreed with this statement</w:t>
      </w:r>
      <w:r w:rsidR="003E4A37">
        <w:t xml:space="preserve">, the second lowest level across the Council. </w:t>
      </w:r>
    </w:p>
    <w:p w14:paraId="7948D28C" w14:textId="2EAB2ED5" w:rsidR="00712D4F" w:rsidRPr="00D27F51" w:rsidRDefault="00712D4F" w:rsidP="00712D4F">
      <w:pPr>
        <w:ind w:left="720"/>
      </w:pPr>
      <w:r>
        <w:t xml:space="preserve">This is in addition to the three key areas for improvement identified for all Council services: communication; empowerment and wellbeing. </w:t>
      </w:r>
      <w:r w:rsidR="001E38ED">
        <w:t xml:space="preserve">In these areas results have </w:t>
      </w:r>
      <w:r w:rsidR="00A96E24">
        <w:t xml:space="preserve">declined since 2023. </w:t>
      </w:r>
    </w:p>
    <w:p w14:paraId="7C09BC6D" w14:textId="4B209201" w:rsidR="7D315F71" w:rsidRDefault="7D315F71" w:rsidP="578ECCED">
      <w:pPr>
        <w:pStyle w:val="ListParagraph"/>
        <w:numPr>
          <w:ilvl w:val="0"/>
          <w:numId w:val="3"/>
        </w:numPr>
      </w:pPr>
      <w:r w:rsidRPr="578ECCED">
        <w:t xml:space="preserve">In 2025 the Care Inspectorate published a </w:t>
      </w:r>
      <w:hyperlink r:id="rId20">
        <w:r w:rsidRPr="578ECCED">
          <w:rPr>
            <w:rStyle w:val="Hyperlink"/>
          </w:rPr>
          <w:t>Review of social work governance and assurance in Scotland</w:t>
        </w:r>
      </w:hyperlink>
      <w:r w:rsidRPr="578ECCED">
        <w:t xml:space="preserve">. The methodology for the review included a </w:t>
      </w:r>
      <w:r w:rsidR="23107E55" w:rsidRPr="578ECCED">
        <w:t xml:space="preserve">staff </w:t>
      </w:r>
      <w:r w:rsidRPr="578ECCED">
        <w:t>survey</w:t>
      </w:r>
      <w:r w:rsidR="14E10600" w:rsidRPr="578ECCED">
        <w:t xml:space="preserve">. In Dundee, 137 staff responded of which 58% worked in adult services. </w:t>
      </w:r>
      <w:r w:rsidR="22F16C6A" w:rsidRPr="578ECCED">
        <w:t>The key themes that emerged from the staff survey element were (all responses):</w:t>
      </w:r>
    </w:p>
    <w:p w14:paraId="416A9FE3" w14:textId="05F7957E" w:rsidR="2B721B9F" w:rsidRDefault="2B721B9F" w:rsidP="578ECCED">
      <w:pPr>
        <w:pStyle w:val="ListParagraph"/>
        <w:numPr>
          <w:ilvl w:val="1"/>
          <w:numId w:val="3"/>
        </w:numPr>
      </w:pPr>
      <w:r w:rsidRPr="578ECCED">
        <w:t>Just under 40% of respondents did not feel valued as an employee.</w:t>
      </w:r>
    </w:p>
    <w:p w14:paraId="044DAD66" w14:textId="0ACDF9D1" w:rsidR="6DD2BD65" w:rsidRDefault="6DD2BD65" w:rsidP="578ECCED">
      <w:pPr>
        <w:pStyle w:val="ListParagraph"/>
        <w:numPr>
          <w:ilvl w:val="1"/>
          <w:numId w:val="3"/>
        </w:numPr>
      </w:pPr>
      <w:proofErr w:type="gramStart"/>
      <w:r w:rsidRPr="578ECCED">
        <w:t>The majority of</w:t>
      </w:r>
      <w:proofErr w:type="gramEnd"/>
      <w:r w:rsidRPr="578ECCED">
        <w:t xml:space="preserve"> staff had access professional supervision arrangements</w:t>
      </w:r>
      <w:r w:rsidR="05BFA595" w:rsidRPr="578ECCED">
        <w:t xml:space="preserve"> and reported they were confident this provided the support they </w:t>
      </w:r>
      <w:proofErr w:type="gramStart"/>
      <w:r w:rsidR="05BFA595" w:rsidRPr="578ECCED">
        <w:t xml:space="preserve">need </w:t>
      </w:r>
      <w:r w:rsidRPr="578ECCED">
        <w:t>,</w:t>
      </w:r>
      <w:proofErr w:type="gramEnd"/>
      <w:r w:rsidRPr="578ECCED">
        <w:t xml:space="preserve"> however only 1/3 of respondents reported having opportunities for annual appraisals or learning and reflective practice sessions. </w:t>
      </w:r>
    </w:p>
    <w:p w14:paraId="69F6D737" w14:textId="4B9F11E0" w:rsidR="7FE14A53" w:rsidRDefault="7FE14A53" w:rsidP="578ECCED">
      <w:pPr>
        <w:pStyle w:val="ListParagraph"/>
        <w:numPr>
          <w:ilvl w:val="1"/>
          <w:numId w:val="3"/>
        </w:numPr>
      </w:pPr>
      <w:r w:rsidRPr="578ECCED">
        <w:t xml:space="preserve">¼ of respondents did not feel supported to carry out their role in line with professional codes of conduct (further 21% were neutral). </w:t>
      </w:r>
    </w:p>
    <w:p w14:paraId="408748CD" w14:textId="52CFB454" w:rsidR="11A49E23" w:rsidRDefault="11A49E23" w:rsidP="578ECCED">
      <w:pPr>
        <w:pStyle w:val="ListParagraph"/>
        <w:numPr>
          <w:ilvl w:val="1"/>
          <w:numId w:val="3"/>
        </w:numPr>
      </w:pPr>
      <w:r w:rsidRPr="578ECCED">
        <w:t xml:space="preserve">47% of respondents did not feel listened to by social work leaders and managers or involved in improving services. </w:t>
      </w:r>
    </w:p>
    <w:p w14:paraId="5C615638" w14:textId="1ACCB092" w:rsidR="11A49E23" w:rsidRDefault="11A49E23" w:rsidP="578ECCED">
      <w:pPr>
        <w:pStyle w:val="ListParagraph"/>
        <w:numPr>
          <w:ilvl w:val="1"/>
          <w:numId w:val="3"/>
        </w:numPr>
      </w:pPr>
      <w:r w:rsidRPr="578ECCED">
        <w:t>59% reported that their team does not have a full staffing complement</w:t>
      </w:r>
      <w:r w:rsidR="003339D6">
        <w:t>.</w:t>
      </w:r>
    </w:p>
    <w:p w14:paraId="1C3FF71A" w14:textId="77777777" w:rsidR="00D533A8" w:rsidRDefault="00D533A8" w:rsidP="00D533A8">
      <w:pPr>
        <w:pStyle w:val="ListParagraph"/>
        <w:ind w:left="1440"/>
      </w:pPr>
    </w:p>
    <w:p w14:paraId="131A78F0" w14:textId="1B858516" w:rsidR="003339D6" w:rsidRDefault="00FB1BF0" w:rsidP="003339D6">
      <w:pPr>
        <w:pStyle w:val="ListParagraph"/>
        <w:numPr>
          <w:ilvl w:val="0"/>
          <w:numId w:val="3"/>
        </w:numPr>
      </w:pPr>
      <w:r>
        <w:t xml:space="preserve">There is a range of research evidence that </w:t>
      </w:r>
      <w:r w:rsidR="00F601AA">
        <w:t xml:space="preserve">indicates that racism is a significant issue </w:t>
      </w:r>
      <w:r w:rsidR="00BE4F2D">
        <w:t>for the health and social care workforce in Scotland</w:t>
      </w:r>
      <w:r w:rsidR="00D600CD">
        <w:t xml:space="preserve">. This includes both direct and indirect discrimination from people who use health and social care services, as well as from employers and colleagues. </w:t>
      </w:r>
      <w:r w:rsidR="00815AC7">
        <w:t xml:space="preserve">NHS Tayside and the Health and Social Care Partnership </w:t>
      </w:r>
      <w:r w:rsidR="00595A60">
        <w:t>are both undertaking work to better understand how racism impacts on the workforce in Dundee</w:t>
      </w:r>
      <w:r w:rsidR="00EA33C5">
        <w:t xml:space="preserve">. </w:t>
      </w:r>
    </w:p>
    <w:p w14:paraId="2648C744" w14:textId="50D0910F" w:rsidR="33668DD8" w:rsidRDefault="33668DD8" w:rsidP="194A2DB1">
      <w:pPr>
        <w:pStyle w:val="ListParagraph"/>
        <w:numPr>
          <w:ilvl w:val="0"/>
          <w:numId w:val="3"/>
        </w:numPr>
      </w:pPr>
      <w:r>
        <w:t>Feedback gathered through services indicates key concerns for the workforce include:</w:t>
      </w:r>
    </w:p>
    <w:p w14:paraId="30B0967D" w14:textId="29436FAE" w:rsidR="33668DD8" w:rsidRDefault="33668DD8" w:rsidP="194A2DB1">
      <w:pPr>
        <w:pStyle w:val="ListParagraph"/>
        <w:numPr>
          <w:ilvl w:val="1"/>
          <w:numId w:val="3"/>
        </w:numPr>
      </w:pPr>
      <w:r>
        <w:t>Preference of nursing staff for inpatient rather than community settings due to higher financial reward and greater proportion of rest time whilst working shift patterns.</w:t>
      </w:r>
    </w:p>
    <w:p w14:paraId="3BDA46E6" w14:textId="32DAD4AE" w:rsidR="4E24DF86" w:rsidRDefault="4E24DF86" w:rsidP="194A2DB1">
      <w:pPr>
        <w:pStyle w:val="ListParagraph"/>
        <w:numPr>
          <w:ilvl w:val="1"/>
          <w:numId w:val="3"/>
        </w:numPr>
      </w:pPr>
      <w:r>
        <w:t>The high level of change and transformation activity across services has impacted workforce resilience and wellbeing.</w:t>
      </w:r>
    </w:p>
    <w:p w14:paraId="5C401C72" w14:textId="73E45466" w:rsidR="4E24DF86" w:rsidRDefault="4E24DF86" w:rsidP="194A2DB1">
      <w:pPr>
        <w:pStyle w:val="ListParagraph"/>
        <w:numPr>
          <w:ilvl w:val="1"/>
          <w:numId w:val="3"/>
        </w:numPr>
      </w:pPr>
      <w:r>
        <w:t xml:space="preserve">The nature of health and social care work, including associated stigma and impacts on both physical and mental health, </w:t>
      </w:r>
      <w:r w:rsidR="10B417C7">
        <w:t xml:space="preserve">is </w:t>
      </w:r>
      <w:r>
        <w:t xml:space="preserve">contributing to the risk of burnout. </w:t>
      </w:r>
    </w:p>
    <w:p w14:paraId="74CABDCA" w14:textId="09AE054F" w:rsidR="656A327F" w:rsidRDefault="656A327F" w:rsidP="194A2DB1">
      <w:pPr>
        <w:pStyle w:val="ListParagraph"/>
        <w:numPr>
          <w:ilvl w:val="1"/>
          <w:numId w:val="3"/>
        </w:numPr>
      </w:pPr>
      <w:r>
        <w:lastRenderedPageBreak/>
        <w:t xml:space="preserve">A </w:t>
      </w:r>
      <w:r w:rsidR="00340FB3">
        <w:t>reduction in the level of available</w:t>
      </w:r>
      <w:r>
        <w:t xml:space="preserve"> administrative and clerical support has led to the absorption of these duties across a wider range of posts (normally at a higher grade and without the relevant associated skill set), this is adding to workload pressures and contributing to wellbeing issues and risk of burnout.</w:t>
      </w:r>
    </w:p>
    <w:p w14:paraId="7E5BB072" w14:textId="67AF41A6" w:rsidR="656A327F" w:rsidRDefault="656A327F" w:rsidP="194A2DB1">
      <w:pPr>
        <w:pStyle w:val="ListParagraph"/>
        <w:numPr>
          <w:ilvl w:val="1"/>
          <w:numId w:val="3"/>
        </w:numPr>
      </w:pPr>
      <w:r>
        <w:t xml:space="preserve">There is increased demand for flexible working patterns, including a 4-day working week, but this is challenging to align to service demand and </w:t>
      </w:r>
      <w:r w:rsidR="37FDE818">
        <w:t>models</w:t>
      </w:r>
      <w:r>
        <w:t xml:space="preserve"> of delivery required across 7 days. </w:t>
      </w:r>
    </w:p>
    <w:p w14:paraId="215B399E" w14:textId="6C02007F" w:rsidR="00E67230" w:rsidRDefault="00E67230" w:rsidP="194A2DB1">
      <w:pPr>
        <w:pStyle w:val="ListParagraph"/>
        <w:numPr>
          <w:ilvl w:val="1"/>
          <w:numId w:val="3"/>
        </w:numPr>
      </w:pPr>
      <w:r>
        <w:t>Ongoing concerns regarding terms and conditions, including</w:t>
      </w:r>
      <w:r w:rsidR="006B79D9">
        <w:t xml:space="preserve"> those for integrated posts. </w:t>
      </w:r>
    </w:p>
    <w:p w14:paraId="1574BBBE" w14:textId="77777777" w:rsidR="00E93837" w:rsidRDefault="7ADE9087" w:rsidP="00E93837">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002267AC">
        <w:t> </w:t>
      </w:r>
      <w:r w:rsidR="00E93837" w:rsidRPr="00057258">
        <w:rPr>
          <w:rFonts w:ascii="Aptos" w:eastAsia="Aptos" w:hAnsi="Aptos" w:cs="Aptos"/>
          <w:b/>
          <w:bCs/>
          <w:color w:val="156082" w:themeColor="accent1"/>
        </w:rPr>
        <w:t>Key challenges:</w:t>
      </w:r>
    </w:p>
    <w:p w14:paraId="3A531535" w14:textId="70DF10B4" w:rsidR="00E93837" w:rsidRPr="005019A4" w:rsidRDefault="00640722" w:rsidP="00E93837">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Communication and i</w:t>
      </w:r>
      <w:r w:rsidR="00E93837">
        <w:rPr>
          <w:rFonts w:ascii="Aptos" w:eastAsia="Aptos" w:hAnsi="Aptos" w:cs="Aptos"/>
          <w:color w:val="156082" w:themeColor="accent1"/>
        </w:rPr>
        <w:t>nterface between the workforce</w:t>
      </w:r>
      <w:r w:rsidR="0067661A">
        <w:rPr>
          <w:rFonts w:ascii="Aptos" w:eastAsia="Aptos" w:hAnsi="Aptos" w:cs="Aptos"/>
          <w:color w:val="156082" w:themeColor="accent1"/>
        </w:rPr>
        <w:t xml:space="preserve">, </w:t>
      </w:r>
      <w:r w:rsidR="00E93837">
        <w:rPr>
          <w:rFonts w:ascii="Aptos" w:eastAsia="Aptos" w:hAnsi="Aptos" w:cs="Aptos"/>
          <w:color w:val="156082" w:themeColor="accent1"/>
        </w:rPr>
        <w:t>the IJB</w:t>
      </w:r>
      <w:r w:rsidR="0067661A">
        <w:rPr>
          <w:rFonts w:ascii="Aptos" w:eastAsia="Aptos" w:hAnsi="Aptos" w:cs="Aptos"/>
          <w:color w:val="156082" w:themeColor="accent1"/>
        </w:rPr>
        <w:t xml:space="preserve"> and organisational leaders </w:t>
      </w:r>
      <w:r w:rsidR="002B1E67">
        <w:rPr>
          <w:rFonts w:ascii="Aptos" w:eastAsia="Aptos" w:hAnsi="Aptos" w:cs="Aptos"/>
          <w:color w:val="156082" w:themeColor="accent1"/>
        </w:rPr>
        <w:t>requires to be strengthened</w:t>
      </w:r>
      <w:r w:rsidR="00E93837" w:rsidRPr="00667364">
        <w:rPr>
          <w:rFonts w:ascii="Aptos" w:eastAsia="Aptos" w:hAnsi="Aptos" w:cs="Aptos"/>
          <w:color w:val="156082" w:themeColor="accent1"/>
        </w:rPr>
        <w:t xml:space="preserve">. </w:t>
      </w:r>
    </w:p>
    <w:p w14:paraId="20615A0A" w14:textId="55A175C5" w:rsidR="00E93837" w:rsidRDefault="00E05A61" w:rsidP="00E93837">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 xml:space="preserve">Maintaining </w:t>
      </w:r>
      <w:r w:rsidR="00E009A1">
        <w:rPr>
          <w:rFonts w:ascii="Aptos" w:eastAsia="Aptos" w:hAnsi="Aptos" w:cs="Aptos"/>
          <w:color w:val="156082" w:themeColor="accent1"/>
        </w:rPr>
        <w:t>health and wellbeing set against workload pressures continues to be a challenge across the workforce</w:t>
      </w:r>
      <w:r w:rsidR="00E93837" w:rsidRPr="00667364">
        <w:rPr>
          <w:rFonts w:ascii="Aptos" w:eastAsia="Aptos" w:hAnsi="Aptos" w:cs="Aptos"/>
          <w:color w:val="156082" w:themeColor="accent1"/>
        </w:rPr>
        <w:t xml:space="preserve">. </w:t>
      </w:r>
    </w:p>
    <w:p w14:paraId="51C7E58F" w14:textId="53AFF757" w:rsidR="00E93837" w:rsidRDefault="005670B0" w:rsidP="00E93837">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Securing more active involvement of staff across all levels of the organisation in improvement work and decision making</w:t>
      </w:r>
      <w:r w:rsidR="00BF7F61">
        <w:rPr>
          <w:rFonts w:ascii="Aptos" w:eastAsia="Aptos" w:hAnsi="Aptos" w:cs="Aptos"/>
          <w:color w:val="156082" w:themeColor="accent1"/>
        </w:rPr>
        <w:t xml:space="preserve"> is a priority from a workforce perspective</w:t>
      </w:r>
      <w:r w:rsidR="00E93837">
        <w:rPr>
          <w:rFonts w:ascii="Aptos" w:eastAsia="Aptos" w:hAnsi="Aptos" w:cs="Aptos"/>
        </w:rPr>
        <w:t>.</w:t>
      </w:r>
    </w:p>
    <w:p w14:paraId="6993FE68" w14:textId="401823F8" w:rsidR="00616B26" w:rsidRPr="00616B26" w:rsidRDefault="00616B26" w:rsidP="00E93837">
      <w:pPr>
        <w:pBdr>
          <w:top w:val="single" w:sz="4" w:space="1" w:color="auto"/>
          <w:left w:val="single" w:sz="4" w:space="4" w:color="auto"/>
          <w:bottom w:val="single" w:sz="4" w:space="1" w:color="auto"/>
          <w:right w:val="single" w:sz="4" w:space="4" w:color="auto"/>
        </w:pBdr>
        <w:rPr>
          <w:rFonts w:ascii="Aptos" w:eastAsia="Aptos" w:hAnsi="Aptos" w:cs="Aptos"/>
          <w:color w:val="156082" w:themeColor="accent1"/>
        </w:rPr>
      </w:pPr>
      <w:r w:rsidRPr="00616B26">
        <w:rPr>
          <w:rFonts w:ascii="Aptos" w:eastAsia="Aptos" w:hAnsi="Aptos" w:cs="Aptos"/>
          <w:color w:val="156082" w:themeColor="accent1"/>
        </w:rPr>
        <w:t xml:space="preserve">Acknowledging, understanding and responding appropriately to experiences of racism and racial discrimination. </w:t>
      </w:r>
    </w:p>
    <w:p w14:paraId="1BD388C5" w14:textId="6CA6DD58" w:rsidR="0057151F" w:rsidRPr="0057151F" w:rsidRDefault="0057151F" w:rsidP="00E93837">
      <w:pPr>
        <w:pBdr>
          <w:top w:val="single" w:sz="4" w:space="1" w:color="auto"/>
          <w:left w:val="single" w:sz="4" w:space="4" w:color="auto"/>
          <w:bottom w:val="single" w:sz="4" w:space="1" w:color="auto"/>
          <w:right w:val="single" w:sz="4" w:space="4" w:color="auto"/>
        </w:pBdr>
        <w:rPr>
          <w:rFonts w:ascii="Aptos" w:eastAsia="Aptos" w:hAnsi="Aptos" w:cs="Aptos"/>
        </w:rPr>
      </w:pPr>
      <w:proofErr w:type="gramStart"/>
      <w:r>
        <w:rPr>
          <w:rFonts w:ascii="Aptos" w:eastAsia="Aptos" w:hAnsi="Aptos" w:cs="Aptos"/>
        </w:rPr>
        <w:t>All of</w:t>
      </w:r>
      <w:proofErr w:type="gramEnd"/>
      <w:r>
        <w:rPr>
          <w:rFonts w:ascii="Aptos" w:eastAsia="Aptos" w:hAnsi="Aptos" w:cs="Aptos"/>
        </w:rPr>
        <w:t xml:space="preserve"> these challenges have important implications in terms of </w:t>
      </w:r>
      <w:r w:rsidR="00B8619F">
        <w:rPr>
          <w:rFonts w:ascii="Aptos" w:eastAsia="Aptos" w:hAnsi="Aptos" w:cs="Aptos"/>
        </w:rPr>
        <w:t xml:space="preserve">organisational culture with an indirect impact on levels of absence and quality of services and supports. An engaged and motivated workforce is essential to both maintaining standards of care and transforming and improving services. </w:t>
      </w:r>
      <w:r w:rsidR="42450DB9" w:rsidRPr="194A2DB1">
        <w:rPr>
          <w:rFonts w:ascii="Aptos" w:eastAsia="Aptos" w:hAnsi="Aptos" w:cs="Aptos"/>
        </w:rPr>
        <w:t xml:space="preserve">Due to the challenging nature of health and social care work a trauma-informed approach to workforce wellbeing has potential strengths and benefits. </w:t>
      </w:r>
    </w:p>
    <w:p w14:paraId="5FF1950F" w14:textId="7CBE7410" w:rsidR="00B72C54" w:rsidRPr="00D806F3" w:rsidRDefault="00B72C54" w:rsidP="00B72C54"/>
    <w:p w14:paraId="51F03F9B" w14:textId="288E9F38" w:rsidR="00B72C54" w:rsidRPr="00B72C54" w:rsidRDefault="0021600B" w:rsidP="00B72C54">
      <w:pPr>
        <w:pStyle w:val="Heading2"/>
      </w:pPr>
      <w:bookmarkStart w:id="16" w:name="_Toc303315895"/>
      <w:r>
        <w:t xml:space="preserve">3.3 </w:t>
      </w:r>
      <w:r w:rsidR="00B72C54">
        <w:t>Workforce Availability</w:t>
      </w:r>
      <w:bookmarkEnd w:id="16"/>
      <w:r w:rsidR="00B72C54">
        <w:t> </w:t>
      </w:r>
    </w:p>
    <w:p w14:paraId="70D95370" w14:textId="5A6F0726" w:rsidR="00B72C54" w:rsidRPr="002267AC" w:rsidRDefault="7ADE9087" w:rsidP="000735A0">
      <w:pPr>
        <w:pStyle w:val="ListParagraph"/>
        <w:numPr>
          <w:ilvl w:val="0"/>
          <w:numId w:val="20"/>
        </w:numPr>
      </w:pPr>
      <w:r w:rsidRPr="002267AC">
        <w:rPr>
          <w:b/>
        </w:rPr>
        <w:t> </w:t>
      </w:r>
      <w:r w:rsidR="6FAB51E1">
        <w:t>Unlike many other Local Authorities, the working age population is projected to increase by 2% by 2028, although this increase is disproportionate to the increase in the aged 75+ population by 8.5%, many of whom will have health and social care needs </w:t>
      </w:r>
    </w:p>
    <w:p w14:paraId="365B36BF" w14:textId="5DAF5287" w:rsidR="00B72C54" w:rsidRPr="002267AC" w:rsidRDefault="6FAB51E1" w:rsidP="000735A0">
      <w:pPr>
        <w:pStyle w:val="ListParagraph"/>
        <w:numPr>
          <w:ilvl w:val="0"/>
          <w:numId w:val="20"/>
        </w:numPr>
      </w:pPr>
      <w:r w:rsidRPr="791A24DB">
        <w:t>Dundee has an unemployment rate of 5.0%, which is higher than the 3.3% reported for Scotland.  Dundee has an economic inactivity rate of 27.1%.  This is higher than the 23.4% reported for Scotland.  </w:t>
      </w:r>
      <w:r w:rsidR="6D2EB9F9" w:rsidRPr="002267AC">
        <w:t xml:space="preserve"> </w:t>
      </w:r>
      <w:r w:rsidRPr="791A24DB">
        <w:t>A larger proportion of the Dundee population receives out of work benefits across all age groups, than Scotland as a whole.</w:t>
      </w:r>
      <w:r w:rsidRPr="002267AC">
        <w:t>  </w:t>
      </w:r>
      <w:r w:rsidR="00B72C54" w:rsidRPr="002267AC">
        <w:t> </w:t>
      </w:r>
    </w:p>
    <w:p w14:paraId="10B716CD" w14:textId="77777777" w:rsidR="00040040" w:rsidRDefault="00B72C54" w:rsidP="000735A0">
      <w:pPr>
        <w:pStyle w:val="ListParagraph"/>
        <w:numPr>
          <w:ilvl w:val="0"/>
          <w:numId w:val="20"/>
        </w:numPr>
      </w:pPr>
      <w:r w:rsidRPr="74F454AA">
        <w:lastRenderedPageBreak/>
        <w:t xml:space="preserve">Staff turnover across both employers </w:t>
      </w:r>
      <w:r w:rsidR="2E657B3A" w:rsidRPr="74F454AA">
        <w:t xml:space="preserve">has </w:t>
      </w:r>
      <w:r w:rsidRPr="74F454AA">
        <w:t>decreased</w:t>
      </w:r>
      <w:r w:rsidR="2159506C" w:rsidRPr="74F454AA">
        <w:t xml:space="preserve">.  The turnover rate for Dundee City Council employees was 9.5% </w:t>
      </w:r>
      <w:proofErr w:type="gramStart"/>
      <w:r w:rsidR="2159506C" w:rsidRPr="74F454AA">
        <w:t>at</w:t>
      </w:r>
      <w:proofErr w:type="gramEnd"/>
      <w:r w:rsidR="2159506C" w:rsidRPr="74F454AA">
        <w:t xml:space="preserve"> 31 December 2024</w:t>
      </w:r>
      <w:r w:rsidR="64689B68" w:rsidRPr="74F454AA">
        <w:t xml:space="preserve"> (10.4% in 2021/22)</w:t>
      </w:r>
      <w:r w:rsidR="2159506C" w:rsidRPr="74F454AA">
        <w:t xml:space="preserve">.  </w:t>
      </w:r>
      <w:r w:rsidR="3C5980AF" w:rsidRPr="74F454AA">
        <w:t xml:space="preserve">The turnover rate for NHS Tayside employees was 10.8% </w:t>
      </w:r>
      <w:proofErr w:type="gramStart"/>
      <w:r w:rsidR="3C5980AF" w:rsidRPr="74F454AA">
        <w:t>at</w:t>
      </w:r>
      <w:proofErr w:type="gramEnd"/>
      <w:r w:rsidR="3C5980AF" w:rsidRPr="74F454AA">
        <w:t xml:space="preserve"> 31 December 2024</w:t>
      </w:r>
      <w:r w:rsidR="4DE8CD33" w:rsidRPr="74F454AA">
        <w:t xml:space="preserve"> (12.8% in 2021/22)</w:t>
      </w:r>
      <w:r w:rsidR="3C5980AF" w:rsidRPr="74F454AA">
        <w:t xml:space="preserve">.  </w:t>
      </w:r>
    </w:p>
    <w:p w14:paraId="6A28384E" w14:textId="49E649A6" w:rsidR="00B72C54" w:rsidRDefault="002B6ECC" w:rsidP="002B6ECC">
      <w:pPr>
        <w:pStyle w:val="ListParagraph"/>
        <w:numPr>
          <w:ilvl w:val="0"/>
          <w:numId w:val="20"/>
        </w:numPr>
      </w:pPr>
      <w:r>
        <w:t xml:space="preserve">Service report that a significant proportion of turnover is driven by </w:t>
      </w:r>
      <w:r w:rsidR="000C0147">
        <w:t xml:space="preserve">career progression and, specifically within social care, staff leaving to secure better terms of and conditions in other employment sectors. </w:t>
      </w:r>
    </w:p>
    <w:p w14:paraId="72B7C4BD" w14:textId="2FC0F5F7" w:rsidR="0062191D" w:rsidRDefault="0062191D" w:rsidP="002B6ECC">
      <w:pPr>
        <w:pStyle w:val="ListParagraph"/>
        <w:numPr>
          <w:ilvl w:val="0"/>
          <w:numId w:val="20"/>
        </w:numPr>
      </w:pPr>
      <w:r>
        <w:t>It has been identified nationally that there is a high rate of turnover for both IJB Chief Officers and Chief Finance Officers. This has impacted Dundee in relation to the Chief Officer post</w:t>
      </w:r>
      <w:r w:rsidR="00E67230">
        <w:t xml:space="preserve"> in recent years. </w:t>
      </w:r>
    </w:p>
    <w:p w14:paraId="1F1F49EF" w14:textId="69BCE27F" w:rsidR="00B72C54" w:rsidRDefault="1C61D68B" w:rsidP="000735A0">
      <w:pPr>
        <w:pStyle w:val="ListParagraph"/>
        <w:numPr>
          <w:ilvl w:val="0"/>
          <w:numId w:val="20"/>
        </w:numPr>
      </w:pPr>
      <w:proofErr w:type="gramStart"/>
      <w:r w:rsidRPr="74F454AA">
        <w:t>At</w:t>
      </w:r>
      <w:proofErr w:type="gramEnd"/>
      <w:r w:rsidRPr="74F454AA">
        <w:t xml:space="preserve"> 01 October 2024</w:t>
      </w:r>
      <w:r w:rsidR="7ADE9087" w:rsidRPr="74F454AA">
        <w:t xml:space="preserve"> there was a vacancy rate of </w:t>
      </w:r>
      <w:r w:rsidRPr="74F454AA">
        <w:t>5.51</w:t>
      </w:r>
      <w:r w:rsidR="7ADE9087" w:rsidRPr="74F454AA">
        <w:t>% in care homes for adults (</w:t>
      </w:r>
      <w:r w:rsidRPr="74F454AA">
        <w:t>57</w:t>
      </w:r>
      <w:r w:rsidR="7ADE9087" w:rsidRPr="74F454AA">
        <w:t>% response rate) and a vacancy rate of 6.28% in care home for older people (68% response rate).   </w:t>
      </w:r>
    </w:p>
    <w:p w14:paraId="5D920F1F" w14:textId="6C879A3C" w:rsidR="00B72C54" w:rsidRDefault="00B72C54" w:rsidP="000735A0">
      <w:pPr>
        <w:pStyle w:val="ListParagraph"/>
        <w:numPr>
          <w:ilvl w:val="0"/>
          <w:numId w:val="20"/>
        </w:numPr>
      </w:pPr>
      <w:r w:rsidRPr="74F454AA">
        <w:t>There has been an overall MHO shortfall identified of 37.00 hours</w:t>
      </w:r>
      <w:r w:rsidR="7ADE9087" w:rsidRPr="74F454AA">
        <w:t>.</w:t>
      </w:r>
      <w:r w:rsidRPr="74F454AA">
        <w:t xml:space="preserve">  </w:t>
      </w:r>
      <w:r w:rsidR="1FA0EFFF" w:rsidRPr="74F454AA">
        <w:t xml:space="preserve">Of the 10 employees who exclusively undertake MHO duties, 4 are aged 50+ and all 10 are aged 40+.  </w:t>
      </w:r>
      <w:r w:rsidRPr="74F454AA">
        <w:t>A shortfall has been identified in terms of Adults with Incapacity (AWI) work.</w:t>
      </w:r>
      <w:r w:rsidRPr="00B5093C">
        <w:t> </w:t>
      </w:r>
    </w:p>
    <w:p w14:paraId="5E14BFBA" w14:textId="39D81F2D" w:rsidR="4BA7B67F" w:rsidRDefault="4BA7B67F" w:rsidP="194A2DB1">
      <w:pPr>
        <w:pStyle w:val="ListParagraph"/>
        <w:numPr>
          <w:ilvl w:val="0"/>
          <w:numId w:val="20"/>
        </w:numPr>
      </w:pPr>
      <w:r>
        <w:t xml:space="preserve">As </w:t>
      </w:r>
      <w:proofErr w:type="gramStart"/>
      <w:r>
        <w:t>at</w:t>
      </w:r>
      <w:proofErr w:type="gramEnd"/>
      <w:r>
        <w:t xml:space="preserve"> April 2025 there were </w:t>
      </w:r>
      <w:r w:rsidRPr="194A2DB1">
        <w:t xml:space="preserve">27.92 WTE in all nursing roles across Partnership services. These vacancies are either in the process of being recruited to or awaiting the </w:t>
      </w:r>
      <w:r w:rsidR="00362BB4">
        <w:t>newly graduate practitioners</w:t>
      </w:r>
      <w:r w:rsidRPr="194A2DB1">
        <w:t>.</w:t>
      </w:r>
      <w:r w:rsidR="5EA41A16" w:rsidRPr="194A2DB1">
        <w:t xml:space="preserve"> Recent increases have been identified within Medicine for the Elderly and Community Mental Health Teams.</w:t>
      </w:r>
    </w:p>
    <w:p w14:paraId="1CF495B9" w14:textId="0725164D" w:rsidR="17F1BE8B" w:rsidRDefault="17F1BE8B" w:rsidP="194A2DB1">
      <w:pPr>
        <w:pStyle w:val="ListParagraph"/>
        <w:numPr>
          <w:ilvl w:val="0"/>
          <w:numId w:val="20"/>
        </w:numPr>
      </w:pPr>
      <w:r w:rsidRPr="194A2DB1">
        <w:t>There continues to be a reduction in the number of people undertaking training in key professional roles, including nursing</w:t>
      </w:r>
      <w:r w:rsidR="00CC3E01">
        <w:t>, GPs, Pharmacists, Physiotherapists, Occupational Therapists and Mental Health Officers</w:t>
      </w:r>
      <w:r w:rsidRPr="194A2DB1">
        <w:t xml:space="preserve">. </w:t>
      </w:r>
      <w:r w:rsidR="001125D4">
        <w:t xml:space="preserve"> This is a national challenge. </w:t>
      </w:r>
    </w:p>
    <w:p w14:paraId="1D69866F" w14:textId="2D4ACB79" w:rsidR="00EC5F5C" w:rsidRDefault="00D7117B" w:rsidP="000735A0">
      <w:pPr>
        <w:pStyle w:val="ListParagraph"/>
        <w:numPr>
          <w:ilvl w:val="0"/>
          <w:numId w:val="20"/>
        </w:numPr>
      </w:pPr>
      <w:r>
        <w:t>International recruitment is a key route for securing workforce</w:t>
      </w:r>
      <w:r w:rsidR="00F46DF7">
        <w:t xml:space="preserve"> capacity across health and social care services, particularly within third party commissioned social care services. Planned changes to immigration </w:t>
      </w:r>
      <w:r w:rsidR="003E114C">
        <w:t>rules and processes may interrupt or reduce the ability to recruit international colleagues from 2025 onwards.</w:t>
      </w:r>
    </w:p>
    <w:p w14:paraId="6304B254" w14:textId="26962131" w:rsidR="20E0BE12" w:rsidRDefault="20E0BE12" w:rsidP="194A2DB1">
      <w:pPr>
        <w:pStyle w:val="ListParagraph"/>
        <w:numPr>
          <w:ilvl w:val="0"/>
          <w:numId w:val="20"/>
        </w:numPr>
      </w:pPr>
      <w:r>
        <w:t>There have been significant challenges attracting staff to a range of social care roles since the COVID-19 pandemic.</w:t>
      </w:r>
      <w:r w:rsidR="19108269">
        <w:t xml:space="preserve"> This includes a loss of staff to roles within the NHS where staff are attracted by better terms and conditions, including access to more flexible working patterns.</w:t>
      </w:r>
    </w:p>
    <w:p w14:paraId="6C432488" w14:textId="17F6707D" w:rsidR="00D42F81" w:rsidRDefault="00D42F81" w:rsidP="194A2DB1">
      <w:pPr>
        <w:pStyle w:val="ListParagraph"/>
        <w:numPr>
          <w:ilvl w:val="0"/>
          <w:numId w:val="20"/>
        </w:numPr>
      </w:pPr>
      <w:r>
        <w:t xml:space="preserve">Succession planning is critical to supporting </w:t>
      </w:r>
      <w:r w:rsidR="00F90C9A">
        <w:t xml:space="preserve">internal progression and overall workforce supply. Almost all services have reported that this is an area where improvement is required, with </w:t>
      </w:r>
      <w:r w:rsidR="00366DA9">
        <w:t xml:space="preserve">important implications for learning and development capacity. </w:t>
      </w:r>
    </w:p>
    <w:p w14:paraId="5B31C8E1" w14:textId="0FAE8C0B" w:rsidR="20E0BE12" w:rsidRDefault="20E0BE12" w:rsidP="194A2DB1">
      <w:pPr>
        <w:pStyle w:val="ListParagraph"/>
        <w:numPr>
          <w:ilvl w:val="0"/>
          <w:numId w:val="20"/>
        </w:numPr>
      </w:pPr>
      <w:r>
        <w:t>Services report that specific aspects of recruitment processes need to change and improve:</w:t>
      </w:r>
    </w:p>
    <w:p w14:paraId="1551ED09" w14:textId="5CA1FCA5" w:rsidR="20E0BE12" w:rsidRDefault="20E0BE12" w:rsidP="194A2DB1">
      <w:pPr>
        <w:pStyle w:val="ListParagraph"/>
        <w:numPr>
          <w:ilvl w:val="1"/>
          <w:numId w:val="20"/>
        </w:numPr>
      </w:pPr>
      <w:r>
        <w:lastRenderedPageBreak/>
        <w:t>Unnecessarily complex processes, with multiple approval stages that delay progress.</w:t>
      </w:r>
    </w:p>
    <w:p w14:paraId="0336E7F5" w14:textId="2855F491" w:rsidR="26C409AB" w:rsidRDefault="26C409AB" w:rsidP="194A2DB1">
      <w:pPr>
        <w:pStyle w:val="ListParagraph"/>
        <w:numPr>
          <w:ilvl w:val="1"/>
          <w:numId w:val="20"/>
        </w:numPr>
      </w:pPr>
      <w:r>
        <w:t>The timeline and complexity of process for establishing integrated posts within Dundee City Council and NHS Tayside.</w:t>
      </w:r>
    </w:p>
    <w:p w14:paraId="671CD3F1" w14:textId="52D4DBE6" w:rsidR="26C409AB" w:rsidRDefault="26C409AB" w:rsidP="194A2DB1">
      <w:pPr>
        <w:pStyle w:val="ListParagraph"/>
        <w:numPr>
          <w:ilvl w:val="1"/>
          <w:numId w:val="20"/>
        </w:numPr>
      </w:pPr>
      <w:r>
        <w:t xml:space="preserve">Modernisation of job descriptions and person specifications, including placing greater emphasis on </w:t>
      </w:r>
      <w:r w:rsidR="00A0435F">
        <w:t>transferable</w:t>
      </w:r>
      <w:r>
        <w:t xml:space="preserve"> skills and attracting younger members of the workforce. </w:t>
      </w:r>
    </w:p>
    <w:p w14:paraId="312B7E92" w14:textId="1EB9D5F0" w:rsidR="00B548ED" w:rsidRDefault="00B548ED" w:rsidP="194A2DB1">
      <w:pPr>
        <w:pStyle w:val="ListParagraph"/>
        <w:numPr>
          <w:ilvl w:val="1"/>
          <w:numId w:val="20"/>
        </w:numPr>
      </w:pPr>
      <w:r>
        <w:t>More support is needed to navigate constantly changing processes for international recruitment</w:t>
      </w:r>
      <w:r w:rsidR="0062191D">
        <w:t xml:space="preserve">, including sponsorship arrangements. </w:t>
      </w:r>
    </w:p>
    <w:p w14:paraId="24A03622" w14:textId="02416071" w:rsidR="3AD4CC44" w:rsidRDefault="3AD4CC44" w:rsidP="194A2DB1">
      <w:pPr>
        <w:pStyle w:val="ListParagraph"/>
        <w:numPr>
          <w:ilvl w:val="0"/>
          <w:numId w:val="20"/>
        </w:numPr>
      </w:pPr>
      <w:r>
        <w:t>Services report that HR processes such as those supporting ill health retiral and disc</w:t>
      </w:r>
      <w:r w:rsidR="33D60348">
        <w:t xml:space="preserve">iplinary processes are complex and take too long to complete, affecting workforce availability in the meantime. </w:t>
      </w:r>
    </w:p>
    <w:p w14:paraId="17C85E3F" w14:textId="71815866" w:rsidR="194A2DB1" w:rsidRDefault="194A2DB1" w:rsidP="194A2DB1">
      <w:pPr>
        <w:pStyle w:val="ListParagraph"/>
        <w:ind w:left="1440"/>
      </w:pPr>
    </w:p>
    <w:p w14:paraId="48CF5500" w14:textId="77777777" w:rsidR="00B8619F" w:rsidRDefault="00B8619F" w:rsidP="00B8619F">
      <w:pPr>
        <w:pBdr>
          <w:top w:val="single" w:sz="4" w:space="1" w:color="auto"/>
          <w:left w:val="single" w:sz="4" w:space="4" w:color="auto"/>
          <w:bottom w:val="single" w:sz="4" w:space="1" w:color="auto"/>
          <w:right w:val="single" w:sz="4" w:space="4" w:color="auto"/>
        </w:pBdr>
        <w:ind w:left="360"/>
        <w:rPr>
          <w:rFonts w:ascii="Aptos" w:eastAsia="Aptos" w:hAnsi="Aptos" w:cs="Aptos"/>
          <w:b/>
          <w:bCs/>
          <w:color w:val="156082" w:themeColor="accent1"/>
        </w:rPr>
      </w:pPr>
      <w:r w:rsidRPr="00B8619F">
        <w:rPr>
          <w:rFonts w:ascii="Aptos" w:eastAsia="Aptos" w:hAnsi="Aptos" w:cs="Aptos"/>
          <w:b/>
          <w:bCs/>
          <w:color w:val="156082" w:themeColor="accent1"/>
        </w:rPr>
        <w:t>Key challenges:</w:t>
      </w:r>
    </w:p>
    <w:p w14:paraId="0155FC3A" w14:textId="5C3E4D8F" w:rsidR="00B8619F" w:rsidRDefault="00247219" w:rsidP="00B8619F">
      <w:pPr>
        <w:pBdr>
          <w:top w:val="single" w:sz="4" w:space="1" w:color="auto"/>
          <w:left w:val="single" w:sz="4" w:space="4" w:color="auto"/>
          <w:bottom w:val="single" w:sz="4" w:space="1" w:color="auto"/>
          <w:right w:val="single" w:sz="4" w:space="4" w:color="auto"/>
        </w:pBdr>
        <w:ind w:left="360"/>
        <w:rPr>
          <w:rFonts w:ascii="Aptos" w:eastAsia="Aptos" w:hAnsi="Aptos" w:cs="Aptos"/>
        </w:rPr>
      </w:pPr>
      <w:r>
        <w:rPr>
          <w:rFonts w:ascii="Aptos" w:eastAsia="Aptos" w:hAnsi="Aptos" w:cs="Aptos"/>
          <w:color w:val="156082" w:themeColor="accent1"/>
        </w:rPr>
        <w:t>Workforce availability continue</w:t>
      </w:r>
      <w:r w:rsidR="00320A39">
        <w:rPr>
          <w:rFonts w:ascii="Aptos" w:eastAsia="Aptos" w:hAnsi="Aptos" w:cs="Aptos"/>
          <w:color w:val="156082" w:themeColor="accent1"/>
        </w:rPr>
        <w:t>s</w:t>
      </w:r>
      <w:r>
        <w:rPr>
          <w:rFonts w:ascii="Aptos" w:eastAsia="Aptos" w:hAnsi="Aptos" w:cs="Aptos"/>
          <w:color w:val="156082" w:themeColor="accent1"/>
        </w:rPr>
        <w:t xml:space="preserve"> to be significantly impacted by unemployment </w:t>
      </w:r>
      <w:r w:rsidR="00800844">
        <w:rPr>
          <w:rFonts w:ascii="Aptos" w:eastAsia="Aptos" w:hAnsi="Aptos" w:cs="Aptos"/>
          <w:color w:val="156082" w:themeColor="accent1"/>
        </w:rPr>
        <w:t>and economic inactivity rates</w:t>
      </w:r>
      <w:r w:rsidR="00320A39">
        <w:rPr>
          <w:rFonts w:ascii="Aptos" w:eastAsia="Aptos" w:hAnsi="Aptos" w:cs="Aptos"/>
          <w:color w:val="156082" w:themeColor="accent1"/>
        </w:rPr>
        <w:t xml:space="preserve">. </w:t>
      </w:r>
      <w:r w:rsidR="00320A39">
        <w:rPr>
          <w:rFonts w:ascii="Aptos" w:eastAsia="Aptos" w:hAnsi="Aptos" w:cs="Aptos"/>
        </w:rPr>
        <w:t>There may be opportunities to attract people who are currently economically inactive to careers in health and social care.</w:t>
      </w:r>
    </w:p>
    <w:p w14:paraId="522248F1" w14:textId="2B300F07" w:rsidR="29966E5F" w:rsidRDefault="29966E5F" w:rsidP="194A2DB1">
      <w:pPr>
        <w:pBdr>
          <w:top w:val="single" w:sz="4" w:space="1" w:color="auto"/>
          <w:left w:val="single" w:sz="4" w:space="4" w:color="auto"/>
          <w:bottom w:val="single" w:sz="4" w:space="1" w:color="auto"/>
          <w:right w:val="single" w:sz="4" w:space="4" w:color="auto"/>
        </w:pBdr>
        <w:ind w:left="360"/>
        <w:rPr>
          <w:rFonts w:ascii="Aptos" w:eastAsia="Aptos" w:hAnsi="Aptos" w:cs="Aptos"/>
        </w:rPr>
      </w:pPr>
      <w:r w:rsidRPr="194A2DB1">
        <w:rPr>
          <w:rFonts w:ascii="Aptos" w:eastAsia="Aptos" w:hAnsi="Aptos" w:cs="Aptos"/>
          <w:color w:val="156082" w:themeColor="accent1"/>
        </w:rPr>
        <w:t xml:space="preserve">Recruitment processes are lengthy and complex and could be modernised to attract a broader range of applicants. </w:t>
      </w:r>
      <w:r w:rsidR="5D10F0F2" w:rsidRPr="194A2DB1">
        <w:rPr>
          <w:rFonts w:ascii="Aptos" w:eastAsia="Aptos" w:hAnsi="Aptos" w:cs="Aptos"/>
        </w:rPr>
        <w:t xml:space="preserve">However, all employment and recruitment processes are provided by Dundee City Council and NHS Tayside and therefore the Partnership faces limitations on their ability to influence and modernise recruitment processes. </w:t>
      </w:r>
    </w:p>
    <w:p w14:paraId="4BF36E05" w14:textId="241DD799" w:rsidR="003E114C" w:rsidRPr="009A0217" w:rsidRDefault="009A0217" w:rsidP="00B8619F">
      <w:pPr>
        <w:pBdr>
          <w:top w:val="single" w:sz="4" w:space="1" w:color="auto"/>
          <w:left w:val="single" w:sz="4" w:space="4" w:color="auto"/>
          <w:bottom w:val="single" w:sz="4" w:space="1" w:color="auto"/>
          <w:right w:val="single" w:sz="4" w:space="4" w:color="auto"/>
        </w:pBdr>
        <w:ind w:left="360"/>
        <w:rPr>
          <w:rFonts w:ascii="Aptos" w:eastAsia="Aptos" w:hAnsi="Aptos" w:cs="Aptos"/>
        </w:rPr>
      </w:pPr>
      <w:r>
        <w:rPr>
          <w:rFonts w:ascii="Aptos" w:eastAsia="Aptos" w:hAnsi="Aptos" w:cs="Aptos"/>
          <w:color w:val="156082" w:themeColor="accent1"/>
        </w:rPr>
        <w:t xml:space="preserve">There is a risk of reduced workforce availability, particularly for social care services, due to planned changes to immigration rules. </w:t>
      </w:r>
      <w:r w:rsidR="002001F8">
        <w:rPr>
          <w:rFonts w:ascii="Aptos" w:eastAsia="Aptos" w:hAnsi="Aptos" w:cs="Aptos"/>
        </w:rPr>
        <w:t xml:space="preserve">This places further emphasis on the need to enhance recruitment and retention of staff who </w:t>
      </w:r>
      <w:r w:rsidR="000D166F">
        <w:rPr>
          <w:rFonts w:ascii="Aptos" w:eastAsia="Aptos" w:hAnsi="Aptos" w:cs="Aptos"/>
        </w:rPr>
        <w:t xml:space="preserve">have rights to live and work in the UK. </w:t>
      </w:r>
    </w:p>
    <w:p w14:paraId="57106161" w14:textId="3ED663D5" w:rsidR="486E7907" w:rsidRDefault="486E7907" w:rsidP="194A2DB1">
      <w:pPr>
        <w:pBdr>
          <w:top w:val="single" w:sz="4" w:space="1" w:color="auto"/>
          <w:left w:val="single" w:sz="4" w:space="4" w:color="auto"/>
          <w:bottom w:val="single" w:sz="4" w:space="1" w:color="auto"/>
          <w:right w:val="single" w:sz="4" w:space="4" w:color="auto"/>
        </w:pBdr>
        <w:ind w:left="360"/>
        <w:rPr>
          <w:rFonts w:ascii="Aptos" w:eastAsia="Aptos" w:hAnsi="Aptos" w:cs="Aptos"/>
        </w:rPr>
      </w:pPr>
      <w:r w:rsidRPr="194A2DB1">
        <w:rPr>
          <w:rFonts w:ascii="Aptos" w:eastAsia="Aptos" w:hAnsi="Aptos" w:cs="Aptos"/>
          <w:color w:val="156082" w:themeColor="accent1"/>
        </w:rPr>
        <w:t xml:space="preserve">Although absence levels have started to reduce, </w:t>
      </w:r>
      <w:r w:rsidR="5292DD31" w:rsidRPr="194A2DB1">
        <w:rPr>
          <w:rFonts w:ascii="Aptos" w:eastAsia="Aptos" w:hAnsi="Aptos" w:cs="Aptos"/>
          <w:color w:val="156082" w:themeColor="accent1"/>
        </w:rPr>
        <w:t>they remain</w:t>
      </w:r>
      <w:r w:rsidRPr="194A2DB1">
        <w:rPr>
          <w:rFonts w:ascii="Aptos" w:eastAsia="Aptos" w:hAnsi="Aptos" w:cs="Aptos"/>
          <w:color w:val="156082" w:themeColor="accent1"/>
        </w:rPr>
        <w:t xml:space="preserve"> high</w:t>
      </w:r>
      <w:r w:rsidR="76CFC316" w:rsidRPr="194A2DB1">
        <w:rPr>
          <w:rFonts w:ascii="Aptos" w:eastAsia="Aptos" w:hAnsi="Aptos" w:cs="Aptos"/>
          <w:color w:val="156082" w:themeColor="accent1"/>
        </w:rPr>
        <w:t xml:space="preserve"> </w:t>
      </w:r>
      <w:r w:rsidRPr="194A2DB1">
        <w:rPr>
          <w:rFonts w:ascii="Aptos" w:eastAsia="Aptos" w:hAnsi="Aptos" w:cs="Aptos"/>
          <w:color w:val="156082" w:themeColor="accent1"/>
        </w:rPr>
        <w:t xml:space="preserve">and have a significant impact on workforce availability and the health and wellbeing of wider staff groups. </w:t>
      </w:r>
      <w:r w:rsidRPr="194A2DB1">
        <w:rPr>
          <w:rFonts w:ascii="Aptos" w:eastAsia="Aptos" w:hAnsi="Aptos" w:cs="Aptos"/>
        </w:rPr>
        <w:t>There is a need</w:t>
      </w:r>
      <w:r w:rsidR="3656D1A5" w:rsidRPr="194A2DB1">
        <w:rPr>
          <w:rFonts w:ascii="Aptos" w:eastAsia="Aptos" w:hAnsi="Aptos" w:cs="Aptos"/>
        </w:rPr>
        <w:t xml:space="preserve"> to continue to focus on reducing absence levels whilst managing current absences.</w:t>
      </w:r>
    </w:p>
    <w:p w14:paraId="05CE7219" w14:textId="0AB41DA8" w:rsidR="00366DA9" w:rsidRPr="00D64852" w:rsidRDefault="00366DA9" w:rsidP="194A2DB1">
      <w:pPr>
        <w:pBdr>
          <w:top w:val="single" w:sz="4" w:space="1" w:color="auto"/>
          <w:left w:val="single" w:sz="4" w:space="4" w:color="auto"/>
          <w:bottom w:val="single" w:sz="4" w:space="1" w:color="auto"/>
          <w:right w:val="single" w:sz="4" w:space="4" w:color="auto"/>
        </w:pBdr>
        <w:ind w:left="360"/>
        <w:rPr>
          <w:rFonts w:ascii="Aptos" w:eastAsia="Aptos" w:hAnsi="Aptos" w:cs="Aptos"/>
        </w:rPr>
      </w:pPr>
      <w:r>
        <w:rPr>
          <w:rFonts w:ascii="Aptos" w:eastAsia="Aptos" w:hAnsi="Aptos" w:cs="Aptos"/>
          <w:color w:val="156082" w:themeColor="accent1"/>
        </w:rPr>
        <w:t xml:space="preserve">Succession planning </w:t>
      </w:r>
      <w:r w:rsidR="00D64852">
        <w:rPr>
          <w:rFonts w:ascii="Aptos" w:eastAsia="Aptos" w:hAnsi="Aptos" w:cs="Aptos"/>
          <w:color w:val="156082" w:themeColor="accent1"/>
        </w:rPr>
        <w:t xml:space="preserve">is not routine or robust. </w:t>
      </w:r>
      <w:r w:rsidR="00D64852">
        <w:rPr>
          <w:rFonts w:ascii="Aptos" w:eastAsia="Aptos" w:hAnsi="Aptos" w:cs="Aptos"/>
        </w:rPr>
        <w:t xml:space="preserve">Maximising the value and potential of the existing workforce is critical in the context </w:t>
      </w:r>
      <w:proofErr w:type="gramStart"/>
      <w:r w:rsidR="00D64852">
        <w:rPr>
          <w:rFonts w:ascii="Aptos" w:eastAsia="Aptos" w:hAnsi="Aptos" w:cs="Aptos"/>
        </w:rPr>
        <w:t>of  the</w:t>
      </w:r>
      <w:proofErr w:type="gramEnd"/>
      <w:r w:rsidR="00D64852">
        <w:rPr>
          <w:rFonts w:ascii="Aptos" w:eastAsia="Aptos" w:hAnsi="Aptos" w:cs="Aptos"/>
        </w:rPr>
        <w:t xml:space="preserve"> very challenging external workforce supply</w:t>
      </w:r>
      <w:r w:rsidR="00D93190">
        <w:rPr>
          <w:rFonts w:ascii="Aptos" w:eastAsia="Aptos" w:hAnsi="Aptos" w:cs="Aptos"/>
        </w:rPr>
        <w:t xml:space="preserve"> for health and social care. </w:t>
      </w:r>
      <w:r w:rsidR="000D291B">
        <w:rPr>
          <w:rFonts w:ascii="Aptos" w:eastAsia="Aptos" w:hAnsi="Aptos" w:cs="Aptos"/>
        </w:rPr>
        <w:t>Some services have developed approaches that could be consider across the wider Partnership</w:t>
      </w:r>
    </w:p>
    <w:p w14:paraId="3CEBDF83" w14:textId="77777777" w:rsidR="00B8619F" w:rsidRDefault="00B8619F" w:rsidP="00B8619F"/>
    <w:p w14:paraId="201AE072" w14:textId="5D4E875D" w:rsidR="009D0004" w:rsidRDefault="0021600B" w:rsidP="009E7415">
      <w:pPr>
        <w:pStyle w:val="Heading3"/>
      </w:pPr>
      <w:bookmarkStart w:id="17" w:name="_Toc1514200799"/>
      <w:r>
        <w:lastRenderedPageBreak/>
        <w:t xml:space="preserve">3.3.1 </w:t>
      </w:r>
      <w:r w:rsidR="009D0004">
        <w:t xml:space="preserve">Hard to Fill Posts and </w:t>
      </w:r>
      <w:r w:rsidR="00D12539">
        <w:t>Long-term V</w:t>
      </w:r>
      <w:r w:rsidR="009E7415">
        <w:t>acancies</w:t>
      </w:r>
      <w:bookmarkEnd w:id="17"/>
    </w:p>
    <w:p w14:paraId="5A43E15A" w14:textId="27F07355" w:rsidR="009E7415" w:rsidRDefault="00472347" w:rsidP="009E7415">
      <w:r>
        <w:t xml:space="preserve">Services have identified the following posts which are </w:t>
      </w:r>
      <w:r w:rsidR="00793D95">
        <w:t xml:space="preserve">currently </w:t>
      </w:r>
      <w:r>
        <w:t>hard to fill or are long-term vacancies:</w:t>
      </w:r>
    </w:p>
    <w:tbl>
      <w:tblPr>
        <w:tblStyle w:val="ListTable4-Accent4"/>
        <w:tblW w:w="0" w:type="auto"/>
        <w:tblLook w:val="04A0" w:firstRow="1" w:lastRow="0" w:firstColumn="1" w:lastColumn="0" w:noHBand="0" w:noVBand="1"/>
      </w:tblPr>
      <w:tblGrid>
        <w:gridCol w:w="3005"/>
        <w:gridCol w:w="3005"/>
        <w:gridCol w:w="3006"/>
      </w:tblGrid>
      <w:tr w:rsidR="00F64D86" w14:paraId="272EEA31" w14:textId="77777777" w:rsidTr="00AE6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1BA2B8" w14:textId="77777777" w:rsidR="00F64D86" w:rsidRPr="003C6D7B" w:rsidRDefault="00F64D86" w:rsidP="003C6D7B">
            <w:pPr>
              <w:jc w:val="center"/>
            </w:pPr>
            <w:r w:rsidRPr="003C6D7B">
              <w:t>Service</w:t>
            </w:r>
          </w:p>
        </w:tc>
        <w:tc>
          <w:tcPr>
            <w:tcW w:w="3005" w:type="dxa"/>
          </w:tcPr>
          <w:p w14:paraId="623E71EA" w14:textId="77777777" w:rsidR="00F64D86" w:rsidRPr="003C6D7B" w:rsidRDefault="00F64D86" w:rsidP="003C6D7B">
            <w:pPr>
              <w:jc w:val="center"/>
              <w:cnfStyle w:val="100000000000" w:firstRow="1" w:lastRow="0" w:firstColumn="0" w:lastColumn="0" w:oddVBand="0" w:evenVBand="0" w:oddHBand="0" w:evenHBand="0" w:firstRowFirstColumn="0" w:firstRowLastColumn="0" w:lastRowFirstColumn="0" w:lastRowLastColumn="0"/>
            </w:pPr>
            <w:r w:rsidRPr="003C6D7B">
              <w:t>Post</w:t>
            </w:r>
          </w:p>
        </w:tc>
        <w:tc>
          <w:tcPr>
            <w:tcW w:w="3006" w:type="dxa"/>
          </w:tcPr>
          <w:p w14:paraId="10A50EA1" w14:textId="77777777" w:rsidR="00F64D86" w:rsidRPr="003C6D7B" w:rsidRDefault="00F64D86" w:rsidP="003C6D7B">
            <w:pPr>
              <w:jc w:val="center"/>
              <w:cnfStyle w:val="100000000000" w:firstRow="1" w:lastRow="0" w:firstColumn="0" w:lastColumn="0" w:oddVBand="0" w:evenVBand="0" w:oddHBand="0" w:evenHBand="0" w:firstRowFirstColumn="0" w:firstRowLastColumn="0" w:lastRowFirstColumn="0" w:lastRowLastColumn="0"/>
            </w:pPr>
            <w:r w:rsidRPr="003C6D7B">
              <w:t>Number of Posts</w:t>
            </w:r>
          </w:p>
        </w:tc>
      </w:tr>
      <w:tr w:rsidR="00F64D86" w14:paraId="74063874"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DDB1A04" w14:textId="77777777" w:rsidR="00F64D86" w:rsidRPr="001320FD" w:rsidRDefault="00F64D86" w:rsidP="009E7415">
            <w:pPr>
              <w:rPr>
                <w:b w:val="0"/>
                <w:bCs w:val="0"/>
              </w:rPr>
            </w:pPr>
            <w:r w:rsidRPr="001320FD">
              <w:rPr>
                <w:b w:val="0"/>
                <w:bCs w:val="0"/>
              </w:rPr>
              <w:t>Community Care and Treatment Service</w:t>
            </w:r>
          </w:p>
        </w:tc>
        <w:tc>
          <w:tcPr>
            <w:tcW w:w="3005" w:type="dxa"/>
          </w:tcPr>
          <w:p w14:paraId="6981D87A" w14:textId="77777777" w:rsidR="00F64D86" w:rsidRPr="001320FD" w:rsidRDefault="00F64D86" w:rsidP="009E7415">
            <w:pPr>
              <w:cnfStyle w:val="000000100000" w:firstRow="0" w:lastRow="0" w:firstColumn="0" w:lastColumn="0" w:oddVBand="0" w:evenVBand="0" w:oddHBand="1" w:evenHBand="0" w:firstRowFirstColumn="0" w:firstRowLastColumn="0" w:lastRowFirstColumn="0" w:lastRowLastColumn="0"/>
            </w:pPr>
            <w:r>
              <w:t>Administrative Assistant (Band 3)</w:t>
            </w:r>
          </w:p>
        </w:tc>
        <w:tc>
          <w:tcPr>
            <w:tcW w:w="3006" w:type="dxa"/>
          </w:tcPr>
          <w:p w14:paraId="355AB609" w14:textId="77777777" w:rsidR="00F64D86" w:rsidRPr="001320FD"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tc>
      </w:tr>
      <w:tr w:rsidR="00F64D86" w14:paraId="7585E1BC"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2DB0BB65" w14:textId="77777777" w:rsidR="00F64D86" w:rsidRDefault="00F64D86" w:rsidP="009E7415">
            <w:pPr>
              <w:rPr>
                <w:b w:val="0"/>
                <w:bCs w:val="0"/>
              </w:rPr>
            </w:pPr>
            <w:r>
              <w:rPr>
                <w:b w:val="0"/>
                <w:bCs w:val="0"/>
              </w:rPr>
              <w:t>Community Independent Living Service</w:t>
            </w:r>
          </w:p>
        </w:tc>
        <w:tc>
          <w:tcPr>
            <w:tcW w:w="3005" w:type="dxa"/>
          </w:tcPr>
          <w:p w14:paraId="7011D1E7"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Physiotherapist (Band 6, 26.5 hours)</w:t>
            </w:r>
          </w:p>
          <w:p w14:paraId="76AE7E4E"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Physiotherapist – Community Rehab (Band 6, 70.75 hours)</w:t>
            </w:r>
          </w:p>
          <w:p w14:paraId="1F306C0D"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Occupational Therapist (Council)</w:t>
            </w:r>
          </w:p>
          <w:p w14:paraId="1FADEFFD"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AHP Support Worker (Band 4, 13 hours)</w:t>
            </w:r>
          </w:p>
          <w:p w14:paraId="6EDC7867"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Occupational Therapist (Band 6)</w:t>
            </w:r>
          </w:p>
        </w:tc>
        <w:tc>
          <w:tcPr>
            <w:tcW w:w="3006" w:type="dxa"/>
          </w:tcPr>
          <w:p w14:paraId="1B03E9CD"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p w14:paraId="002D23FC"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5ECA2B19"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3</w:t>
            </w:r>
          </w:p>
          <w:p w14:paraId="0CE452E6"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2E4D0A3D"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5C8E80FA"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p w14:paraId="61F6E736"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5810EE23" w14:textId="77777777" w:rsidR="00F64D86" w:rsidRDefault="00F64D86" w:rsidP="008023C3">
            <w:pPr>
              <w:jc w:val="center"/>
              <w:cnfStyle w:val="000000000000" w:firstRow="0" w:lastRow="0" w:firstColumn="0" w:lastColumn="0" w:oddVBand="0" w:evenVBand="0" w:oddHBand="0" w:evenHBand="0" w:firstRowFirstColumn="0" w:firstRowLastColumn="0" w:lastRowFirstColumn="0" w:lastRowLastColumn="0"/>
            </w:pPr>
            <w:r>
              <w:t>1</w:t>
            </w:r>
          </w:p>
          <w:p w14:paraId="1C8CA7A8" w14:textId="77777777" w:rsidR="00F64D86" w:rsidRDefault="00F64D86" w:rsidP="008023C3">
            <w:pPr>
              <w:jc w:val="center"/>
              <w:cnfStyle w:val="000000000000" w:firstRow="0" w:lastRow="0" w:firstColumn="0" w:lastColumn="0" w:oddVBand="0" w:evenVBand="0" w:oddHBand="0" w:evenHBand="0" w:firstRowFirstColumn="0" w:firstRowLastColumn="0" w:lastRowFirstColumn="0" w:lastRowLastColumn="0"/>
            </w:pPr>
          </w:p>
          <w:p w14:paraId="5B08A3EF" w14:textId="77777777" w:rsidR="00F64D86" w:rsidRDefault="00F64D86" w:rsidP="008023C3">
            <w:pPr>
              <w:jc w:val="center"/>
              <w:cnfStyle w:val="000000000000" w:firstRow="0" w:lastRow="0" w:firstColumn="0" w:lastColumn="0" w:oddVBand="0" w:evenVBand="0" w:oddHBand="0" w:evenHBand="0" w:firstRowFirstColumn="0" w:firstRowLastColumn="0" w:lastRowFirstColumn="0" w:lastRowLastColumn="0"/>
            </w:pPr>
            <w:r>
              <w:t>1</w:t>
            </w:r>
          </w:p>
        </w:tc>
      </w:tr>
      <w:tr w:rsidR="00F64D86" w14:paraId="5F9431BF"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C31E84D" w14:textId="77777777" w:rsidR="00F64D86" w:rsidRPr="001320FD" w:rsidRDefault="00F64D86" w:rsidP="009E7415">
            <w:pPr>
              <w:rPr>
                <w:b w:val="0"/>
                <w:bCs w:val="0"/>
              </w:rPr>
            </w:pPr>
            <w:r>
              <w:rPr>
                <w:b w:val="0"/>
                <w:bCs w:val="0"/>
              </w:rPr>
              <w:t>Community Mental Health Services - AHPs</w:t>
            </w:r>
          </w:p>
        </w:tc>
        <w:tc>
          <w:tcPr>
            <w:tcW w:w="3005" w:type="dxa"/>
          </w:tcPr>
          <w:p w14:paraId="11A9A752" w14:textId="77777777" w:rsidR="00F64D86" w:rsidRPr="001320FD" w:rsidRDefault="00F64D86" w:rsidP="009E7415">
            <w:pPr>
              <w:cnfStyle w:val="000000100000" w:firstRow="0" w:lastRow="0" w:firstColumn="0" w:lastColumn="0" w:oddVBand="0" w:evenVBand="0" w:oddHBand="1" w:evenHBand="0" w:firstRowFirstColumn="0" w:firstRowLastColumn="0" w:lastRowFirstColumn="0" w:lastRowLastColumn="0"/>
            </w:pPr>
            <w:r>
              <w:t>Occupational Therapist (Band 5)</w:t>
            </w:r>
          </w:p>
        </w:tc>
        <w:tc>
          <w:tcPr>
            <w:tcW w:w="3006" w:type="dxa"/>
          </w:tcPr>
          <w:p w14:paraId="3484A3FF" w14:textId="77777777" w:rsidR="00F64D86" w:rsidRPr="001320FD" w:rsidRDefault="00F64D86" w:rsidP="009B48E7">
            <w:pPr>
              <w:jc w:val="center"/>
              <w:cnfStyle w:val="000000100000" w:firstRow="0" w:lastRow="0" w:firstColumn="0" w:lastColumn="0" w:oddVBand="0" w:evenVBand="0" w:oddHBand="1" w:evenHBand="0" w:firstRowFirstColumn="0" w:firstRowLastColumn="0" w:lastRowFirstColumn="0" w:lastRowLastColumn="0"/>
            </w:pPr>
            <w:r>
              <w:t>0.5</w:t>
            </w:r>
          </w:p>
        </w:tc>
      </w:tr>
      <w:tr w:rsidR="00F64D86" w14:paraId="20B0167A"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53454A7F" w14:textId="77777777" w:rsidR="00F64D86" w:rsidRPr="001320FD" w:rsidRDefault="00F64D86" w:rsidP="009E7415">
            <w:pPr>
              <w:rPr>
                <w:b w:val="0"/>
                <w:bCs w:val="0"/>
              </w:rPr>
            </w:pPr>
            <w:r>
              <w:rPr>
                <w:b w:val="0"/>
                <w:bCs w:val="0"/>
              </w:rPr>
              <w:t>Enablement Support / Care Management and Resource Matching Unit</w:t>
            </w:r>
          </w:p>
        </w:tc>
        <w:tc>
          <w:tcPr>
            <w:tcW w:w="3005" w:type="dxa"/>
          </w:tcPr>
          <w:p w14:paraId="2447C95F"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Social Care Worker (25 hours)</w:t>
            </w:r>
          </w:p>
          <w:p w14:paraId="7105162E" w14:textId="77777777" w:rsidR="00F64D86" w:rsidRPr="001320FD" w:rsidRDefault="00F64D86" w:rsidP="009E7415">
            <w:pPr>
              <w:cnfStyle w:val="000000000000" w:firstRow="0" w:lastRow="0" w:firstColumn="0" w:lastColumn="0" w:oddVBand="0" w:evenVBand="0" w:oddHBand="0" w:evenHBand="0" w:firstRowFirstColumn="0" w:firstRowLastColumn="0" w:lastRowFirstColumn="0" w:lastRowLastColumn="0"/>
            </w:pPr>
            <w:r>
              <w:t>Social Care Worker (30 hours)</w:t>
            </w:r>
          </w:p>
        </w:tc>
        <w:tc>
          <w:tcPr>
            <w:tcW w:w="3006" w:type="dxa"/>
          </w:tcPr>
          <w:p w14:paraId="6B30C64A"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15</w:t>
            </w:r>
          </w:p>
          <w:p w14:paraId="4933EE28"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6844564F" w14:textId="77777777" w:rsidR="00F64D86" w:rsidRPr="001320FD" w:rsidRDefault="00F64D86" w:rsidP="009B48E7">
            <w:pPr>
              <w:jc w:val="center"/>
              <w:cnfStyle w:val="000000000000" w:firstRow="0" w:lastRow="0" w:firstColumn="0" w:lastColumn="0" w:oddVBand="0" w:evenVBand="0" w:oddHBand="0" w:evenHBand="0" w:firstRowFirstColumn="0" w:firstRowLastColumn="0" w:lastRowFirstColumn="0" w:lastRowLastColumn="0"/>
            </w:pPr>
            <w:r>
              <w:t>5</w:t>
            </w:r>
          </w:p>
        </w:tc>
      </w:tr>
      <w:tr w:rsidR="00F64D86" w14:paraId="6C0FFB09"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5B10E0" w14:textId="77777777" w:rsidR="00F64D86" w:rsidRPr="001320FD" w:rsidRDefault="00F64D86" w:rsidP="009E7415">
            <w:pPr>
              <w:rPr>
                <w:b w:val="0"/>
                <w:bCs w:val="0"/>
              </w:rPr>
            </w:pPr>
            <w:r>
              <w:rPr>
                <w:b w:val="0"/>
                <w:bCs w:val="0"/>
              </w:rPr>
              <w:t>General Practice</w:t>
            </w:r>
          </w:p>
        </w:tc>
        <w:tc>
          <w:tcPr>
            <w:tcW w:w="3005" w:type="dxa"/>
          </w:tcPr>
          <w:p w14:paraId="26A330F3" w14:textId="77777777" w:rsidR="00F64D86" w:rsidRPr="001320FD" w:rsidRDefault="00F64D86" w:rsidP="009E7415">
            <w:pPr>
              <w:cnfStyle w:val="000000100000" w:firstRow="0" w:lastRow="0" w:firstColumn="0" w:lastColumn="0" w:oddVBand="0" w:evenVBand="0" w:oddHBand="1" w:evenHBand="0" w:firstRowFirstColumn="0" w:firstRowLastColumn="0" w:lastRowFirstColumn="0" w:lastRowLastColumn="0"/>
            </w:pPr>
            <w:r>
              <w:t>G.P. Partners and salaried G.</w:t>
            </w:r>
            <w:proofErr w:type="gramStart"/>
            <w:r>
              <w:t>P.s</w:t>
            </w:r>
            <w:proofErr w:type="gramEnd"/>
          </w:p>
        </w:tc>
        <w:tc>
          <w:tcPr>
            <w:tcW w:w="3006" w:type="dxa"/>
          </w:tcPr>
          <w:p w14:paraId="5D99B05E" w14:textId="77777777" w:rsidR="00F64D86" w:rsidRPr="001320FD" w:rsidRDefault="00F64D86" w:rsidP="009B48E7">
            <w:pPr>
              <w:jc w:val="center"/>
              <w:cnfStyle w:val="000000100000" w:firstRow="0" w:lastRow="0" w:firstColumn="0" w:lastColumn="0" w:oddVBand="0" w:evenVBand="0" w:oddHBand="1" w:evenHBand="0" w:firstRowFirstColumn="0" w:firstRowLastColumn="0" w:lastRowFirstColumn="0" w:lastRowLastColumn="0"/>
            </w:pPr>
            <w:r>
              <w:t>61 sessions (approximately 5 WTE posts)</w:t>
            </w:r>
          </w:p>
        </w:tc>
      </w:tr>
      <w:tr w:rsidR="00F64D86" w14:paraId="399F157F"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3C1E6FE5" w14:textId="77777777" w:rsidR="00F64D86" w:rsidRPr="001320FD" w:rsidRDefault="00F64D86" w:rsidP="009E7415">
            <w:pPr>
              <w:rPr>
                <w:b w:val="0"/>
                <w:bCs w:val="0"/>
              </w:rPr>
            </w:pPr>
            <w:r>
              <w:rPr>
                <w:b w:val="0"/>
                <w:bCs w:val="0"/>
              </w:rPr>
              <w:t>Independent Living Review Team</w:t>
            </w:r>
          </w:p>
        </w:tc>
        <w:tc>
          <w:tcPr>
            <w:tcW w:w="3005" w:type="dxa"/>
          </w:tcPr>
          <w:p w14:paraId="76B7861F" w14:textId="77777777" w:rsidR="00F64D86" w:rsidRPr="001320FD" w:rsidRDefault="00F64D86" w:rsidP="009E7415">
            <w:pPr>
              <w:cnfStyle w:val="000000000000" w:firstRow="0" w:lastRow="0" w:firstColumn="0" w:lastColumn="0" w:oddVBand="0" w:evenVBand="0" w:oddHBand="0" w:evenHBand="0" w:firstRowFirstColumn="0" w:firstRowLastColumn="0" w:lastRowFirstColumn="0" w:lastRowLastColumn="0"/>
            </w:pPr>
            <w:r>
              <w:t>Occupational Therapist (Band 6)</w:t>
            </w:r>
          </w:p>
        </w:tc>
        <w:tc>
          <w:tcPr>
            <w:tcW w:w="3006" w:type="dxa"/>
          </w:tcPr>
          <w:p w14:paraId="79A13C9C" w14:textId="77777777" w:rsidR="00F64D86" w:rsidRPr="001320FD"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tc>
      </w:tr>
      <w:tr w:rsidR="00F64D86" w14:paraId="319BE6A6"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7088779" w14:textId="77777777" w:rsidR="00F64D86" w:rsidRPr="001320FD" w:rsidRDefault="00F64D86" w:rsidP="009E7415">
            <w:pPr>
              <w:rPr>
                <w:b w:val="0"/>
                <w:bCs w:val="0"/>
              </w:rPr>
            </w:pPr>
            <w:r>
              <w:rPr>
                <w:b w:val="0"/>
                <w:bCs w:val="0"/>
              </w:rPr>
              <w:t>Learning Disability Allied Health Professionals</w:t>
            </w:r>
          </w:p>
        </w:tc>
        <w:tc>
          <w:tcPr>
            <w:tcW w:w="3005" w:type="dxa"/>
          </w:tcPr>
          <w:p w14:paraId="0D41FABC" w14:textId="77777777" w:rsidR="00F64D86" w:rsidRPr="001320FD" w:rsidRDefault="00F64D86" w:rsidP="009E7415">
            <w:pPr>
              <w:cnfStyle w:val="000000100000" w:firstRow="0" w:lastRow="0" w:firstColumn="0" w:lastColumn="0" w:oddVBand="0" w:evenVBand="0" w:oddHBand="1" w:evenHBand="0" w:firstRowFirstColumn="0" w:firstRowLastColumn="0" w:lastRowFirstColumn="0" w:lastRowLastColumn="0"/>
            </w:pPr>
            <w:r>
              <w:t>Band 8a</w:t>
            </w:r>
          </w:p>
        </w:tc>
        <w:tc>
          <w:tcPr>
            <w:tcW w:w="3006" w:type="dxa"/>
          </w:tcPr>
          <w:p w14:paraId="373CC69B" w14:textId="77777777" w:rsidR="00F64D86" w:rsidRPr="001320FD" w:rsidRDefault="00F64D86" w:rsidP="009B48E7">
            <w:pPr>
              <w:jc w:val="center"/>
              <w:cnfStyle w:val="000000100000" w:firstRow="0" w:lastRow="0" w:firstColumn="0" w:lastColumn="0" w:oddVBand="0" w:evenVBand="0" w:oddHBand="1" w:evenHBand="0" w:firstRowFirstColumn="0" w:firstRowLastColumn="0" w:lastRowFirstColumn="0" w:lastRowLastColumn="0"/>
            </w:pPr>
            <w:r>
              <w:t>2</w:t>
            </w:r>
          </w:p>
        </w:tc>
      </w:tr>
      <w:tr w:rsidR="00F64D86" w14:paraId="4CBA994D"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44EC4CF0" w14:textId="77777777" w:rsidR="00F64D86" w:rsidRPr="001320FD" w:rsidRDefault="00F64D86" w:rsidP="009E7415">
            <w:pPr>
              <w:rPr>
                <w:b w:val="0"/>
                <w:bCs w:val="0"/>
              </w:rPr>
            </w:pPr>
            <w:r>
              <w:rPr>
                <w:b w:val="0"/>
                <w:bCs w:val="0"/>
              </w:rPr>
              <w:t>Mental Health and Learning Disability Allied Health Professionals</w:t>
            </w:r>
          </w:p>
        </w:tc>
        <w:tc>
          <w:tcPr>
            <w:tcW w:w="3005" w:type="dxa"/>
          </w:tcPr>
          <w:p w14:paraId="38507CD6" w14:textId="77777777" w:rsidR="00F64D86" w:rsidRPr="001320FD" w:rsidRDefault="00F64D86" w:rsidP="009E7415">
            <w:pPr>
              <w:cnfStyle w:val="000000000000" w:firstRow="0" w:lastRow="0" w:firstColumn="0" w:lastColumn="0" w:oddVBand="0" w:evenVBand="0" w:oddHBand="0" w:evenHBand="0" w:firstRowFirstColumn="0" w:firstRowLastColumn="0" w:lastRowFirstColumn="0" w:lastRowLastColumn="0"/>
            </w:pPr>
            <w:r>
              <w:t>Associate AHP Director (shared costs)</w:t>
            </w:r>
          </w:p>
        </w:tc>
        <w:tc>
          <w:tcPr>
            <w:tcW w:w="3006" w:type="dxa"/>
          </w:tcPr>
          <w:p w14:paraId="02D1FBEE" w14:textId="77777777" w:rsidR="00F64D86" w:rsidRPr="001320FD"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tc>
      </w:tr>
      <w:tr w:rsidR="00F64D86" w14:paraId="42492FD9"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D97EF86" w14:textId="77777777" w:rsidR="00F64D86" w:rsidRDefault="00F64D86" w:rsidP="009E7415">
            <w:pPr>
              <w:rPr>
                <w:b w:val="0"/>
                <w:bCs w:val="0"/>
              </w:rPr>
            </w:pPr>
            <w:r>
              <w:rPr>
                <w:b w:val="0"/>
                <w:bCs w:val="0"/>
              </w:rPr>
              <w:t>Psychiatry of Old Age Inpatient Service</w:t>
            </w:r>
          </w:p>
        </w:tc>
        <w:tc>
          <w:tcPr>
            <w:tcW w:w="3005" w:type="dxa"/>
          </w:tcPr>
          <w:p w14:paraId="38CCBC46"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Occupational Therapist (Band 5)</w:t>
            </w:r>
          </w:p>
          <w:p w14:paraId="215FA60B" w14:textId="23EE1FCF" w:rsidR="00F64D86" w:rsidRDefault="00F64D86" w:rsidP="009E7415">
            <w:pPr>
              <w:cnfStyle w:val="000000100000" w:firstRow="0" w:lastRow="0" w:firstColumn="0" w:lastColumn="0" w:oddVBand="0" w:evenVBand="0" w:oddHBand="1" w:evenHBand="0" w:firstRowFirstColumn="0" w:firstRowLastColumn="0" w:lastRowFirstColumn="0" w:lastRowLastColumn="0"/>
            </w:pPr>
            <w:r w:rsidRPr="00362BB4">
              <w:t>R</w:t>
            </w:r>
            <w:r w:rsidR="00362BB4">
              <w:t>egistered Mental Health Nurse</w:t>
            </w:r>
          </w:p>
          <w:p w14:paraId="6D71BAF3"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Health Care Support Worker</w:t>
            </w:r>
          </w:p>
        </w:tc>
        <w:tc>
          <w:tcPr>
            <w:tcW w:w="3006" w:type="dxa"/>
          </w:tcPr>
          <w:p w14:paraId="3F1DFD01"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p w14:paraId="7C7FEB99"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p>
          <w:p w14:paraId="527E3D6C"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p w14:paraId="5007475A"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tc>
      </w:tr>
      <w:tr w:rsidR="00F64D86" w14:paraId="6A277E05"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0CBD5DBE" w14:textId="77777777" w:rsidR="00F64D86" w:rsidRDefault="00F64D86" w:rsidP="009E7415">
            <w:pPr>
              <w:rPr>
                <w:b w:val="0"/>
                <w:bCs w:val="0"/>
              </w:rPr>
            </w:pPr>
            <w:r>
              <w:rPr>
                <w:b w:val="0"/>
                <w:bCs w:val="0"/>
              </w:rPr>
              <w:t>Strategic Services</w:t>
            </w:r>
          </w:p>
        </w:tc>
        <w:tc>
          <w:tcPr>
            <w:tcW w:w="3005" w:type="dxa"/>
          </w:tcPr>
          <w:p w14:paraId="57C2078E"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Records Manager</w:t>
            </w:r>
          </w:p>
        </w:tc>
        <w:tc>
          <w:tcPr>
            <w:tcW w:w="3006" w:type="dxa"/>
          </w:tcPr>
          <w:p w14:paraId="49A8C201"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tc>
      </w:tr>
      <w:tr w:rsidR="00F64D86" w14:paraId="053014CE"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81A87F8" w14:textId="77777777" w:rsidR="00F64D86" w:rsidRDefault="00F64D86" w:rsidP="009E7415">
            <w:pPr>
              <w:rPr>
                <w:b w:val="0"/>
                <w:bCs w:val="0"/>
              </w:rPr>
            </w:pPr>
            <w:r>
              <w:rPr>
                <w:b w:val="0"/>
                <w:bCs w:val="0"/>
              </w:rPr>
              <w:t xml:space="preserve">Urgent and Unscheduled Care </w:t>
            </w:r>
          </w:p>
        </w:tc>
        <w:tc>
          <w:tcPr>
            <w:tcW w:w="3005" w:type="dxa"/>
          </w:tcPr>
          <w:p w14:paraId="7CDEFC1F"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Trainee Advanced Nurse Practitioner</w:t>
            </w:r>
          </w:p>
          <w:p w14:paraId="117B38F6"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Advanced Nurse Practitioner (37 hours)</w:t>
            </w:r>
          </w:p>
          <w:p w14:paraId="3F44E70C"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lastRenderedPageBreak/>
              <w:t>Lead Advanced Nurse Practitioner (37 hours)</w:t>
            </w:r>
          </w:p>
          <w:p w14:paraId="51607B3E"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Social Worker</w:t>
            </w:r>
          </w:p>
          <w:p w14:paraId="7D64E917" w14:textId="3517C88B" w:rsidR="00F64D86" w:rsidRDefault="00F64D86" w:rsidP="009E7415">
            <w:pPr>
              <w:cnfStyle w:val="000000100000" w:firstRow="0" w:lastRow="0" w:firstColumn="0" w:lastColumn="0" w:oddVBand="0" w:evenVBand="0" w:oddHBand="1" w:evenHBand="0" w:firstRowFirstColumn="0" w:firstRowLastColumn="0" w:lastRowFirstColumn="0" w:lastRowLastColumn="0"/>
            </w:pPr>
            <w:r w:rsidRPr="00362BB4">
              <w:t xml:space="preserve">Medicine </w:t>
            </w:r>
            <w:r w:rsidR="003B3315" w:rsidRPr="00362BB4">
              <w:t>P</w:t>
            </w:r>
            <w:r w:rsidR="003B3315">
              <w:t>hysi</w:t>
            </w:r>
            <w:r w:rsidR="00362BB4">
              <w:t>otherapist</w:t>
            </w:r>
            <w:r>
              <w:t xml:space="preserve"> (Band 6)</w:t>
            </w:r>
          </w:p>
          <w:p w14:paraId="234F02F4" w14:textId="77777777" w:rsidR="00F64D86" w:rsidRDefault="00F64D86" w:rsidP="009E7415">
            <w:pPr>
              <w:cnfStyle w:val="000000100000" w:firstRow="0" w:lastRow="0" w:firstColumn="0" w:lastColumn="0" w:oddVBand="0" w:evenVBand="0" w:oddHBand="1" w:evenHBand="0" w:firstRowFirstColumn="0" w:firstRowLastColumn="0" w:lastRowFirstColumn="0" w:lastRowLastColumn="0"/>
            </w:pPr>
            <w:r>
              <w:t>Occupational Therapist (Band 6)</w:t>
            </w:r>
          </w:p>
        </w:tc>
        <w:tc>
          <w:tcPr>
            <w:tcW w:w="3006" w:type="dxa"/>
          </w:tcPr>
          <w:p w14:paraId="29311E30"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lastRenderedPageBreak/>
              <w:t>1</w:t>
            </w:r>
          </w:p>
          <w:p w14:paraId="5C5FDF38"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p>
          <w:p w14:paraId="650341A1"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2</w:t>
            </w:r>
          </w:p>
          <w:p w14:paraId="48F9B8F8"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p>
          <w:p w14:paraId="2F39E91F"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p w14:paraId="5BB11ABC"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p>
          <w:p w14:paraId="345B7B49"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2</w:t>
            </w:r>
          </w:p>
          <w:p w14:paraId="349562F5"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2</w:t>
            </w:r>
          </w:p>
          <w:p w14:paraId="620216C3" w14:textId="77777777" w:rsidR="00F64D86" w:rsidRDefault="00F64D86" w:rsidP="009B48E7">
            <w:pPr>
              <w:jc w:val="center"/>
              <w:cnfStyle w:val="000000100000" w:firstRow="0" w:lastRow="0" w:firstColumn="0" w:lastColumn="0" w:oddVBand="0" w:evenVBand="0" w:oddHBand="1" w:evenHBand="0" w:firstRowFirstColumn="0" w:firstRowLastColumn="0" w:lastRowFirstColumn="0" w:lastRowLastColumn="0"/>
            </w:pPr>
            <w:r>
              <w:t>1</w:t>
            </w:r>
          </w:p>
        </w:tc>
      </w:tr>
      <w:tr w:rsidR="00F64D86" w14:paraId="74B1B4A6" w14:textId="77777777" w:rsidTr="009B48E7">
        <w:tc>
          <w:tcPr>
            <w:cnfStyle w:val="001000000000" w:firstRow="0" w:lastRow="0" w:firstColumn="1" w:lastColumn="0" w:oddVBand="0" w:evenVBand="0" w:oddHBand="0" w:evenHBand="0" w:firstRowFirstColumn="0" w:firstRowLastColumn="0" w:lastRowFirstColumn="0" w:lastRowLastColumn="0"/>
            <w:tcW w:w="3005" w:type="dxa"/>
          </w:tcPr>
          <w:p w14:paraId="209ACDC6" w14:textId="77777777" w:rsidR="00F64D86" w:rsidRDefault="00F64D86" w:rsidP="009E7415">
            <w:pPr>
              <w:rPr>
                <w:b w:val="0"/>
                <w:bCs w:val="0"/>
              </w:rPr>
            </w:pPr>
            <w:r>
              <w:rPr>
                <w:b w:val="0"/>
                <w:bCs w:val="0"/>
              </w:rPr>
              <w:lastRenderedPageBreak/>
              <w:t>Weavers Burn</w:t>
            </w:r>
          </w:p>
        </w:tc>
        <w:tc>
          <w:tcPr>
            <w:tcW w:w="3005" w:type="dxa"/>
          </w:tcPr>
          <w:p w14:paraId="6DD4DB7A"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Social Care Worker (35 hours)</w:t>
            </w:r>
          </w:p>
          <w:p w14:paraId="19F4BA27" w14:textId="77777777" w:rsidR="00F64D86" w:rsidRDefault="00F64D86" w:rsidP="009E7415">
            <w:pPr>
              <w:cnfStyle w:val="000000000000" w:firstRow="0" w:lastRow="0" w:firstColumn="0" w:lastColumn="0" w:oddVBand="0" w:evenVBand="0" w:oddHBand="0" w:evenHBand="0" w:firstRowFirstColumn="0" w:firstRowLastColumn="0" w:lastRowFirstColumn="0" w:lastRowLastColumn="0"/>
            </w:pPr>
            <w:r>
              <w:t>Social Care Worker (30 hours)</w:t>
            </w:r>
          </w:p>
        </w:tc>
        <w:tc>
          <w:tcPr>
            <w:tcW w:w="3006" w:type="dxa"/>
          </w:tcPr>
          <w:p w14:paraId="5C96341F"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2</w:t>
            </w:r>
          </w:p>
          <w:p w14:paraId="095A6DD2"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p>
          <w:p w14:paraId="6D33BB9F" w14:textId="77777777" w:rsidR="00F64D86" w:rsidRDefault="00F64D86" w:rsidP="009B48E7">
            <w:pPr>
              <w:jc w:val="center"/>
              <w:cnfStyle w:val="000000000000" w:firstRow="0" w:lastRow="0" w:firstColumn="0" w:lastColumn="0" w:oddVBand="0" w:evenVBand="0" w:oddHBand="0" w:evenHBand="0" w:firstRowFirstColumn="0" w:firstRowLastColumn="0" w:lastRowFirstColumn="0" w:lastRowLastColumn="0"/>
            </w:pPr>
            <w:r>
              <w:t>1</w:t>
            </w:r>
          </w:p>
        </w:tc>
      </w:tr>
      <w:tr w:rsidR="00F64D86" w14:paraId="698B95C3" w14:textId="77777777" w:rsidTr="009B4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06C481A" w14:textId="77777777" w:rsidR="00F64D86" w:rsidRPr="001320FD" w:rsidRDefault="00F64D86" w:rsidP="009E7415">
            <w:pPr>
              <w:rPr>
                <w:b w:val="0"/>
                <w:bCs w:val="0"/>
              </w:rPr>
            </w:pPr>
            <w:proofErr w:type="spellStart"/>
            <w:r>
              <w:rPr>
                <w:b w:val="0"/>
                <w:bCs w:val="0"/>
              </w:rPr>
              <w:t>Wellgate</w:t>
            </w:r>
            <w:proofErr w:type="spellEnd"/>
            <w:r>
              <w:rPr>
                <w:b w:val="0"/>
                <w:bCs w:val="0"/>
              </w:rPr>
              <w:t xml:space="preserve"> Day Support Service</w:t>
            </w:r>
          </w:p>
        </w:tc>
        <w:tc>
          <w:tcPr>
            <w:tcW w:w="3005" w:type="dxa"/>
          </w:tcPr>
          <w:p w14:paraId="3516FAC4" w14:textId="77777777" w:rsidR="00F64D86" w:rsidRPr="001320FD" w:rsidRDefault="00F64D86" w:rsidP="009E7415">
            <w:pPr>
              <w:cnfStyle w:val="000000100000" w:firstRow="0" w:lastRow="0" w:firstColumn="0" w:lastColumn="0" w:oddVBand="0" w:evenVBand="0" w:oddHBand="1" w:evenHBand="0" w:firstRowFirstColumn="0" w:firstRowLastColumn="0" w:lastRowFirstColumn="0" w:lastRowLastColumn="0"/>
            </w:pPr>
            <w:r>
              <w:t>Social Care Worker (35 hours)</w:t>
            </w:r>
          </w:p>
        </w:tc>
        <w:tc>
          <w:tcPr>
            <w:tcW w:w="3006" w:type="dxa"/>
          </w:tcPr>
          <w:p w14:paraId="4D9F0B91" w14:textId="77777777" w:rsidR="00F64D86" w:rsidRPr="001320FD" w:rsidRDefault="00F64D86" w:rsidP="009B48E7">
            <w:pPr>
              <w:jc w:val="center"/>
              <w:cnfStyle w:val="000000100000" w:firstRow="0" w:lastRow="0" w:firstColumn="0" w:lastColumn="0" w:oddVBand="0" w:evenVBand="0" w:oddHBand="1" w:evenHBand="0" w:firstRowFirstColumn="0" w:firstRowLastColumn="0" w:lastRowFirstColumn="0" w:lastRowLastColumn="0"/>
            </w:pPr>
            <w:r>
              <w:t>2</w:t>
            </w:r>
          </w:p>
        </w:tc>
      </w:tr>
    </w:tbl>
    <w:p w14:paraId="23E1084C" w14:textId="77777777" w:rsidR="00472347" w:rsidRDefault="00472347" w:rsidP="009E7415"/>
    <w:p w14:paraId="66C070F2" w14:textId="191138CA" w:rsidR="00D24A4B" w:rsidRDefault="00D24A4B" w:rsidP="009E7415">
      <w:r>
        <w:t xml:space="preserve">More generally, many services identified that during recruitment they are experiencing lower numbers of applicants and a poorer quality of applicants when recruiting. </w:t>
      </w:r>
      <w:r w:rsidR="00A262EE">
        <w:t xml:space="preserve">Possible reasons for this included competition from other employers both regionally and nationally, including larger Health Boards in the Central Belt and </w:t>
      </w:r>
      <w:r w:rsidR="007F7655">
        <w:t xml:space="preserve">employers with better terms and conditions. </w:t>
      </w:r>
    </w:p>
    <w:p w14:paraId="1C18591D" w14:textId="496C9C99" w:rsidR="008349E6" w:rsidRDefault="00263276" w:rsidP="009E7415">
      <w:r>
        <w:t xml:space="preserve">In </w:t>
      </w:r>
      <w:proofErr w:type="gramStart"/>
      <w:r>
        <w:t>a number of</w:t>
      </w:r>
      <w:proofErr w:type="gramEnd"/>
      <w:r>
        <w:t xml:space="preserve"> service </w:t>
      </w:r>
      <w:r w:rsidR="006245F5">
        <w:t>areas,</w:t>
      </w:r>
      <w:r>
        <w:t xml:space="preserve"> the existence of hard to fill posts and long-term vacancies has led to redesign of service models and associated staffing requirements, c</w:t>
      </w:r>
      <w:r w:rsidR="00C50ECB">
        <w:t xml:space="preserve">reating alternative roles than have been recruited to more easily. Some posts have also been covered by temporary </w:t>
      </w:r>
      <w:r w:rsidR="00186AC0">
        <w:t xml:space="preserve">staffing hours or </w:t>
      </w:r>
      <w:proofErr w:type="gramStart"/>
      <w:r w:rsidR="00186AC0">
        <w:t>arrangements,</w:t>
      </w:r>
      <w:proofErr w:type="gramEnd"/>
      <w:r w:rsidR="00186AC0">
        <w:t xml:space="preserve"> however this often does not fill the whole staffing gap</w:t>
      </w:r>
      <w:r w:rsidR="006245F5">
        <w:t xml:space="preserve"> and can lead to instability within the service</w:t>
      </w:r>
      <w:r w:rsidR="00186AC0">
        <w:t>.</w:t>
      </w:r>
      <w:r w:rsidR="006245F5">
        <w:t xml:space="preserve"> </w:t>
      </w:r>
      <w:r w:rsidR="003F76BF">
        <w:t xml:space="preserve">Some services </w:t>
      </w:r>
      <w:proofErr w:type="gramStart"/>
      <w:r w:rsidR="003F76BF">
        <w:t>are not able to</w:t>
      </w:r>
      <w:proofErr w:type="gramEnd"/>
      <w:r w:rsidR="003F76BF">
        <w:t xml:space="preserve"> use supplementary staffing due to the highly specialised nature of the service they provide. </w:t>
      </w:r>
      <w:proofErr w:type="gramStart"/>
      <w:r w:rsidR="006245F5">
        <w:t>A number of</w:t>
      </w:r>
      <w:proofErr w:type="gramEnd"/>
      <w:r w:rsidR="006245F5">
        <w:t xml:space="preserve"> services highlighted that maternity leave cover is not routinely </w:t>
      </w:r>
      <w:r w:rsidR="00D24A4B">
        <w:t>available and</w:t>
      </w:r>
      <w:r w:rsidR="00C03BE0">
        <w:t xml:space="preserve"> anticipated future challenges to fill posts that will become vacant over the next 6 to 12 months. </w:t>
      </w:r>
    </w:p>
    <w:p w14:paraId="57E7CEA4" w14:textId="1295BE6D" w:rsidR="194A2DB1" w:rsidRDefault="194A2DB1"/>
    <w:p w14:paraId="62BCAFDD" w14:textId="77777777" w:rsidR="00C562BC" w:rsidRDefault="00C562BC" w:rsidP="00D01F61">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00B8619F">
        <w:rPr>
          <w:rFonts w:ascii="Aptos" w:eastAsia="Aptos" w:hAnsi="Aptos" w:cs="Aptos"/>
          <w:b/>
          <w:bCs/>
          <w:color w:val="156082" w:themeColor="accent1"/>
        </w:rPr>
        <w:t>Key challenges:</w:t>
      </w:r>
    </w:p>
    <w:p w14:paraId="7BB389FF" w14:textId="533EB0C0" w:rsidR="00C562BC" w:rsidRDefault="00C562BC" w:rsidP="00D01F61">
      <w:pPr>
        <w:pBdr>
          <w:top w:val="single" w:sz="4" w:space="1" w:color="auto"/>
          <w:left w:val="single" w:sz="4" w:space="4" w:color="auto"/>
          <w:bottom w:val="single" w:sz="4" w:space="1" w:color="auto"/>
          <w:right w:val="single" w:sz="4" w:space="4" w:color="auto"/>
        </w:pBdr>
        <w:rPr>
          <w:rFonts w:ascii="Aptos" w:eastAsia="Aptos" w:hAnsi="Aptos" w:cs="Aptos"/>
          <w:color w:val="156082" w:themeColor="accent1"/>
        </w:rPr>
      </w:pPr>
      <w:r>
        <w:rPr>
          <w:rFonts w:ascii="Aptos" w:eastAsia="Aptos" w:hAnsi="Aptos" w:cs="Aptos"/>
          <w:color w:val="156082" w:themeColor="accent1"/>
        </w:rPr>
        <w:t xml:space="preserve">There are specific workforce availability challenges relating to Occupational Therapists, Social Care Workers and </w:t>
      </w:r>
      <w:proofErr w:type="spellStart"/>
      <w:r>
        <w:rPr>
          <w:rFonts w:ascii="Aptos" w:eastAsia="Aptos" w:hAnsi="Aptos" w:cs="Aptos"/>
          <w:color w:val="156082" w:themeColor="accent1"/>
        </w:rPr>
        <w:t>G.P.s.</w:t>
      </w:r>
      <w:proofErr w:type="spellEnd"/>
      <w:r>
        <w:rPr>
          <w:rFonts w:ascii="Aptos" w:eastAsia="Aptos" w:hAnsi="Aptos" w:cs="Aptos"/>
          <w:color w:val="156082" w:themeColor="accent1"/>
        </w:rPr>
        <w:t xml:space="preserve"> Challenges are also experienced, to a lesser extent in relation to, </w:t>
      </w:r>
      <w:r w:rsidR="004C2568">
        <w:rPr>
          <w:rFonts w:ascii="Aptos" w:eastAsia="Aptos" w:hAnsi="Aptos" w:cs="Aptos"/>
          <w:color w:val="156082" w:themeColor="accent1"/>
        </w:rPr>
        <w:t xml:space="preserve">Advanced Nurse Practitioners and Physiotherapists. </w:t>
      </w:r>
      <w:r w:rsidR="00860397">
        <w:rPr>
          <w:rFonts w:ascii="Aptos" w:eastAsia="Aptos" w:hAnsi="Aptos" w:cs="Aptos"/>
        </w:rPr>
        <w:t xml:space="preserve">Services have used a range of approaches to support recruitment and manage </w:t>
      </w:r>
      <w:proofErr w:type="gramStart"/>
      <w:r w:rsidR="00860397">
        <w:rPr>
          <w:rFonts w:ascii="Aptos" w:eastAsia="Aptos" w:hAnsi="Aptos" w:cs="Aptos"/>
        </w:rPr>
        <w:t>vacancies,</w:t>
      </w:r>
      <w:proofErr w:type="gramEnd"/>
      <w:r w:rsidR="00860397">
        <w:rPr>
          <w:rFonts w:ascii="Aptos" w:eastAsia="Aptos" w:hAnsi="Aptos" w:cs="Aptos"/>
        </w:rPr>
        <w:t xml:space="preserve"> however the local position reflects national workforce supply challenges</w:t>
      </w:r>
      <w:r w:rsidR="008349E6">
        <w:rPr>
          <w:rFonts w:ascii="Aptos" w:eastAsia="Aptos" w:hAnsi="Aptos" w:cs="Aptos"/>
        </w:rPr>
        <w:t xml:space="preserve">. </w:t>
      </w:r>
      <w:r w:rsidR="004C2568">
        <w:rPr>
          <w:rFonts w:ascii="Aptos" w:eastAsia="Aptos" w:hAnsi="Aptos" w:cs="Aptos"/>
          <w:color w:val="156082" w:themeColor="accent1"/>
        </w:rPr>
        <w:t xml:space="preserve"> </w:t>
      </w:r>
    </w:p>
    <w:p w14:paraId="771FB323" w14:textId="4B176A90" w:rsidR="007F7655" w:rsidRPr="001856D0" w:rsidRDefault="007F7655" w:rsidP="00D01F61">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There is a need to promote the Partnership as an employer of choice</w:t>
      </w:r>
      <w:r w:rsidR="001856D0">
        <w:rPr>
          <w:rFonts w:ascii="Aptos" w:eastAsia="Aptos" w:hAnsi="Aptos" w:cs="Aptos"/>
          <w:color w:val="156082" w:themeColor="accent1"/>
        </w:rPr>
        <w:t xml:space="preserve"> to attract greater numbers of suitably skilled and experienced applicants. </w:t>
      </w:r>
      <w:r w:rsidR="001856D0">
        <w:rPr>
          <w:rFonts w:ascii="Aptos" w:eastAsia="Aptos" w:hAnsi="Aptos" w:cs="Aptos"/>
        </w:rPr>
        <w:t xml:space="preserve">This includes considerations in terms of geographic location, terms and conditions and reputation. </w:t>
      </w:r>
    </w:p>
    <w:p w14:paraId="5DB7797E" w14:textId="77777777" w:rsidR="00C562BC" w:rsidRDefault="00C562BC" w:rsidP="009E7415"/>
    <w:p w14:paraId="5F780C37" w14:textId="38C2C65C" w:rsidR="00E4178E" w:rsidRDefault="0021600B" w:rsidP="00E4178E">
      <w:pPr>
        <w:pStyle w:val="Heading3"/>
      </w:pPr>
      <w:bookmarkStart w:id="18" w:name="_Toc683833816"/>
      <w:r>
        <w:lastRenderedPageBreak/>
        <w:t xml:space="preserve">3.3.2 </w:t>
      </w:r>
      <w:r w:rsidR="00E4178E">
        <w:t>Staffing Tools</w:t>
      </w:r>
      <w:bookmarkEnd w:id="18"/>
    </w:p>
    <w:p w14:paraId="4019E9EC" w14:textId="66C4924E" w:rsidR="00E4178E" w:rsidRDefault="006C1F08" w:rsidP="00E4178E">
      <w:r>
        <w:t xml:space="preserve">Some services have staffing tools available to support them to </w:t>
      </w:r>
      <w:r w:rsidR="00137FCF">
        <w:t>assess</w:t>
      </w:r>
      <w:r>
        <w:t xml:space="preserve"> the required workforce level and identify gaps between that level and current staffing arrangements. </w:t>
      </w:r>
      <w:r w:rsidR="00875887">
        <w:t>Data for service areas that have a staffing tool available to them is summarised below:</w:t>
      </w:r>
    </w:p>
    <w:tbl>
      <w:tblPr>
        <w:tblStyle w:val="ListTable4-Accent4"/>
        <w:tblW w:w="0" w:type="auto"/>
        <w:tblLook w:val="04A0" w:firstRow="1" w:lastRow="0" w:firstColumn="1" w:lastColumn="0" w:noHBand="0" w:noVBand="1"/>
      </w:tblPr>
      <w:tblGrid>
        <w:gridCol w:w="4508"/>
        <w:gridCol w:w="4508"/>
      </w:tblGrid>
      <w:tr w:rsidR="00504891" w14:paraId="33A20CBE" w14:textId="77777777" w:rsidTr="00504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2ACEE7" w14:textId="4027966B" w:rsidR="00504891" w:rsidRPr="00BD08C8" w:rsidRDefault="00BD08C8" w:rsidP="00BD08C8">
            <w:pPr>
              <w:jc w:val="center"/>
              <w:rPr>
                <w:b w:val="0"/>
                <w:bCs w:val="0"/>
              </w:rPr>
            </w:pPr>
            <w:r w:rsidRPr="00BD08C8">
              <w:rPr>
                <w:b w:val="0"/>
                <w:bCs w:val="0"/>
              </w:rPr>
              <w:t>Service</w:t>
            </w:r>
          </w:p>
        </w:tc>
        <w:tc>
          <w:tcPr>
            <w:tcW w:w="4508" w:type="dxa"/>
          </w:tcPr>
          <w:p w14:paraId="2450322F" w14:textId="680348E4" w:rsidR="00504891" w:rsidRPr="00BD08C8" w:rsidRDefault="00BD08C8" w:rsidP="00BD08C8">
            <w:pPr>
              <w:jc w:val="center"/>
              <w:cnfStyle w:val="100000000000" w:firstRow="1" w:lastRow="0" w:firstColumn="0" w:lastColumn="0" w:oddVBand="0" w:evenVBand="0" w:oddHBand="0" w:evenHBand="0" w:firstRowFirstColumn="0" w:firstRowLastColumn="0" w:lastRowFirstColumn="0" w:lastRowLastColumn="0"/>
              <w:rPr>
                <w:b w:val="0"/>
                <w:bCs w:val="0"/>
              </w:rPr>
            </w:pPr>
            <w:r w:rsidRPr="00BD08C8">
              <w:rPr>
                <w:b w:val="0"/>
                <w:bCs w:val="0"/>
              </w:rPr>
              <w:t>Identified Gap</w:t>
            </w:r>
          </w:p>
        </w:tc>
      </w:tr>
      <w:tr w:rsidR="00504891" w14:paraId="5737404A" w14:textId="77777777" w:rsidTr="0050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ACF9C6E" w14:textId="731AA6CA" w:rsidR="00504891" w:rsidRPr="00B47237" w:rsidRDefault="00B47237" w:rsidP="00E4178E">
            <w:pPr>
              <w:rPr>
                <w:b w:val="0"/>
                <w:bCs w:val="0"/>
              </w:rPr>
            </w:pPr>
            <w:r w:rsidRPr="00B47237">
              <w:rPr>
                <w:b w:val="0"/>
                <w:bCs w:val="0"/>
              </w:rPr>
              <w:t>Specialist Community Nursing - COPD</w:t>
            </w:r>
          </w:p>
        </w:tc>
        <w:tc>
          <w:tcPr>
            <w:tcW w:w="4508" w:type="dxa"/>
          </w:tcPr>
          <w:p w14:paraId="39B105C6" w14:textId="28210A5C" w:rsidR="00504891" w:rsidRPr="00B47237" w:rsidRDefault="00E70529" w:rsidP="00E4178E">
            <w:pPr>
              <w:cnfStyle w:val="000000100000" w:firstRow="0" w:lastRow="0" w:firstColumn="0" w:lastColumn="0" w:oddVBand="0" w:evenVBand="0" w:oddHBand="1" w:evenHBand="0" w:firstRowFirstColumn="0" w:firstRowLastColumn="0" w:lastRowFirstColumn="0" w:lastRowLastColumn="0"/>
            </w:pPr>
            <w:r>
              <w:t>20 hours administrative support</w:t>
            </w:r>
          </w:p>
        </w:tc>
      </w:tr>
      <w:tr w:rsidR="00504891" w14:paraId="28FCD8B2" w14:textId="77777777" w:rsidTr="00504891">
        <w:tc>
          <w:tcPr>
            <w:cnfStyle w:val="001000000000" w:firstRow="0" w:lastRow="0" w:firstColumn="1" w:lastColumn="0" w:oddVBand="0" w:evenVBand="0" w:oddHBand="0" w:evenHBand="0" w:firstRowFirstColumn="0" w:firstRowLastColumn="0" w:lastRowFirstColumn="0" w:lastRowLastColumn="0"/>
            <w:tcW w:w="4508" w:type="dxa"/>
          </w:tcPr>
          <w:p w14:paraId="7DAA3C08" w14:textId="1724EFE1" w:rsidR="00504891" w:rsidRPr="00B47237" w:rsidRDefault="00D77918" w:rsidP="00E4178E">
            <w:pPr>
              <w:rPr>
                <w:b w:val="0"/>
                <w:bCs w:val="0"/>
              </w:rPr>
            </w:pPr>
            <w:r>
              <w:rPr>
                <w:b w:val="0"/>
                <w:bCs w:val="0"/>
              </w:rPr>
              <w:t>Community Nursing – District Nursing Te</w:t>
            </w:r>
            <w:r w:rsidR="002A769C">
              <w:rPr>
                <w:b w:val="0"/>
                <w:bCs w:val="0"/>
              </w:rPr>
              <w:t>ams</w:t>
            </w:r>
          </w:p>
        </w:tc>
        <w:tc>
          <w:tcPr>
            <w:tcW w:w="4508" w:type="dxa"/>
          </w:tcPr>
          <w:p w14:paraId="06CE075B" w14:textId="73CDD023" w:rsidR="00504891" w:rsidRPr="00B47237" w:rsidRDefault="00771DDB" w:rsidP="00E4178E">
            <w:pPr>
              <w:cnfStyle w:val="000000000000" w:firstRow="0" w:lastRow="0" w:firstColumn="0" w:lastColumn="0" w:oddVBand="0" w:evenVBand="0" w:oddHBand="0" w:evenHBand="0" w:firstRowFirstColumn="0" w:firstRowLastColumn="0" w:lastRowFirstColumn="0" w:lastRowLastColumn="0"/>
            </w:pPr>
            <w:r>
              <w:t>4.9 WTE Band 5 Nurses</w:t>
            </w:r>
          </w:p>
        </w:tc>
      </w:tr>
      <w:tr w:rsidR="00504891" w14:paraId="7E0EB359" w14:textId="77777777" w:rsidTr="0050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711E5B5" w14:textId="5CE772B5" w:rsidR="00504891" w:rsidRPr="00B47237" w:rsidRDefault="002A769C" w:rsidP="00E4178E">
            <w:pPr>
              <w:rPr>
                <w:b w:val="0"/>
                <w:bCs w:val="0"/>
              </w:rPr>
            </w:pPr>
            <w:r>
              <w:rPr>
                <w:b w:val="0"/>
                <w:bCs w:val="0"/>
              </w:rPr>
              <w:t>Pan-Tayside Learning Disability Dietetics Service</w:t>
            </w:r>
          </w:p>
        </w:tc>
        <w:tc>
          <w:tcPr>
            <w:tcW w:w="4508" w:type="dxa"/>
          </w:tcPr>
          <w:p w14:paraId="54A5F757" w14:textId="240BBAD1" w:rsidR="00504891" w:rsidRPr="00B47237" w:rsidRDefault="009D2BC1" w:rsidP="00E4178E">
            <w:pPr>
              <w:cnfStyle w:val="000000100000" w:firstRow="0" w:lastRow="0" w:firstColumn="0" w:lastColumn="0" w:oddVBand="0" w:evenVBand="0" w:oddHBand="1" w:evenHBand="0" w:firstRowFirstColumn="0" w:firstRowLastColumn="0" w:lastRowFirstColumn="0" w:lastRowLastColumn="0"/>
            </w:pPr>
            <w:r>
              <w:t>Band 6 Clinical post</w:t>
            </w:r>
          </w:p>
        </w:tc>
      </w:tr>
      <w:tr w:rsidR="00A75C09" w14:paraId="2C2F4A88" w14:textId="77777777" w:rsidTr="00504891">
        <w:tc>
          <w:tcPr>
            <w:cnfStyle w:val="001000000000" w:firstRow="0" w:lastRow="0" w:firstColumn="1" w:lastColumn="0" w:oddVBand="0" w:evenVBand="0" w:oddHBand="0" w:evenHBand="0" w:firstRowFirstColumn="0" w:firstRowLastColumn="0" w:lastRowFirstColumn="0" w:lastRowLastColumn="0"/>
            <w:tcW w:w="4508" w:type="dxa"/>
          </w:tcPr>
          <w:p w14:paraId="3E4B588C" w14:textId="67212CC5" w:rsidR="00A75C09" w:rsidRDefault="00A75C09" w:rsidP="00E4178E">
            <w:pPr>
              <w:rPr>
                <w:b w:val="0"/>
                <w:bCs w:val="0"/>
              </w:rPr>
            </w:pPr>
            <w:r>
              <w:rPr>
                <w:b w:val="0"/>
                <w:bCs w:val="0"/>
              </w:rPr>
              <w:t>RVH In-Patient</w:t>
            </w:r>
            <w:r w:rsidR="00063BD7">
              <w:rPr>
                <w:b w:val="0"/>
                <w:bCs w:val="0"/>
              </w:rPr>
              <w:t xml:space="preserve"> and Day Hospital Services</w:t>
            </w:r>
          </w:p>
        </w:tc>
        <w:tc>
          <w:tcPr>
            <w:tcW w:w="4508" w:type="dxa"/>
          </w:tcPr>
          <w:p w14:paraId="432161F0" w14:textId="76ABA7F3" w:rsidR="00A75C09" w:rsidRDefault="00BC07CF" w:rsidP="00E4178E">
            <w:pPr>
              <w:cnfStyle w:val="000000000000" w:firstRow="0" w:lastRow="0" w:firstColumn="0" w:lastColumn="0" w:oddVBand="0" w:evenVBand="0" w:oddHBand="0" w:evenHBand="0" w:firstRowFirstColumn="0" w:firstRowLastColumn="0" w:lastRowFirstColumn="0" w:lastRowLastColumn="0"/>
            </w:pPr>
            <w:r>
              <w:t>3.5</w:t>
            </w:r>
            <w:r w:rsidR="00063BD7">
              <w:t xml:space="preserve"> WTE Registered Nurse</w:t>
            </w:r>
          </w:p>
          <w:p w14:paraId="0B9D1086" w14:textId="3CBEF519" w:rsidR="00063BD7" w:rsidRDefault="00A23F95" w:rsidP="00E4178E">
            <w:pPr>
              <w:cnfStyle w:val="000000000000" w:firstRow="0" w:lastRow="0" w:firstColumn="0" w:lastColumn="0" w:oddVBand="0" w:evenVBand="0" w:oddHBand="0" w:evenHBand="0" w:firstRowFirstColumn="0" w:firstRowLastColumn="0" w:lastRowFirstColumn="0" w:lastRowLastColumn="0"/>
            </w:pPr>
            <w:r>
              <w:t>5.74</w:t>
            </w:r>
            <w:r w:rsidR="00063BD7">
              <w:t xml:space="preserve"> WTE Health Care Support Workers</w:t>
            </w:r>
          </w:p>
          <w:p w14:paraId="6B90C700" w14:textId="74817EFA" w:rsidR="00063BD7" w:rsidRDefault="00063BD7" w:rsidP="00E4178E">
            <w:pPr>
              <w:cnfStyle w:val="000000000000" w:firstRow="0" w:lastRow="0" w:firstColumn="0" w:lastColumn="0" w:oddVBand="0" w:evenVBand="0" w:oddHBand="0" w:evenHBand="0" w:firstRowFirstColumn="0" w:firstRowLastColumn="0" w:lastRowFirstColumn="0" w:lastRowLastColumn="0"/>
            </w:pPr>
          </w:p>
        </w:tc>
      </w:tr>
      <w:tr w:rsidR="00A23F95" w14:paraId="5F762970" w14:textId="77777777" w:rsidTr="0050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3A0BE4" w14:textId="14B9F495" w:rsidR="00A23F95" w:rsidRDefault="008C755D" w:rsidP="00E4178E">
            <w:pPr>
              <w:rPr>
                <w:b w:val="0"/>
                <w:bCs w:val="0"/>
              </w:rPr>
            </w:pPr>
            <w:r>
              <w:rPr>
                <w:b w:val="0"/>
                <w:bCs w:val="0"/>
              </w:rPr>
              <w:t>Nutrition and Dietetics</w:t>
            </w:r>
          </w:p>
        </w:tc>
        <w:tc>
          <w:tcPr>
            <w:tcW w:w="4508" w:type="dxa"/>
          </w:tcPr>
          <w:p w14:paraId="1373E920" w14:textId="77777777" w:rsidR="00A23F95" w:rsidRDefault="008C755D" w:rsidP="00E4178E">
            <w:pPr>
              <w:cnfStyle w:val="000000100000" w:firstRow="0" w:lastRow="0" w:firstColumn="0" w:lastColumn="0" w:oddVBand="0" w:evenVBand="0" w:oddHBand="1" w:evenHBand="0" w:firstRowFirstColumn="0" w:firstRowLastColumn="0" w:lastRowFirstColumn="0" w:lastRowLastColumn="0"/>
            </w:pPr>
            <w:r>
              <w:t>0.9 WTE Dietetics Staff</w:t>
            </w:r>
          </w:p>
          <w:p w14:paraId="5EE7034A" w14:textId="26EDF5AD" w:rsidR="004854FA" w:rsidRDefault="004854FA" w:rsidP="00E4178E">
            <w:pPr>
              <w:cnfStyle w:val="000000100000" w:firstRow="0" w:lastRow="0" w:firstColumn="0" w:lastColumn="0" w:oddVBand="0" w:evenVBand="0" w:oddHBand="1" w:evenHBand="0" w:firstRowFirstColumn="0" w:firstRowLastColumn="0" w:lastRowFirstColumn="0" w:lastRowLastColumn="0"/>
            </w:pPr>
            <w:r>
              <w:t xml:space="preserve">High clinical </w:t>
            </w:r>
            <w:proofErr w:type="spellStart"/>
            <w:r>
              <w:t>case loads</w:t>
            </w:r>
            <w:proofErr w:type="spellEnd"/>
            <w:r>
              <w:t xml:space="preserve"> </w:t>
            </w:r>
            <w:r w:rsidR="007A5193">
              <w:t>for Dieticians supporting surgical beds</w:t>
            </w:r>
          </w:p>
        </w:tc>
      </w:tr>
      <w:tr w:rsidR="006262C1" w14:paraId="06FC5343" w14:textId="77777777" w:rsidTr="00504891">
        <w:tc>
          <w:tcPr>
            <w:cnfStyle w:val="001000000000" w:firstRow="0" w:lastRow="0" w:firstColumn="1" w:lastColumn="0" w:oddVBand="0" w:evenVBand="0" w:oddHBand="0" w:evenHBand="0" w:firstRowFirstColumn="0" w:firstRowLastColumn="0" w:lastRowFirstColumn="0" w:lastRowLastColumn="0"/>
            <w:tcW w:w="4508" w:type="dxa"/>
          </w:tcPr>
          <w:p w14:paraId="6506C527" w14:textId="72CBCE0D" w:rsidR="006262C1" w:rsidRDefault="006262C1" w:rsidP="00E4178E">
            <w:pPr>
              <w:rPr>
                <w:b w:val="0"/>
                <w:bCs w:val="0"/>
              </w:rPr>
            </w:pPr>
            <w:r>
              <w:rPr>
                <w:b w:val="0"/>
                <w:bCs w:val="0"/>
              </w:rPr>
              <w:t>Psychiatry of Old Age Inpatient Service</w:t>
            </w:r>
          </w:p>
        </w:tc>
        <w:tc>
          <w:tcPr>
            <w:tcW w:w="4508" w:type="dxa"/>
          </w:tcPr>
          <w:p w14:paraId="4FC656CA" w14:textId="0AE62B0C" w:rsidR="006262C1" w:rsidRDefault="00A50CC6" w:rsidP="00E4178E">
            <w:pPr>
              <w:cnfStyle w:val="000000000000" w:firstRow="0" w:lastRow="0" w:firstColumn="0" w:lastColumn="0" w:oddVBand="0" w:evenVBand="0" w:oddHBand="0" w:evenHBand="0" w:firstRowFirstColumn="0" w:firstRowLastColumn="0" w:lastRowFirstColumn="0" w:lastRowLastColumn="0"/>
            </w:pPr>
            <w:r>
              <w:t xml:space="preserve">37 </w:t>
            </w:r>
            <w:r w:rsidRPr="0064565C">
              <w:t>hour R</w:t>
            </w:r>
            <w:r w:rsidR="0064565C" w:rsidRPr="0064565C">
              <w:t>egistered</w:t>
            </w:r>
            <w:r w:rsidR="0064565C">
              <w:t xml:space="preserve"> Mental Health Nurse</w:t>
            </w:r>
          </w:p>
        </w:tc>
      </w:tr>
      <w:tr w:rsidR="00BE3FD8" w14:paraId="016D1B97" w14:textId="77777777" w:rsidTr="00504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DB46DD4" w14:textId="5770C030" w:rsidR="00BE3FD8" w:rsidRDefault="00BE3FD8" w:rsidP="00E4178E">
            <w:pPr>
              <w:rPr>
                <w:b w:val="0"/>
                <w:bCs w:val="0"/>
              </w:rPr>
            </w:pPr>
            <w:r>
              <w:rPr>
                <w:b w:val="0"/>
                <w:bCs w:val="0"/>
              </w:rPr>
              <w:t>Urgent and Unscheduled Care – OT / PT</w:t>
            </w:r>
          </w:p>
        </w:tc>
        <w:tc>
          <w:tcPr>
            <w:tcW w:w="4508" w:type="dxa"/>
          </w:tcPr>
          <w:p w14:paraId="7DE626D8" w14:textId="67401318" w:rsidR="00BE3FD8" w:rsidRPr="00BE3FD8" w:rsidRDefault="00BE3FD8" w:rsidP="00E4178E">
            <w:pPr>
              <w:cnfStyle w:val="000000100000" w:firstRow="0" w:lastRow="0" w:firstColumn="0" w:lastColumn="0" w:oddVBand="0" w:evenVBand="0" w:oddHBand="1" w:evenHBand="0" w:firstRowFirstColumn="0" w:firstRowLastColumn="0" w:lastRowFirstColumn="0" w:lastRowLastColumn="0"/>
              <w:rPr>
                <w:highlight w:val="yellow"/>
              </w:rPr>
            </w:pPr>
            <w:r w:rsidRPr="0064565C">
              <w:t>All I</w:t>
            </w:r>
            <w:r w:rsidR="0064565C" w:rsidRPr="0064565C">
              <w:t>npatient</w:t>
            </w:r>
            <w:r w:rsidRPr="0064565C">
              <w:t xml:space="preserve"> teams required 2-3 WTE (Band 4)</w:t>
            </w:r>
          </w:p>
        </w:tc>
      </w:tr>
    </w:tbl>
    <w:p w14:paraId="3AB6F90B" w14:textId="77777777" w:rsidR="00504891" w:rsidRDefault="00504891" w:rsidP="00E4178E"/>
    <w:p w14:paraId="45C2194A" w14:textId="14982FD0" w:rsidR="008E6851" w:rsidRDefault="008E6851" w:rsidP="00E4178E">
      <w:proofErr w:type="gramStart"/>
      <w:r>
        <w:t>A number of</w:t>
      </w:r>
      <w:proofErr w:type="gramEnd"/>
      <w:r>
        <w:t xml:space="preserve"> other services continue to </w:t>
      </w:r>
      <w:r w:rsidR="00C3795C">
        <w:t xml:space="preserve">implement available tools at regular intervals and have found no gaps. </w:t>
      </w:r>
      <w:r w:rsidR="00892AE7">
        <w:t xml:space="preserve">Where gaps have been identified there is </w:t>
      </w:r>
      <w:r w:rsidR="1BEC816D">
        <w:t>commonly</w:t>
      </w:r>
      <w:r w:rsidR="00892AE7">
        <w:t xml:space="preserve"> a reliance on supplementary staffing as an interim solution</w:t>
      </w:r>
      <w:r w:rsidR="7D919DE9">
        <w:t>, with associated additional financial costs</w:t>
      </w:r>
      <w:r w:rsidR="00892AE7">
        <w:t xml:space="preserve">. Risks associated with gaps are recorded and monitored via </w:t>
      </w:r>
      <w:proofErr w:type="gramStart"/>
      <w:r w:rsidR="00892AE7">
        <w:t xml:space="preserve">Clinical </w:t>
      </w:r>
      <w:r w:rsidR="004B5FA2">
        <w:t xml:space="preserve"> and</w:t>
      </w:r>
      <w:proofErr w:type="gramEnd"/>
      <w:r w:rsidR="004B5FA2">
        <w:t xml:space="preserve"> Care Governance arrangements. </w:t>
      </w:r>
    </w:p>
    <w:p w14:paraId="772BD74E" w14:textId="3E38A5AD" w:rsidR="004B5FA2" w:rsidRDefault="00E519B9" w:rsidP="00E4178E">
      <w:r>
        <w:t xml:space="preserve">For </w:t>
      </w:r>
      <w:proofErr w:type="gramStart"/>
      <w:r>
        <w:t>the majority of</w:t>
      </w:r>
      <w:proofErr w:type="gramEnd"/>
      <w:r>
        <w:t xml:space="preserve"> services</w:t>
      </w:r>
      <w:r w:rsidR="79CCD533">
        <w:t>,</w:t>
      </w:r>
      <w:r>
        <w:t xml:space="preserve"> that do not have access to a</w:t>
      </w:r>
      <w:r w:rsidR="00B51A96">
        <w:t xml:space="preserve"> common staffing method or other staffing tool, gaps have been identified through a range of approaches (including service reviews, workload reviews and application of professional judgement</w:t>
      </w:r>
      <w:r w:rsidR="336169FA">
        <w:t>)</w:t>
      </w:r>
      <w:r w:rsidR="00B51A96">
        <w:t>:</w:t>
      </w:r>
    </w:p>
    <w:tbl>
      <w:tblPr>
        <w:tblStyle w:val="ListTable4-Accent4"/>
        <w:tblW w:w="0" w:type="auto"/>
        <w:tblLook w:val="04A0" w:firstRow="1" w:lastRow="0" w:firstColumn="1" w:lastColumn="0" w:noHBand="0" w:noVBand="1"/>
      </w:tblPr>
      <w:tblGrid>
        <w:gridCol w:w="4508"/>
        <w:gridCol w:w="4508"/>
      </w:tblGrid>
      <w:tr w:rsidR="00B51A96" w14:paraId="3D82E922" w14:textId="77777777" w:rsidTr="00B31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C503363" w14:textId="77777777" w:rsidR="00B51A96" w:rsidRPr="00BD08C8" w:rsidRDefault="00B51A96" w:rsidP="00B315C0">
            <w:pPr>
              <w:jc w:val="center"/>
              <w:rPr>
                <w:b w:val="0"/>
                <w:bCs w:val="0"/>
              </w:rPr>
            </w:pPr>
            <w:r w:rsidRPr="00BD08C8">
              <w:rPr>
                <w:b w:val="0"/>
                <w:bCs w:val="0"/>
              </w:rPr>
              <w:t>Service</w:t>
            </w:r>
          </w:p>
        </w:tc>
        <w:tc>
          <w:tcPr>
            <w:tcW w:w="4508" w:type="dxa"/>
          </w:tcPr>
          <w:p w14:paraId="3BD034B5" w14:textId="77777777" w:rsidR="00B51A96" w:rsidRPr="00BD08C8" w:rsidRDefault="00B51A96" w:rsidP="00B315C0">
            <w:pPr>
              <w:jc w:val="center"/>
              <w:cnfStyle w:val="100000000000" w:firstRow="1" w:lastRow="0" w:firstColumn="0" w:lastColumn="0" w:oddVBand="0" w:evenVBand="0" w:oddHBand="0" w:evenHBand="0" w:firstRowFirstColumn="0" w:firstRowLastColumn="0" w:lastRowFirstColumn="0" w:lastRowLastColumn="0"/>
              <w:rPr>
                <w:b w:val="0"/>
                <w:bCs w:val="0"/>
              </w:rPr>
            </w:pPr>
            <w:r w:rsidRPr="00BD08C8">
              <w:rPr>
                <w:b w:val="0"/>
                <w:bCs w:val="0"/>
              </w:rPr>
              <w:t>Identified Gap</w:t>
            </w:r>
          </w:p>
        </w:tc>
      </w:tr>
      <w:tr w:rsidR="00B51A96" w14:paraId="070A8ECC" w14:textId="77777777" w:rsidTr="00B3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368DF9" w14:textId="57E61168" w:rsidR="00B51A96" w:rsidRPr="00B47237" w:rsidRDefault="00B472DD" w:rsidP="00B315C0">
            <w:pPr>
              <w:rPr>
                <w:b w:val="0"/>
                <w:bCs w:val="0"/>
              </w:rPr>
            </w:pPr>
            <w:r>
              <w:rPr>
                <w:b w:val="0"/>
                <w:bCs w:val="0"/>
              </w:rPr>
              <w:t>Dundee Drug and Alcohol Recovery Service - Nursing</w:t>
            </w:r>
          </w:p>
        </w:tc>
        <w:tc>
          <w:tcPr>
            <w:tcW w:w="4508" w:type="dxa"/>
          </w:tcPr>
          <w:p w14:paraId="61F17461" w14:textId="381E8BC3" w:rsidR="00B51A96" w:rsidRPr="00B47237" w:rsidRDefault="00B472DD" w:rsidP="00B315C0">
            <w:pPr>
              <w:cnfStyle w:val="000000100000" w:firstRow="0" w:lastRow="0" w:firstColumn="0" w:lastColumn="0" w:oddVBand="0" w:evenVBand="0" w:oddHBand="1" w:evenHBand="0" w:firstRowFirstColumn="0" w:firstRowLastColumn="0" w:lastRowFirstColumn="0" w:lastRowLastColumn="0"/>
            </w:pPr>
            <w:r>
              <w:t>Non-medical prescr</w:t>
            </w:r>
            <w:r w:rsidR="00053A7C">
              <w:t xml:space="preserve">ibing specialist nurses to support implementation of MAT standards and </w:t>
            </w:r>
            <w:proofErr w:type="spellStart"/>
            <w:r w:rsidR="00053A7C">
              <w:t>Buvidal</w:t>
            </w:r>
            <w:proofErr w:type="spellEnd"/>
            <w:r w:rsidR="00F63939">
              <w:t xml:space="preserve"> administration</w:t>
            </w:r>
            <w:r w:rsidR="00053A7C">
              <w:t>.</w:t>
            </w:r>
          </w:p>
        </w:tc>
      </w:tr>
      <w:tr w:rsidR="00B51A96" w14:paraId="4C19C3E0" w14:textId="77777777" w:rsidTr="00B315C0">
        <w:tc>
          <w:tcPr>
            <w:cnfStyle w:val="001000000000" w:firstRow="0" w:lastRow="0" w:firstColumn="1" w:lastColumn="0" w:oddVBand="0" w:evenVBand="0" w:oddHBand="0" w:evenHBand="0" w:firstRowFirstColumn="0" w:firstRowLastColumn="0" w:lastRowFirstColumn="0" w:lastRowLastColumn="0"/>
            <w:tcW w:w="4508" w:type="dxa"/>
          </w:tcPr>
          <w:p w14:paraId="3B14EE9E" w14:textId="7AF41D24" w:rsidR="00B51A96" w:rsidRPr="00B47237" w:rsidRDefault="00F63939" w:rsidP="00B315C0">
            <w:pPr>
              <w:rPr>
                <w:b w:val="0"/>
                <w:bCs w:val="0"/>
              </w:rPr>
            </w:pPr>
            <w:r>
              <w:rPr>
                <w:b w:val="0"/>
                <w:bCs w:val="0"/>
              </w:rPr>
              <w:t>RVH Inpatient and Day Hospital Services</w:t>
            </w:r>
          </w:p>
        </w:tc>
        <w:tc>
          <w:tcPr>
            <w:tcW w:w="4508" w:type="dxa"/>
          </w:tcPr>
          <w:p w14:paraId="2D12FA51" w14:textId="4286581A" w:rsidR="00B51A96" w:rsidRPr="00B47237" w:rsidRDefault="003E6B27" w:rsidP="00B315C0">
            <w:pPr>
              <w:cnfStyle w:val="000000000000" w:firstRow="0" w:lastRow="0" w:firstColumn="0" w:lastColumn="0" w:oddVBand="0" w:evenVBand="0" w:oddHBand="0" w:evenHBand="0" w:firstRowFirstColumn="0" w:firstRowLastColumn="0" w:lastRowFirstColumn="0" w:lastRowLastColumn="0"/>
            </w:pPr>
            <w:r>
              <w:t>Senior Medical staff</w:t>
            </w:r>
            <w:r w:rsidR="00D23A96">
              <w:t xml:space="preserve"> providing baseline cover</w:t>
            </w:r>
          </w:p>
        </w:tc>
      </w:tr>
      <w:tr w:rsidR="00B51A96" w14:paraId="0C57C91C" w14:textId="77777777" w:rsidTr="00B3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37C4909" w14:textId="5C652B99" w:rsidR="00B51A96" w:rsidRPr="00B47237" w:rsidRDefault="00D23A96" w:rsidP="00B315C0">
            <w:pPr>
              <w:rPr>
                <w:b w:val="0"/>
                <w:bCs w:val="0"/>
              </w:rPr>
            </w:pPr>
            <w:r>
              <w:rPr>
                <w:b w:val="0"/>
                <w:bCs w:val="0"/>
              </w:rPr>
              <w:t>Nutrition and Dietetics Service</w:t>
            </w:r>
          </w:p>
        </w:tc>
        <w:tc>
          <w:tcPr>
            <w:tcW w:w="4508" w:type="dxa"/>
          </w:tcPr>
          <w:p w14:paraId="3AB8054E" w14:textId="713E76CE" w:rsidR="00B51A96" w:rsidRDefault="000456B9" w:rsidP="00B315C0">
            <w:pPr>
              <w:cnfStyle w:val="000000100000" w:firstRow="0" w:lastRow="0" w:firstColumn="0" w:lastColumn="0" w:oddVBand="0" w:evenVBand="0" w:oddHBand="1" w:evenHBand="0" w:firstRowFirstColumn="0" w:firstRowLastColumn="0" w:lastRowFirstColumn="0" w:lastRowLastColumn="0"/>
            </w:pPr>
            <w:r>
              <w:t>Dietetics workforce to support optimal oncology pathways and meeting key performance indicators</w:t>
            </w:r>
            <w:r w:rsidR="0075438A">
              <w:t xml:space="preserve">, specialist mental health dietetics service for Angus and dedicated weight management pathway for Learning Disability and Mental Health Services. </w:t>
            </w:r>
          </w:p>
          <w:p w14:paraId="220A9DE3" w14:textId="0B74D3BA" w:rsidR="0075438A" w:rsidRPr="00B47237" w:rsidRDefault="0075438A" w:rsidP="00B315C0">
            <w:pPr>
              <w:cnfStyle w:val="000000100000" w:firstRow="0" w:lastRow="0" w:firstColumn="0" w:lastColumn="0" w:oddVBand="0" w:evenVBand="0" w:oddHBand="1" w:evenHBand="0" w:firstRowFirstColumn="0" w:firstRowLastColumn="0" w:lastRowFirstColumn="0" w:lastRowLastColumn="0"/>
            </w:pPr>
          </w:p>
        </w:tc>
      </w:tr>
      <w:tr w:rsidR="00B51A96" w14:paraId="64A5ECCA" w14:textId="77777777" w:rsidTr="00B315C0">
        <w:tc>
          <w:tcPr>
            <w:cnfStyle w:val="001000000000" w:firstRow="0" w:lastRow="0" w:firstColumn="1" w:lastColumn="0" w:oddVBand="0" w:evenVBand="0" w:oddHBand="0" w:evenHBand="0" w:firstRowFirstColumn="0" w:firstRowLastColumn="0" w:lastRowFirstColumn="0" w:lastRowLastColumn="0"/>
            <w:tcW w:w="4508" w:type="dxa"/>
          </w:tcPr>
          <w:p w14:paraId="1ECB0121" w14:textId="08D21A74" w:rsidR="00B51A96" w:rsidRDefault="0075438A" w:rsidP="00B315C0">
            <w:pPr>
              <w:rPr>
                <w:b w:val="0"/>
                <w:bCs w:val="0"/>
              </w:rPr>
            </w:pPr>
            <w:r>
              <w:rPr>
                <w:b w:val="0"/>
                <w:bCs w:val="0"/>
              </w:rPr>
              <w:lastRenderedPageBreak/>
              <w:t>Community Independent Living Service</w:t>
            </w:r>
          </w:p>
        </w:tc>
        <w:tc>
          <w:tcPr>
            <w:tcW w:w="4508" w:type="dxa"/>
          </w:tcPr>
          <w:p w14:paraId="03B57DC0" w14:textId="291C447B" w:rsidR="00B51A96" w:rsidRDefault="0075438A" w:rsidP="00B315C0">
            <w:pPr>
              <w:cnfStyle w:val="000000000000" w:firstRow="0" w:lastRow="0" w:firstColumn="0" w:lastColumn="0" w:oddVBand="0" w:evenVBand="0" w:oddHBand="0" w:evenHBand="0" w:firstRowFirstColumn="0" w:firstRowLastColumn="0" w:lastRowFirstColumn="0" w:lastRowLastColumn="0"/>
            </w:pPr>
            <w:r>
              <w:t>Clerical and administrative staff</w:t>
            </w:r>
          </w:p>
        </w:tc>
      </w:tr>
      <w:tr w:rsidR="00B51A96" w14:paraId="049DF528" w14:textId="77777777" w:rsidTr="00B31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C79EA82" w14:textId="4DD19F38" w:rsidR="00B51A96" w:rsidRDefault="0075438A" w:rsidP="00B315C0">
            <w:pPr>
              <w:rPr>
                <w:b w:val="0"/>
                <w:bCs w:val="0"/>
              </w:rPr>
            </w:pPr>
            <w:r>
              <w:rPr>
                <w:b w:val="0"/>
                <w:bCs w:val="0"/>
              </w:rPr>
              <w:t>Strategic Services</w:t>
            </w:r>
          </w:p>
        </w:tc>
        <w:tc>
          <w:tcPr>
            <w:tcW w:w="4508" w:type="dxa"/>
          </w:tcPr>
          <w:p w14:paraId="64FE2352" w14:textId="20FA81FB" w:rsidR="00B51A96" w:rsidRDefault="004676A3" w:rsidP="00B315C0">
            <w:pPr>
              <w:cnfStyle w:val="000000100000" w:firstRow="0" w:lastRow="0" w:firstColumn="0" w:lastColumn="0" w:oddVBand="0" w:evenVBand="0" w:oddHBand="1" w:evenHBand="0" w:firstRowFirstColumn="0" w:firstRowLastColumn="0" w:lastRowFirstColumn="0" w:lastRowLastColumn="0"/>
            </w:pPr>
            <w:r>
              <w:t>12 posts identified via service restructure to meet basic statutory and governance requirements</w:t>
            </w:r>
          </w:p>
        </w:tc>
      </w:tr>
      <w:tr w:rsidR="00B51A96" w14:paraId="0E4A3087" w14:textId="77777777" w:rsidTr="00B315C0">
        <w:tc>
          <w:tcPr>
            <w:cnfStyle w:val="001000000000" w:firstRow="0" w:lastRow="0" w:firstColumn="1" w:lastColumn="0" w:oddVBand="0" w:evenVBand="0" w:oddHBand="0" w:evenHBand="0" w:firstRowFirstColumn="0" w:firstRowLastColumn="0" w:lastRowFirstColumn="0" w:lastRowLastColumn="0"/>
            <w:tcW w:w="4508" w:type="dxa"/>
          </w:tcPr>
          <w:p w14:paraId="3AD2B661" w14:textId="1886EF89" w:rsidR="00B51A96" w:rsidRDefault="00A929FA" w:rsidP="00B315C0">
            <w:pPr>
              <w:rPr>
                <w:b w:val="0"/>
                <w:bCs w:val="0"/>
              </w:rPr>
            </w:pPr>
            <w:r>
              <w:rPr>
                <w:b w:val="0"/>
                <w:bCs w:val="0"/>
              </w:rPr>
              <w:t>Adult Care Management</w:t>
            </w:r>
          </w:p>
        </w:tc>
        <w:tc>
          <w:tcPr>
            <w:tcW w:w="4508" w:type="dxa"/>
          </w:tcPr>
          <w:p w14:paraId="40AB7F94" w14:textId="723DA9B6" w:rsidR="00B51A96" w:rsidRDefault="00A929FA" w:rsidP="00B315C0">
            <w:pPr>
              <w:cnfStyle w:val="000000000000" w:firstRow="0" w:lastRow="0" w:firstColumn="0" w:lastColumn="0" w:oddVBand="0" w:evenVBand="0" w:oddHBand="0" w:evenHBand="0" w:firstRowFirstColumn="0" w:firstRowLastColumn="0" w:lastRowFirstColumn="0" w:lastRowLastColumn="0"/>
            </w:pPr>
            <w:r>
              <w:t>Senior Practitioner</w:t>
            </w:r>
          </w:p>
        </w:tc>
      </w:tr>
      <w:tr w:rsidR="194A2DB1" w14:paraId="3E75B056" w14:textId="77777777" w:rsidTr="194A2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tcPr>
          <w:p w14:paraId="0FF3B051" w14:textId="72C593D3" w:rsidR="73BCF7DF" w:rsidRDefault="73BCF7DF" w:rsidP="194A2DB1">
            <w:pPr>
              <w:rPr>
                <w:b w:val="0"/>
                <w:bCs w:val="0"/>
              </w:rPr>
            </w:pPr>
            <w:r>
              <w:rPr>
                <w:b w:val="0"/>
                <w:bCs w:val="0"/>
              </w:rPr>
              <w:t>Learning Disability Social Work</w:t>
            </w:r>
          </w:p>
        </w:tc>
        <w:tc>
          <w:tcPr>
            <w:tcW w:w="4508" w:type="dxa"/>
          </w:tcPr>
          <w:p w14:paraId="314B7036" w14:textId="691287E0" w:rsidR="73BCF7DF" w:rsidRDefault="73BCF7DF" w:rsidP="194A2DB1">
            <w:pPr>
              <w:cnfStyle w:val="000000100000" w:firstRow="0" w:lastRow="0" w:firstColumn="0" w:lastColumn="0" w:oddVBand="0" w:evenVBand="0" w:oddHBand="1" w:evenHBand="0" w:firstRowFirstColumn="0" w:firstRowLastColumn="0" w:lastRowFirstColumn="0" w:lastRowLastColumn="0"/>
            </w:pPr>
            <w:r>
              <w:t>Team Manager</w:t>
            </w:r>
          </w:p>
        </w:tc>
      </w:tr>
    </w:tbl>
    <w:p w14:paraId="429A790C" w14:textId="77777777" w:rsidR="00504891" w:rsidRDefault="00504891" w:rsidP="00E4178E"/>
    <w:p w14:paraId="184AAF9E" w14:textId="77777777" w:rsidR="73BCF7DF" w:rsidRDefault="73BCF7DF"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201B4BEE" w14:textId="480A6482" w:rsidR="73BCF7DF" w:rsidRDefault="73BCF7DF"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color w:val="156082" w:themeColor="accent1"/>
        </w:rPr>
        <w:t>Not all Partnership services have access to a common staffing method or staffing tool to assess staffing levels</w:t>
      </w:r>
      <w:r w:rsidRPr="194A2DB1">
        <w:rPr>
          <w:rFonts w:ascii="Aptos" w:eastAsia="Aptos" w:hAnsi="Aptos" w:cs="Aptos"/>
        </w:rPr>
        <w:t xml:space="preserve">. </w:t>
      </w:r>
    </w:p>
    <w:p w14:paraId="4C0E4A58" w14:textId="0C72BD41" w:rsidR="73BCF7DF" w:rsidRDefault="73BCF7DF"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color w:val="156082" w:themeColor="accent1"/>
        </w:rPr>
        <w:t>There is not yet a common methodology or reporting format to collate, analyse and report data for hard to fill posts, long-term vacan</w:t>
      </w:r>
      <w:r w:rsidR="3D5DE91A" w:rsidRPr="194A2DB1">
        <w:rPr>
          <w:rFonts w:ascii="Aptos" w:eastAsia="Aptos" w:hAnsi="Aptos" w:cs="Aptos"/>
          <w:color w:val="156082" w:themeColor="accent1"/>
        </w:rPr>
        <w:t>cies and other identified staffing gaps</w:t>
      </w:r>
      <w:r w:rsidRPr="194A2DB1">
        <w:rPr>
          <w:rFonts w:ascii="Aptos" w:eastAsia="Aptos" w:hAnsi="Aptos" w:cs="Aptos"/>
          <w:color w:val="156082" w:themeColor="accent1"/>
        </w:rPr>
        <w:t xml:space="preserve">. </w:t>
      </w:r>
    </w:p>
    <w:p w14:paraId="38837690" w14:textId="69533D85" w:rsidR="02FDA894" w:rsidRDefault="02FDA894"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rPr>
        <w:t xml:space="preserve">These limitations restrict the Partnerships ability to integrate and analyse the relevant data </w:t>
      </w:r>
      <w:proofErr w:type="gramStart"/>
      <w:r w:rsidRPr="194A2DB1">
        <w:rPr>
          <w:rFonts w:ascii="Aptos" w:eastAsia="Aptos" w:hAnsi="Aptos" w:cs="Aptos"/>
        </w:rPr>
        <w:t>in order to</w:t>
      </w:r>
      <w:proofErr w:type="gramEnd"/>
      <w:r w:rsidRPr="194A2DB1">
        <w:rPr>
          <w:rFonts w:ascii="Aptos" w:eastAsia="Aptos" w:hAnsi="Aptos" w:cs="Aptos"/>
        </w:rPr>
        <w:t xml:space="preserve"> inform accurate workforce planning. The Partnership does not have the specialist workforce planning expertise or the </w:t>
      </w:r>
      <w:r w:rsidR="3883728F" w:rsidRPr="194A2DB1">
        <w:rPr>
          <w:rFonts w:ascii="Aptos" w:eastAsia="Aptos" w:hAnsi="Aptos" w:cs="Aptos"/>
        </w:rPr>
        <w:t>analytical capacity to address these gaps from within current resources.</w:t>
      </w:r>
    </w:p>
    <w:p w14:paraId="66207462" w14:textId="60BD1805" w:rsidR="194A2DB1" w:rsidRPr="00734679" w:rsidRDefault="2D6D3FB3"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color w:val="156082" w:themeColor="accent1"/>
        </w:rPr>
        <w:t xml:space="preserve">Staffing tools are helping some services to identify gaps and are supporting the maintenance of safe staffing levels. However, due to the overall pressures on workforce capacity short-term solutions often rely on supplementary staffing which incurs additional costs. </w:t>
      </w:r>
      <w:r w:rsidR="6403C735" w:rsidRPr="194A2DB1">
        <w:rPr>
          <w:rFonts w:ascii="Aptos" w:eastAsia="Aptos" w:hAnsi="Aptos" w:cs="Aptos"/>
        </w:rPr>
        <w:t>This is not a sustainable position given the IJB’s budget for 2025/26 includes significant reductions to supplementary staffing costs.</w:t>
      </w:r>
      <w:r w:rsidR="2C01B951" w:rsidRPr="194A2DB1">
        <w:rPr>
          <w:rFonts w:ascii="Aptos" w:eastAsia="Aptos" w:hAnsi="Aptos" w:cs="Aptos"/>
        </w:rPr>
        <w:t xml:space="preserve"> This approach can also lead to instability for the wider staff group within services and for service continuity. </w:t>
      </w:r>
    </w:p>
    <w:p w14:paraId="16A21F3C" w14:textId="77777777" w:rsidR="0021600B" w:rsidRDefault="0021600B" w:rsidP="194A2DB1">
      <w:pPr>
        <w:pStyle w:val="Heading3"/>
      </w:pPr>
    </w:p>
    <w:p w14:paraId="68B9AED2" w14:textId="4C19D8E1" w:rsidR="51238452" w:rsidRDefault="0021600B" w:rsidP="194A2DB1">
      <w:pPr>
        <w:pStyle w:val="Heading3"/>
      </w:pPr>
      <w:bookmarkStart w:id="19" w:name="_Toc1101089505"/>
      <w:r>
        <w:t xml:space="preserve">3.3.3 </w:t>
      </w:r>
      <w:r w:rsidR="51238452">
        <w:t>Retention and Development</w:t>
      </w:r>
      <w:bookmarkEnd w:id="19"/>
    </w:p>
    <w:p w14:paraId="3C1D1562" w14:textId="545796CF" w:rsidR="51238452" w:rsidRDefault="51238452" w:rsidP="194A2DB1">
      <w:pPr>
        <w:pStyle w:val="ListParagraph"/>
        <w:numPr>
          <w:ilvl w:val="0"/>
          <w:numId w:val="37"/>
        </w:numPr>
      </w:pPr>
      <w:r w:rsidRPr="194A2DB1">
        <w:t>An increasing reliance on international workers, trainees and newly qualified staff in some services has a significant impact on the required induction period. A longer induction period (up to 12 month</w:t>
      </w:r>
      <w:r w:rsidR="609859FE" w:rsidRPr="194A2DB1">
        <w:t xml:space="preserve">s), requiring greater levels of support throughout can reduce the overall output associated with the post and, sometimes, the wider service. </w:t>
      </w:r>
    </w:p>
    <w:p w14:paraId="5B533A66" w14:textId="2BD8EFD3" w:rsidR="1F210386" w:rsidRDefault="1F210386" w:rsidP="194A2DB1">
      <w:pPr>
        <w:pStyle w:val="ListParagraph"/>
        <w:numPr>
          <w:ilvl w:val="0"/>
          <w:numId w:val="37"/>
        </w:numPr>
      </w:pPr>
      <w:r w:rsidRPr="194A2DB1">
        <w:t xml:space="preserve">Capacity to support succession planning is limited and there is therefore not a systemic approach to managing talent and supporting progression across Partnership services. </w:t>
      </w:r>
    </w:p>
    <w:p w14:paraId="6FA6A244" w14:textId="178BD42E" w:rsidR="1F210386" w:rsidRDefault="1F210386" w:rsidP="194A2DB1">
      <w:pPr>
        <w:pStyle w:val="ListParagraph"/>
        <w:numPr>
          <w:ilvl w:val="0"/>
          <w:numId w:val="37"/>
        </w:numPr>
      </w:pPr>
      <w:r w:rsidRPr="194A2DB1">
        <w:t>As workload demands and services pressures increase there is less capacity to effectively support student placements, the creation of entry level posts and to release existing staff to undertake learning and development activity</w:t>
      </w:r>
      <w:r w:rsidR="682DFB11" w:rsidRPr="194A2DB1">
        <w:t xml:space="preserve"> (other than that directly related to professional registration requirements)</w:t>
      </w:r>
    </w:p>
    <w:p w14:paraId="4C818001" w14:textId="3D403D05" w:rsidR="682DFB11" w:rsidRDefault="682DFB11" w:rsidP="194A2DB1">
      <w:pPr>
        <w:pStyle w:val="ListParagraph"/>
        <w:numPr>
          <w:ilvl w:val="0"/>
          <w:numId w:val="37"/>
        </w:numPr>
      </w:pPr>
      <w:r w:rsidRPr="194A2DB1">
        <w:lastRenderedPageBreak/>
        <w:t>In some services, the financial necessity to reduce the scale of management structures has reduced progression pathways for existing staff</w:t>
      </w:r>
      <w:r w:rsidR="1F210386" w:rsidRPr="194A2DB1">
        <w:t>.</w:t>
      </w:r>
    </w:p>
    <w:p w14:paraId="0A6ACAD3" w14:textId="296EB182" w:rsidR="194A2DB1" w:rsidRDefault="194A2DB1" w:rsidP="194A2DB1">
      <w:pPr>
        <w:pStyle w:val="ListParagraph"/>
      </w:pPr>
    </w:p>
    <w:p w14:paraId="7FAE4DB9" w14:textId="77777777" w:rsidR="43954AFE" w:rsidRDefault="43954AFE"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48A1B2A5" w14:textId="6668BF19" w:rsidR="5CF95970" w:rsidRDefault="5CF95970"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color w:val="156082" w:themeColor="accent1"/>
        </w:rPr>
        <w:t xml:space="preserve">There is not yet an agreed and resourced framework for supporting effective succession planning across Partnership services. </w:t>
      </w:r>
      <w:r w:rsidRPr="194A2DB1">
        <w:rPr>
          <w:rFonts w:ascii="Aptos" w:eastAsia="Aptos" w:hAnsi="Aptos" w:cs="Aptos"/>
        </w:rPr>
        <w:t>This will require support from and integrated working between NHS Tayside and Dundee City Council</w:t>
      </w:r>
      <w:r w:rsidR="07A761B0" w:rsidRPr="194A2DB1">
        <w:rPr>
          <w:rFonts w:ascii="Aptos" w:eastAsia="Aptos" w:hAnsi="Aptos" w:cs="Aptos"/>
        </w:rPr>
        <w:t>, and is an important gap given the age profile of the current workforce and potential for retirement levels to impact service continuity over the next 5-year period.</w:t>
      </w:r>
    </w:p>
    <w:p w14:paraId="6D8156D7" w14:textId="224C703A" w:rsidR="27D5BEB5" w:rsidRDefault="27D5BEB5"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194A2DB1">
        <w:rPr>
          <w:rFonts w:ascii="Aptos" w:eastAsia="Aptos" w:hAnsi="Aptos" w:cs="Aptos"/>
          <w:color w:val="156082" w:themeColor="accent1"/>
        </w:rPr>
        <w:t xml:space="preserve">There is a risk that financial and workload pressures associated with rising demand will limit opportunities for learning, development and progression for both existing and new staff. </w:t>
      </w:r>
      <w:r w:rsidRPr="194A2DB1">
        <w:rPr>
          <w:rFonts w:ascii="Aptos" w:eastAsia="Aptos" w:hAnsi="Aptos" w:cs="Aptos"/>
        </w:rPr>
        <w:t>This is likely to</w:t>
      </w:r>
      <w:r w:rsidR="720816BF" w:rsidRPr="194A2DB1">
        <w:rPr>
          <w:rFonts w:ascii="Aptos" w:eastAsia="Aptos" w:hAnsi="Aptos" w:cs="Aptos"/>
        </w:rPr>
        <w:t xml:space="preserve"> have a negative impact on retention, with staff seeking out progression opportunities in alternative services / employers. </w:t>
      </w:r>
    </w:p>
    <w:p w14:paraId="167B0029" w14:textId="77777777" w:rsidR="00643296" w:rsidRDefault="00643296">
      <w:pPr>
        <w:rPr>
          <w:rFonts w:asciiTheme="majorHAnsi" w:eastAsiaTheme="majorEastAsia" w:hAnsiTheme="majorHAnsi" w:cstheme="majorBidi"/>
          <w:color w:val="0F4761" w:themeColor="accent1" w:themeShade="BF"/>
          <w:sz w:val="40"/>
          <w:szCs w:val="40"/>
        </w:rPr>
      </w:pPr>
      <w:r>
        <w:br w:type="page"/>
      </w:r>
    </w:p>
    <w:p w14:paraId="03E40088" w14:textId="248BCE2B" w:rsidR="00147D7B" w:rsidRDefault="00353219" w:rsidP="0021600B">
      <w:pPr>
        <w:pStyle w:val="Heading1"/>
        <w:numPr>
          <w:ilvl w:val="0"/>
          <w:numId w:val="41"/>
        </w:numPr>
      </w:pPr>
      <w:bookmarkStart w:id="20" w:name="_Toc1595213558"/>
      <w:r>
        <w:lastRenderedPageBreak/>
        <w:t>Future Workforce Requirements</w:t>
      </w:r>
      <w:bookmarkEnd w:id="20"/>
    </w:p>
    <w:p w14:paraId="40FF8C2F" w14:textId="47A23256" w:rsidR="00E17EB1" w:rsidRDefault="0021600B" w:rsidP="0021600B">
      <w:pPr>
        <w:pStyle w:val="Heading2"/>
      </w:pPr>
      <w:bookmarkStart w:id="21" w:name="_Toc1210537715"/>
      <w:r>
        <w:t xml:space="preserve">4.1 </w:t>
      </w:r>
      <w:r w:rsidR="001340D2">
        <w:t>F</w:t>
      </w:r>
      <w:r w:rsidR="00E17EB1">
        <w:t xml:space="preserve">uture </w:t>
      </w:r>
      <w:r w:rsidR="001340D2">
        <w:t>D</w:t>
      </w:r>
      <w:r w:rsidR="00E17EB1">
        <w:t>emand</w:t>
      </w:r>
      <w:r w:rsidR="001340D2">
        <w:t xml:space="preserve"> and Service Models</w:t>
      </w:r>
      <w:bookmarkEnd w:id="21"/>
    </w:p>
    <w:p w14:paraId="2CF79F67" w14:textId="75DCA092" w:rsidR="000A4891" w:rsidRDefault="00ED2049" w:rsidP="00ED2049">
      <w:r w:rsidRPr="00ED2049">
        <w:t> </w:t>
      </w:r>
      <w:r w:rsidR="00F902A1">
        <w:t xml:space="preserve">Services across the </w:t>
      </w:r>
      <w:r w:rsidR="000A4891">
        <w:t xml:space="preserve">Partnership have identified the key factors driving increased demand. Detailed information is provided in </w:t>
      </w:r>
      <w:hyperlink w:anchor="_Appendix_4_–" w:history="1">
        <w:r w:rsidR="000A4891" w:rsidRPr="00DB149B">
          <w:rPr>
            <w:rStyle w:val="Hyperlink"/>
          </w:rPr>
          <w:t>Appendix 4</w:t>
        </w:r>
      </w:hyperlink>
      <w:r w:rsidR="000A4891">
        <w:t xml:space="preserve">, with common themes </w:t>
      </w:r>
      <w:r w:rsidR="00DB149B">
        <w:t>being:</w:t>
      </w:r>
    </w:p>
    <w:p w14:paraId="7ED17EEF" w14:textId="0545A713" w:rsidR="00E36C9B" w:rsidRPr="00E36C9B" w:rsidRDefault="00E36C9B" w:rsidP="00E36C9B">
      <w:pPr>
        <w:numPr>
          <w:ilvl w:val="0"/>
          <w:numId w:val="39"/>
        </w:numPr>
      </w:pPr>
      <w:r w:rsidRPr="0021600B">
        <w:rPr>
          <w:b/>
          <w:bCs/>
          <w:color w:val="156082" w:themeColor="accent1"/>
        </w:rPr>
        <w:t>Extension of services/New Pathways of Care</w:t>
      </w:r>
      <w:r w:rsidRPr="0021600B">
        <w:rPr>
          <w:color w:val="156082" w:themeColor="accent1"/>
        </w:rPr>
        <w:t>:</w:t>
      </w:r>
      <w:r w:rsidRPr="00E36C9B">
        <w:t xml:space="preserve"> There's a need to expand services </w:t>
      </w:r>
      <w:r>
        <w:t>to meet the requirements of a range of national strategies, standards, guidance and performance requirements</w:t>
      </w:r>
      <w:r w:rsidRPr="00E36C9B">
        <w:t>.</w:t>
      </w:r>
      <w:r w:rsidR="000070D6">
        <w:t xml:space="preserve"> This is also driven by a focus on continuous improvement, service user feedback and </w:t>
      </w:r>
      <w:r w:rsidR="00CC32BB">
        <w:t>public</w:t>
      </w:r>
      <w:r w:rsidR="00B0675E">
        <w:t xml:space="preserve"> and political expectations.</w:t>
      </w:r>
    </w:p>
    <w:p w14:paraId="45FF9C1F" w14:textId="2977AC8A" w:rsidR="00E36C9B" w:rsidRPr="00E36C9B" w:rsidRDefault="00E36C9B" w:rsidP="00E36C9B">
      <w:pPr>
        <w:numPr>
          <w:ilvl w:val="0"/>
          <w:numId w:val="39"/>
        </w:numPr>
      </w:pPr>
      <w:r w:rsidRPr="0021600B">
        <w:rPr>
          <w:b/>
          <w:bCs/>
          <w:color w:val="156082" w:themeColor="accent1"/>
        </w:rPr>
        <w:t>Long-term effects of COVID-19</w:t>
      </w:r>
      <w:r w:rsidRPr="0021600B">
        <w:rPr>
          <w:color w:val="156082" w:themeColor="accent1"/>
        </w:rPr>
        <w:t xml:space="preserve">: </w:t>
      </w:r>
      <w:r w:rsidR="000B6E54">
        <w:t>anticipated</w:t>
      </w:r>
      <w:r w:rsidRPr="00E36C9B">
        <w:t xml:space="preserve"> long-term effects of COVID-19 on population health</w:t>
      </w:r>
      <w:r>
        <w:t xml:space="preserve">, with an assumed </w:t>
      </w:r>
      <w:r w:rsidR="0068247B">
        <w:t>increased demand</w:t>
      </w:r>
      <w:r w:rsidR="000B6E54">
        <w:t xml:space="preserve"> in some service areas</w:t>
      </w:r>
      <w:r w:rsidRPr="00E36C9B">
        <w:t>.</w:t>
      </w:r>
    </w:p>
    <w:p w14:paraId="697C1426" w14:textId="3E527F8E" w:rsidR="00913CA3" w:rsidRDefault="00913CA3" w:rsidP="00E36C9B">
      <w:pPr>
        <w:numPr>
          <w:ilvl w:val="0"/>
          <w:numId w:val="39"/>
        </w:numPr>
      </w:pPr>
      <w:r w:rsidRPr="0021600B">
        <w:rPr>
          <w:b/>
          <w:bCs/>
          <w:color w:val="156082" w:themeColor="accent1"/>
        </w:rPr>
        <w:t xml:space="preserve">Prevention of admission and discharge without delay: </w:t>
      </w:r>
      <w:r w:rsidRPr="00913CA3">
        <w:t>impact of national, regional and local policy objectives</w:t>
      </w:r>
      <w:r>
        <w:t xml:space="preserve"> across the whole system.</w:t>
      </w:r>
    </w:p>
    <w:p w14:paraId="6CAB9B69" w14:textId="5C8F7A02" w:rsidR="005F464F" w:rsidRPr="00913CA3" w:rsidRDefault="005F464F" w:rsidP="00E36C9B">
      <w:pPr>
        <w:numPr>
          <w:ilvl w:val="0"/>
          <w:numId w:val="39"/>
        </w:numPr>
      </w:pPr>
      <w:r w:rsidRPr="0021600B">
        <w:rPr>
          <w:b/>
          <w:bCs/>
          <w:color w:val="156082" w:themeColor="accent1"/>
        </w:rPr>
        <w:t>Whole systems pathways:</w:t>
      </w:r>
      <w:r w:rsidRPr="0021600B">
        <w:rPr>
          <w:color w:val="156082" w:themeColor="accent1"/>
        </w:rPr>
        <w:t xml:space="preserve"> </w:t>
      </w:r>
      <w:r w:rsidR="00542C53">
        <w:t xml:space="preserve">impact of pathway and model of care redesigns on other areas of service (intended and unintended consequences). </w:t>
      </w:r>
    </w:p>
    <w:p w14:paraId="7A15307E" w14:textId="6380061C" w:rsidR="00E36C9B" w:rsidRPr="00E36C9B" w:rsidRDefault="00E36C9B" w:rsidP="00E36C9B">
      <w:pPr>
        <w:numPr>
          <w:ilvl w:val="0"/>
          <w:numId w:val="39"/>
        </w:numPr>
      </w:pPr>
      <w:r w:rsidRPr="0021600B">
        <w:rPr>
          <w:b/>
          <w:bCs/>
          <w:color w:val="156082" w:themeColor="accent1"/>
        </w:rPr>
        <w:t>Chronic disease management</w:t>
      </w:r>
      <w:r w:rsidRPr="0021600B">
        <w:rPr>
          <w:color w:val="156082" w:themeColor="accent1"/>
        </w:rPr>
        <w:t xml:space="preserve">: </w:t>
      </w:r>
      <w:r w:rsidRPr="00E36C9B">
        <w:t xml:space="preserve">There's a notable rise in demand for services </w:t>
      </w:r>
      <w:r>
        <w:t>supporting</w:t>
      </w:r>
      <w:r w:rsidRPr="00E36C9B">
        <w:t xml:space="preserve"> chronic disease management 3.</w:t>
      </w:r>
    </w:p>
    <w:p w14:paraId="6E2DB172" w14:textId="7AB8F6E5" w:rsidR="00E36C9B" w:rsidRPr="00E36C9B" w:rsidRDefault="00E36C9B" w:rsidP="00E36C9B">
      <w:pPr>
        <w:numPr>
          <w:ilvl w:val="0"/>
          <w:numId w:val="39"/>
        </w:numPr>
      </w:pPr>
      <w:r w:rsidRPr="0021600B">
        <w:rPr>
          <w:b/>
          <w:bCs/>
          <w:color w:val="156082" w:themeColor="accent1"/>
        </w:rPr>
        <w:t>Palliative care</w:t>
      </w:r>
      <w:r w:rsidRPr="0021600B">
        <w:rPr>
          <w:color w:val="156082" w:themeColor="accent1"/>
        </w:rPr>
        <w:t xml:space="preserve">: </w:t>
      </w:r>
      <w:r w:rsidRPr="00E36C9B">
        <w:t>An increase in the number of palliative care patients, driven by an ageing population and higher rates of long-term conditions.</w:t>
      </w:r>
    </w:p>
    <w:p w14:paraId="69FD5B6C" w14:textId="09B5065D" w:rsidR="00E36C9B" w:rsidRPr="00E36C9B" w:rsidRDefault="00E36C9B" w:rsidP="00E36C9B">
      <w:pPr>
        <w:numPr>
          <w:ilvl w:val="0"/>
          <w:numId w:val="39"/>
        </w:numPr>
      </w:pPr>
      <w:r w:rsidRPr="0021600B">
        <w:rPr>
          <w:b/>
          <w:bCs/>
          <w:color w:val="156082" w:themeColor="accent1"/>
        </w:rPr>
        <w:t>Complex needs</w:t>
      </w:r>
      <w:r w:rsidRPr="0021600B">
        <w:rPr>
          <w:color w:val="156082" w:themeColor="accent1"/>
        </w:rPr>
        <w:t xml:space="preserve">: </w:t>
      </w:r>
      <w:r w:rsidRPr="00E36C9B">
        <w:t xml:space="preserve">More service users with multiple and complex needs, including </w:t>
      </w:r>
      <w:r>
        <w:t>at</w:t>
      </w:r>
      <w:r w:rsidRPr="00E36C9B">
        <w:t xml:space="preserve"> end-of-life.</w:t>
      </w:r>
      <w:r>
        <w:t xml:space="preserve"> This is associated with the ageing population and higher rates of long-term conditions</w:t>
      </w:r>
      <w:r w:rsidR="004D5FE7">
        <w:t>, co-morbidities and frailty</w:t>
      </w:r>
      <w:r>
        <w:t>.</w:t>
      </w:r>
    </w:p>
    <w:p w14:paraId="37A92590" w14:textId="15F00E4B" w:rsidR="00E36C9B" w:rsidRDefault="00E36C9B" w:rsidP="00E36C9B">
      <w:pPr>
        <w:numPr>
          <w:ilvl w:val="0"/>
          <w:numId w:val="39"/>
        </w:numPr>
      </w:pPr>
      <w:r w:rsidRPr="0021600B">
        <w:rPr>
          <w:b/>
          <w:bCs/>
          <w:color w:val="156082" w:themeColor="accent1"/>
        </w:rPr>
        <w:t>Early and prevention intervention</w:t>
      </w:r>
      <w:r w:rsidRPr="0021600B">
        <w:rPr>
          <w:color w:val="156082" w:themeColor="accent1"/>
        </w:rPr>
        <w:t xml:space="preserve">: </w:t>
      </w:r>
      <w:r w:rsidRPr="00E36C9B">
        <w:t>Increased focus on early intervention and prevention models of care</w:t>
      </w:r>
      <w:r w:rsidR="00A85B38">
        <w:t xml:space="preserve">, as well as focus on </w:t>
      </w:r>
      <w:r w:rsidR="008070F1">
        <w:t>pro</w:t>
      </w:r>
      <w:r w:rsidR="00913CA3">
        <w:t>active management of conditions.</w:t>
      </w:r>
    </w:p>
    <w:p w14:paraId="7A42CEF8" w14:textId="1F741CF5" w:rsidR="0085795F" w:rsidRPr="00E36C9B" w:rsidRDefault="0085795F" w:rsidP="00E36C9B">
      <w:pPr>
        <w:numPr>
          <w:ilvl w:val="0"/>
          <w:numId w:val="39"/>
        </w:numPr>
      </w:pPr>
      <w:r w:rsidRPr="0021600B">
        <w:rPr>
          <w:b/>
          <w:bCs/>
          <w:color w:val="156082" w:themeColor="accent1"/>
        </w:rPr>
        <w:t>Transitions</w:t>
      </w:r>
      <w:r w:rsidRPr="0021600B">
        <w:rPr>
          <w:color w:val="156082" w:themeColor="accent1"/>
        </w:rPr>
        <w:t>:</w:t>
      </w:r>
      <w:r>
        <w:t xml:space="preserve"> higher numbers of young people</w:t>
      </w:r>
      <w:r w:rsidR="004D5FE7">
        <w:t xml:space="preserve">, with increased complexity of need, transitioning from </w:t>
      </w:r>
      <w:proofErr w:type="gramStart"/>
      <w:r w:rsidR="004D5FE7">
        <w:t>children’s</w:t>
      </w:r>
      <w:proofErr w:type="gramEnd"/>
      <w:r w:rsidR="004D5FE7">
        <w:t xml:space="preserve"> to adult services.</w:t>
      </w:r>
    </w:p>
    <w:p w14:paraId="6F12CB4B" w14:textId="12D4A84F" w:rsidR="00E36C9B" w:rsidRPr="00E36C9B" w:rsidRDefault="00E36C9B" w:rsidP="00E36C9B">
      <w:pPr>
        <w:numPr>
          <w:ilvl w:val="0"/>
          <w:numId w:val="39"/>
        </w:numPr>
      </w:pPr>
      <w:r w:rsidRPr="0021600B">
        <w:rPr>
          <w:b/>
          <w:bCs/>
          <w:color w:val="156082" w:themeColor="accent1"/>
        </w:rPr>
        <w:t>Learning disabilities</w:t>
      </w:r>
      <w:r w:rsidRPr="0021600B">
        <w:rPr>
          <w:color w:val="156082" w:themeColor="accent1"/>
        </w:rPr>
        <w:t xml:space="preserve">: </w:t>
      </w:r>
      <w:r w:rsidRPr="00E36C9B">
        <w:t>Year-on-year increase in the population with learning disabilities and transitions from children and young people's services with increased complexity of need.</w:t>
      </w:r>
    </w:p>
    <w:p w14:paraId="3F0DEF1D" w14:textId="4B0A5F3E" w:rsidR="00E36C9B" w:rsidRPr="00E36C9B" w:rsidRDefault="00E36C9B" w:rsidP="00E36C9B">
      <w:pPr>
        <w:numPr>
          <w:ilvl w:val="0"/>
          <w:numId w:val="39"/>
        </w:numPr>
      </w:pPr>
      <w:r w:rsidRPr="0021600B">
        <w:rPr>
          <w:b/>
          <w:bCs/>
          <w:color w:val="156082" w:themeColor="accent1"/>
        </w:rPr>
        <w:t>Neurodiverse individuals</w:t>
      </w:r>
      <w:r w:rsidRPr="0021600B">
        <w:rPr>
          <w:color w:val="156082" w:themeColor="accent1"/>
        </w:rPr>
        <w:t xml:space="preserve">: </w:t>
      </w:r>
      <w:r w:rsidRPr="00E36C9B">
        <w:t xml:space="preserve">Increased </w:t>
      </w:r>
      <w:r>
        <w:t>awareness, diagnosis and referral levels</w:t>
      </w:r>
      <w:r w:rsidRPr="00E36C9B">
        <w:t>.</w:t>
      </w:r>
    </w:p>
    <w:p w14:paraId="149AF08C" w14:textId="10B7DCBD" w:rsidR="00E36C9B" w:rsidRPr="00E36C9B" w:rsidRDefault="00E36C9B" w:rsidP="00E36C9B">
      <w:pPr>
        <w:numPr>
          <w:ilvl w:val="0"/>
          <w:numId w:val="39"/>
        </w:numPr>
      </w:pPr>
      <w:r w:rsidRPr="0021600B">
        <w:rPr>
          <w:b/>
          <w:bCs/>
          <w:color w:val="156082" w:themeColor="accent1"/>
        </w:rPr>
        <w:t>Health inequalities</w:t>
      </w:r>
      <w:r w:rsidRPr="0021600B">
        <w:rPr>
          <w:color w:val="156082" w:themeColor="accent1"/>
        </w:rPr>
        <w:t xml:space="preserve">: </w:t>
      </w:r>
      <w:r w:rsidRPr="00E36C9B">
        <w:t>Challenges in diagnosis and access to services due to health inequalitie</w:t>
      </w:r>
      <w:r>
        <w:t>s</w:t>
      </w:r>
      <w:r w:rsidRPr="00E36C9B">
        <w:t>.</w:t>
      </w:r>
    </w:p>
    <w:p w14:paraId="170AE981" w14:textId="789C0324" w:rsidR="00E36C9B" w:rsidRDefault="00E36C9B" w:rsidP="00E36C9B">
      <w:pPr>
        <w:numPr>
          <w:ilvl w:val="0"/>
          <w:numId w:val="39"/>
        </w:numPr>
      </w:pPr>
      <w:r w:rsidRPr="0021600B">
        <w:rPr>
          <w:b/>
          <w:bCs/>
          <w:color w:val="156082" w:themeColor="accent1"/>
        </w:rPr>
        <w:lastRenderedPageBreak/>
        <w:t>Mental health</w:t>
      </w:r>
      <w:r w:rsidRPr="0021600B">
        <w:rPr>
          <w:color w:val="156082" w:themeColor="accent1"/>
        </w:rPr>
        <w:t xml:space="preserve">: </w:t>
      </w:r>
      <w:r w:rsidRPr="00E36C9B">
        <w:t>Rising prevalence of mental health conditions and co-morbidities, impacted by deprivation, isolation, and cost of living.</w:t>
      </w:r>
    </w:p>
    <w:p w14:paraId="58391325" w14:textId="166FA78B" w:rsidR="00A96E5E" w:rsidRPr="00E36C9B" w:rsidRDefault="008F18AB" w:rsidP="00E36C9B">
      <w:pPr>
        <w:numPr>
          <w:ilvl w:val="0"/>
          <w:numId w:val="39"/>
        </w:numPr>
      </w:pPr>
      <w:r w:rsidRPr="0021600B">
        <w:rPr>
          <w:b/>
          <w:bCs/>
          <w:color w:val="156082" w:themeColor="accent1"/>
        </w:rPr>
        <w:t>Reporting and regulation</w:t>
      </w:r>
      <w:r w:rsidR="00287B11" w:rsidRPr="0021600B">
        <w:rPr>
          <w:color w:val="156082" w:themeColor="accent1"/>
        </w:rPr>
        <w:t>:</w:t>
      </w:r>
      <w:r w:rsidRPr="0021600B">
        <w:rPr>
          <w:color w:val="156082" w:themeColor="accent1"/>
        </w:rPr>
        <w:t xml:space="preserve"> </w:t>
      </w:r>
      <w:r>
        <w:t xml:space="preserve">more complex landscape of legislation, </w:t>
      </w:r>
      <w:r w:rsidR="009D1338">
        <w:t xml:space="preserve">guidance and </w:t>
      </w:r>
      <w:r w:rsidR="00966EB3">
        <w:t>service standards and</w:t>
      </w:r>
      <w:r w:rsidR="00287B11">
        <w:t xml:space="preserve"> increased demand for </w:t>
      </w:r>
      <w:r>
        <w:t xml:space="preserve">scrutiny and assurance information, particularly from Scottish Government. </w:t>
      </w:r>
    </w:p>
    <w:p w14:paraId="18ACA7A6" w14:textId="14317D08" w:rsidR="00E36C9B" w:rsidRPr="00E36C9B" w:rsidRDefault="00E36C9B" w:rsidP="00E36C9B">
      <w:pPr>
        <w:numPr>
          <w:ilvl w:val="0"/>
          <w:numId w:val="39"/>
        </w:numPr>
      </w:pPr>
      <w:r w:rsidRPr="0021600B">
        <w:rPr>
          <w:b/>
          <w:bCs/>
          <w:color w:val="156082" w:themeColor="accent1"/>
        </w:rPr>
        <w:t>Service transformation</w:t>
      </w:r>
      <w:r w:rsidRPr="0021600B">
        <w:rPr>
          <w:color w:val="156082" w:themeColor="accent1"/>
        </w:rPr>
        <w:t xml:space="preserve">: </w:t>
      </w:r>
      <w:r w:rsidRPr="00E36C9B">
        <w:t>Need for service transformation, financial planning, and digital transitions.</w:t>
      </w:r>
    </w:p>
    <w:p w14:paraId="32A83E1B" w14:textId="2DB58761" w:rsidR="00E36C9B" w:rsidRDefault="00E36C9B" w:rsidP="00E36C9B">
      <w:r w:rsidRPr="00E36C9B">
        <w:t>These themes highlight the multifaceted nature of the rising demand for health</w:t>
      </w:r>
      <w:r>
        <w:t xml:space="preserve"> and social care</w:t>
      </w:r>
      <w:r w:rsidRPr="00E36C9B">
        <w:t xml:space="preserve"> services, driven by demographic changes, evolving health needs, and systemic challenges.</w:t>
      </w:r>
    </w:p>
    <w:p w14:paraId="5FDC52EB" w14:textId="77777777" w:rsidR="00EC5F01" w:rsidRDefault="00EC5F01"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2265E3E7" w14:textId="393AB83C" w:rsidR="00EC5F01" w:rsidRDefault="00EC5F01"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 xml:space="preserve">A variety of factors driving increased demand for health and social care services cannot be directly influenced or reduced </w:t>
      </w:r>
      <w:r w:rsidR="000B19FE">
        <w:rPr>
          <w:rFonts w:ascii="Aptos" w:eastAsia="Aptos" w:hAnsi="Aptos" w:cs="Aptos"/>
          <w:color w:val="156082" w:themeColor="accent1"/>
        </w:rPr>
        <w:t>at a local level, including by the IJB and Health and Social Care Partnership</w:t>
      </w:r>
      <w:r w:rsidRPr="194A2DB1">
        <w:rPr>
          <w:rFonts w:ascii="Aptos" w:eastAsia="Aptos" w:hAnsi="Aptos" w:cs="Aptos"/>
          <w:color w:val="156082" w:themeColor="accent1"/>
        </w:rPr>
        <w:t xml:space="preserve">. </w:t>
      </w:r>
      <w:r w:rsidR="000B19FE">
        <w:rPr>
          <w:rFonts w:ascii="Aptos" w:eastAsia="Aptos" w:hAnsi="Aptos" w:cs="Aptos"/>
        </w:rPr>
        <w:t>Many factors related to structural inequalities</w:t>
      </w:r>
      <w:r w:rsidR="002C6B34">
        <w:rPr>
          <w:rFonts w:ascii="Aptos" w:eastAsia="Aptos" w:hAnsi="Aptos" w:cs="Aptos"/>
        </w:rPr>
        <w:t xml:space="preserve"> that require a whole system, national response</w:t>
      </w:r>
      <w:r w:rsidRPr="194A2DB1">
        <w:rPr>
          <w:rFonts w:ascii="Aptos" w:eastAsia="Aptos" w:hAnsi="Aptos" w:cs="Aptos"/>
        </w:rPr>
        <w:t>.</w:t>
      </w:r>
      <w:r w:rsidR="002C6B34">
        <w:rPr>
          <w:rFonts w:ascii="Aptos" w:eastAsia="Aptos" w:hAnsi="Aptos" w:cs="Aptos"/>
        </w:rPr>
        <w:t xml:space="preserve"> </w:t>
      </w:r>
      <w:r w:rsidR="008B4F22">
        <w:rPr>
          <w:rFonts w:ascii="Aptos" w:eastAsia="Aptos" w:hAnsi="Aptos" w:cs="Aptos"/>
        </w:rPr>
        <w:t xml:space="preserve">They also indicate that wider reform of the health and social care system is required, to </w:t>
      </w:r>
      <w:r w:rsidR="00596CBA">
        <w:rPr>
          <w:rFonts w:ascii="Aptos" w:eastAsia="Aptos" w:hAnsi="Aptos" w:cs="Aptos"/>
        </w:rPr>
        <w:t>more closely align need, demand, resources and expectations.</w:t>
      </w:r>
    </w:p>
    <w:p w14:paraId="39E4E94A" w14:textId="1FF5EEA8" w:rsidR="00EC5F01" w:rsidRDefault="00596CBA"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Although factors driving demand are known, there is not yet a consistent and sustainable approach to quantifying their impact and modelling future implications</w:t>
      </w:r>
      <w:r w:rsidR="00EC5F01" w:rsidRPr="194A2DB1">
        <w:rPr>
          <w:rFonts w:ascii="Aptos" w:eastAsia="Aptos" w:hAnsi="Aptos" w:cs="Aptos"/>
          <w:color w:val="156082" w:themeColor="accent1"/>
        </w:rPr>
        <w:t xml:space="preserve">. </w:t>
      </w:r>
      <w:r>
        <w:rPr>
          <w:rFonts w:ascii="Aptos" w:eastAsia="Aptos" w:hAnsi="Aptos" w:cs="Aptos"/>
        </w:rPr>
        <w:t xml:space="preserve">In some service areas </w:t>
      </w:r>
      <w:r w:rsidR="00C527AC">
        <w:rPr>
          <w:rFonts w:ascii="Aptos" w:eastAsia="Aptos" w:hAnsi="Aptos" w:cs="Aptos"/>
        </w:rPr>
        <w:t xml:space="preserve">modelling of </w:t>
      </w:r>
      <w:r w:rsidR="00BB1EB1">
        <w:rPr>
          <w:rFonts w:ascii="Aptos" w:eastAsia="Aptos" w:hAnsi="Aptos" w:cs="Aptos"/>
        </w:rPr>
        <w:t>small-scale</w:t>
      </w:r>
      <w:r w:rsidR="00C527AC">
        <w:rPr>
          <w:rFonts w:ascii="Aptos" w:eastAsia="Aptos" w:hAnsi="Aptos" w:cs="Aptos"/>
        </w:rPr>
        <w:t xml:space="preserve"> impacts has been undertaken (for examples as part of service reviews) and some larger scale modelling </w:t>
      </w:r>
      <w:r w:rsidR="003751B6">
        <w:rPr>
          <w:rFonts w:ascii="Aptos" w:eastAsia="Aptos" w:hAnsi="Aptos" w:cs="Aptos"/>
        </w:rPr>
        <w:t>tools are available (for example for social care)</w:t>
      </w:r>
      <w:r w:rsidR="00EC5F01" w:rsidRPr="194A2DB1">
        <w:rPr>
          <w:rFonts w:ascii="Aptos" w:eastAsia="Aptos" w:hAnsi="Aptos" w:cs="Aptos"/>
        </w:rPr>
        <w:t>.</w:t>
      </w:r>
      <w:r w:rsidR="00A63BC2">
        <w:rPr>
          <w:rFonts w:ascii="Aptos" w:eastAsia="Aptos" w:hAnsi="Aptos" w:cs="Aptos"/>
        </w:rPr>
        <w:t xml:space="preserve"> </w:t>
      </w:r>
      <w:r w:rsidR="009506BD">
        <w:rPr>
          <w:rFonts w:ascii="Aptos" w:eastAsia="Aptos" w:hAnsi="Aptos" w:cs="Aptos"/>
        </w:rPr>
        <w:t xml:space="preserve">There is a lack of capacity and capability to undertake the required level of modelling to inform accurate workforce planning. </w:t>
      </w:r>
      <w:r w:rsidR="00EC5F01" w:rsidRPr="194A2DB1">
        <w:rPr>
          <w:rFonts w:ascii="Aptos" w:eastAsia="Aptos" w:hAnsi="Aptos" w:cs="Aptos"/>
        </w:rPr>
        <w:t xml:space="preserve"> </w:t>
      </w:r>
    </w:p>
    <w:p w14:paraId="7C5E0086" w14:textId="77777777" w:rsidR="00376CE6" w:rsidRDefault="00376CE6" w:rsidP="00ED2049"/>
    <w:p w14:paraId="64E7BE66" w14:textId="77B87CFC" w:rsidR="00376CE6" w:rsidRDefault="00376CE6" w:rsidP="00ED2049">
      <w:r>
        <w:t xml:space="preserve">In response to </w:t>
      </w:r>
      <w:r w:rsidR="00850F35">
        <w:t xml:space="preserve">increasing demand </w:t>
      </w:r>
      <w:r w:rsidR="003A253E">
        <w:t xml:space="preserve">services </w:t>
      </w:r>
      <w:r w:rsidR="00541F50">
        <w:t xml:space="preserve">have identified the key improvement and transformation activity they will undertake over the next 3-year period. Details are provided in </w:t>
      </w:r>
      <w:hyperlink w:anchor="_Appendix_4_–" w:history="1">
        <w:r w:rsidR="00541F50" w:rsidRPr="00541F50">
          <w:rPr>
            <w:rStyle w:val="Hyperlink"/>
          </w:rPr>
          <w:t>Appendix 4</w:t>
        </w:r>
      </w:hyperlink>
      <w:r w:rsidR="00541F50">
        <w:t xml:space="preserve"> and broadly fall into </w:t>
      </w:r>
      <w:r w:rsidR="00B86B15">
        <w:t>9</w:t>
      </w:r>
      <w:r w:rsidR="00541F50">
        <w:t xml:space="preserve"> categories:</w:t>
      </w:r>
    </w:p>
    <w:p w14:paraId="0EFF0C03" w14:textId="1FB7ECAC" w:rsidR="00541F50" w:rsidRDefault="008E7399" w:rsidP="008E7399">
      <w:pPr>
        <w:pStyle w:val="ListParagraph"/>
        <w:numPr>
          <w:ilvl w:val="0"/>
          <w:numId w:val="40"/>
        </w:numPr>
      </w:pPr>
      <w:r>
        <w:t>Redesign of services to meet increasing demand</w:t>
      </w:r>
      <w:r w:rsidR="00BC2702">
        <w:t xml:space="preserve">s </w:t>
      </w:r>
      <w:r w:rsidR="00A66473">
        <w:t xml:space="preserve">whilst also ensuring </w:t>
      </w:r>
      <w:r w:rsidR="00C828EF">
        <w:t>efficient use of resources.</w:t>
      </w:r>
    </w:p>
    <w:p w14:paraId="61988EBA" w14:textId="77777777" w:rsidR="006D6C7B" w:rsidRDefault="006D6C7B" w:rsidP="006D6C7B">
      <w:pPr>
        <w:pStyle w:val="ListParagraph"/>
      </w:pPr>
    </w:p>
    <w:p w14:paraId="777D39B8" w14:textId="18205763" w:rsidR="00C828EF" w:rsidRDefault="00B701F4" w:rsidP="008E7399">
      <w:pPr>
        <w:pStyle w:val="ListParagraph"/>
        <w:numPr>
          <w:ilvl w:val="0"/>
          <w:numId w:val="40"/>
        </w:numPr>
      </w:pPr>
      <w:r>
        <w:t>Development of new service models and pathways to address unmet needs</w:t>
      </w:r>
      <w:r w:rsidR="006D6C7B">
        <w:t xml:space="preserve"> or new </w:t>
      </w:r>
      <w:r w:rsidR="009B7ED2">
        <w:t>requirements in national legislation, guidance and strategies.</w:t>
      </w:r>
    </w:p>
    <w:p w14:paraId="131B007D" w14:textId="77777777" w:rsidR="009B7ED2" w:rsidRDefault="009B7ED2" w:rsidP="009B7ED2">
      <w:pPr>
        <w:pStyle w:val="ListParagraph"/>
      </w:pPr>
    </w:p>
    <w:p w14:paraId="4516B498" w14:textId="37A0EA0E" w:rsidR="009B7ED2" w:rsidRDefault="009B7ED2" w:rsidP="008E7399">
      <w:pPr>
        <w:pStyle w:val="ListParagraph"/>
        <w:numPr>
          <w:ilvl w:val="0"/>
          <w:numId w:val="40"/>
        </w:numPr>
      </w:pPr>
      <w:r>
        <w:t xml:space="preserve">Enhanced investment in workforce wellbeing, learning and development to support existing teams and services to meet rising demand. </w:t>
      </w:r>
    </w:p>
    <w:p w14:paraId="5FC57A59" w14:textId="77777777" w:rsidR="009B7ED2" w:rsidRDefault="009B7ED2" w:rsidP="009B7ED2">
      <w:pPr>
        <w:pStyle w:val="ListParagraph"/>
      </w:pPr>
    </w:p>
    <w:p w14:paraId="3802D581" w14:textId="3F73EF9E" w:rsidR="009B7ED2" w:rsidRDefault="009B7ED2" w:rsidP="008E7399">
      <w:pPr>
        <w:pStyle w:val="ListParagraph"/>
        <w:numPr>
          <w:ilvl w:val="0"/>
          <w:numId w:val="40"/>
        </w:numPr>
      </w:pPr>
      <w:r>
        <w:lastRenderedPageBreak/>
        <w:t xml:space="preserve">Digital transformation to improve the efficiency and effectiveness of pathways of care, support </w:t>
      </w:r>
      <w:r w:rsidR="00935120">
        <w:t>hybrid</w:t>
      </w:r>
      <w:r>
        <w:t xml:space="preserve"> working and contribute to improved workforce wellbeing.</w:t>
      </w:r>
    </w:p>
    <w:p w14:paraId="7F00DBF3" w14:textId="77777777" w:rsidR="009B7ED2" w:rsidRDefault="009B7ED2" w:rsidP="009B7ED2">
      <w:pPr>
        <w:pStyle w:val="ListParagraph"/>
      </w:pPr>
    </w:p>
    <w:p w14:paraId="05894AA2" w14:textId="66F03583" w:rsidR="009B7ED2" w:rsidRDefault="00085697" w:rsidP="008E7399">
      <w:pPr>
        <w:pStyle w:val="ListParagraph"/>
        <w:numPr>
          <w:ilvl w:val="0"/>
          <w:numId w:val="40"/>
        </w:numPr>
      </w:pPr>
      <w:r>
        <w:t xml:space="preserve">Capacity building with wider services </w:t>
      </w:r>
      <w:r w:rsidR="00322DAC">
        <w:t xml:space="preserve">to enable a more effective system wide response to health and social care needs, allowing a greater focus on complex cases </w:t>
      </w:r>
      <w:r w:rsidR="007D08BD">
        <w:t>within specialist functions.</w:t>
      </w:r>
    </w:p>
    <w:p w14:paraId="09D74A21" w14:textId="77777777" w:rsidR="007D08BD" w:rsidRDefault="007D08BD" w:rsidP="007D08BD">
      <w:pPr>
        <w:pStyle w:val="ListParagraph"/>
      </w:pPr>
    </w:p>
    <w:p w14:paraId="7FAF798E" w14:textId="41F9B446" w:rsidR="007D08BD" w:rsidRDefault="007D08BD" w:rsidP="008E7399">
      <w:pPr>
        <w:pStyle w:val="ListParagraph"/>
        <w:numPr>
          <w:ilvl w:val="0"/>
          <w:numId w:val="40"/>
        </w:numPr>
      </w:pPr>
      <w:r>
        <w:t>Improved interfaces within and between community services, with acute services and with children and young people’s services.</w:t>
      </w:r>
    </w:p>
    <w:p w14:paraId="5F8ECCEA" w14:textId="77777777" w:rsidR="007D08BD" w:rsidRDefault="007D08BD" w:rsidP="007D08BD">
      <w:pPr>
        <w:pStyle w:val="ListParagraph"/>
      </w:pPr>
    </w:p>
    <w:p w14:paraId="5A2F319A" w14:textId="20B7D464" w:rsidR="007D08BD" w:rsidRDefault="00965F53" w:rsidP="008E7399">
      <w:pPr>
        <w:pStyle w:val="ListParagraph"/>
        <w:numPr>
          <w:ilvl w:val="0"/>
          <w:numId w:val="40"/>
        </w:numPr>
      </w:pPr>
      <w:r>
        <w:t xml:space="preserve">Reviews of staffing models and roles to maximise </w:t>
      </w:r>
      <w:r w:rsidR="00C630E3">
        <w:t>efficient use of skills, knowledge and experience.</w:t>
      </w:r>
    </w:p>
    <w:p w14:paraId="4048972F" w14:textId="77777777" w:rsidR="00450F75" w:rsidRDefault="00450F75" w:rsidP="00450F75">
      <w:pPr>
        <w:pStyle w:val="ListParagraph"/>
      </w:pPr>
    </w:p>
    <w:p w14:paraId="3DFD1E65" w14:textId="1827B7AD" w:rsidR="00B86B15" w:rsidRDefault="00450F75" w:rsidP="00B86B15">
      <w:pPr>
        <w:pStyle w:val="ListParagraph"/>
        <w:numPr>
          <w:ilvl w:val="0"/>
          <w:numId w:val="40"/>
        </w:numPr>
      </w:pPr>
      <w:r>
        <w:t xml:space="preserve">Enhanced focus and redesign of services to support prevention, early intervention and </w:t>
      </w:r>
      <w:r w:rsidR="00ED5437">
        <w:t>self-management</w:t>
      </w:r>
      <w:r>
        <w:t>.</w:t>
      </w:r>
    </w:p>
    <w:p w14:paraId="7626DEC4" w14:textId="77777777" w:rsidR="00B86B15" w:rsidRDefault="00B86B15" w:rsidP="00B86B15">
      <w:pPr>
        <w:pStyle w:val="ListParagraph"/>
      </w:pPr>
    </w:p>
    <w:p w14:paraId="63134ABB" w14:textId="108D1BA2" w:rsidR="00B86B15" w:rsidRDefault="00B86B15" w:rsidP="00B86B15">
      <w:pPr>
        <w:pStyle w:val="ListParagraph"/>
        <w:numPr>
          <w:ilvl w:val="0"/>
          <w:numId w:val="40"/>
        </w:numPr>
      </w:pPr>
      <w:r>
        <w:t xml:space="preserve">Enhanced </w:t>
      </w:r>
      <w:r w:rsidR="00D45540">
        <w:t xml:space="preserve">strategic and finance support for transformation activity. </w:t>
      </w:r>
    </w:p>
    <w:p w14:paraId="68E24BE7" w14:textId="77777777" w:rsidR="00376CE6" w:rsidRDefault="00376CE6" w:rsidP="00ED2049"/>
    <w:p w14:paraId="513634D9" w14:textId="77777777" w:rsidR="00BB1EB1" w:rsidRDefault="00BB1EB1"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2796564E" w14:textId="112302D5" w:rsidR="00BB1EB1" w:rsidRDefault="00BB1EB1"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The scale and complexity of improvement and transformation required to keep pace with demand is significant and must be delivered within a reducing level of financial resources</w:t>
      </w:r>
      <w:r w:rsidRPr="194A2DB1">
        <w:rPr>
          <w:rFonts w:ascii="Aptos" w:eastAsia="Aptos" w:hAnsi="Aptos" w:cs="Aptos"/>
          <w:color w:val="156082" w:themeColor="accent1"/>
        </w:rPr>
        <w:t xml:space="preserve">. </w:t>
      </w:r>
      <w:r w:rsidR="007115C9">
        <w:rPr>
          <w:rFonts w:ascii="Aptos" w:eastAsia="Aptos" w:hAnsi="Aptos" w:cs="Aptos"/>
        </w:rPr>
        <w:t xml:space="preserve">This activity also requires co-ordination both within the Partnership and at the interface with Dundee City Council, NHS Tayside and other partner organisations. </w:t>
      </w:r>
    </w:p>
    <w:p w14:paraId="20A46BE7" w14:textId="7C8B1B13" w:rsidR="00306622" w:rsidRPr="000034A5" w:rsidRDefault="00306622"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00306622">
        <w:rPr>
          <w:rFonts w:ascii="Aptos" w:eastAsia="Aptos" w:hAnsi="Aptos" w:cs="Aptos"/>
          <w:color w:val="156082" w:themeColor="accent1"/>
        </w:rPr>
        <w:t>There is not</w:t>
      </w:r>
      <w:r>
        <w:rPr>
          <w:rFonts w:ascii="Aptos" w:eastAsia="Aptos" w:hAnsi="Aptos" w:cs="Aptos"/>
          <w:color w:val="156082" w:themeColor="accent1"/>
        </w:rPr>
        <w:t xml:space="preserve"> sufficient capacity </w:t>
      </w:r>
      <w:r w:rsidR="007070B0">
        <w:rPr>
          <w:rFonts w:ascii="Aptos" w:eastAsia="Aptos" w:hAnsi="Aptos" w:cs="Aptos"/>
          <w:color w:val="156082" w:themeColor="accent1"/>
        </w:rPr>
        <w:t xml:space="preserve">in terms of programme and project management support to consistently implement a best practice approach to transformation, including </w:t>
      </w:r>
      <w:r w:rsidR="003D64CA">
        <w:rPr>
          <w:rFonts w:ascii="Aptos" w:eastAsia="Aptos" w:hAnsi="Aptos" w:cs="Aptos"/>
          <w:color w:val="156082" w:themeColor="accent1"/>
        </w:rPr>
        <w:t xml:space="preserve">anticipated impact on </w:t>
      </w:r>
      <w:r w:rsidR="000034A5">
        <w:rPr>
          <w:rFonts w:ascii="Aptos" w:eastAsia="Aptos" w:hAnsi="Aptos" w:cs="Aptos"/>
          <w:color w:val="156082" w:themeColor="accent1"/>
        </w:rPr>
        <w:t xml:space="preserve">workforce requirement. </w:t>
      </w:r>
      <w:r w:rsidR="000034A5">
        <w:rPr>
          <w:rFonts w:ascii="Aptos" w:eastAsia="Aptos" w:hAnsi="Aptos" w:cs="Aptos"/>
        </w:rPr>
        <w:t xml:space="preserve">Some Partnership services have access to dedicated </w:t>
      </w:r>
      <w:r w:rsidR="00935120">
        <w:rPr>
          <w:rFonts w:ascii="Aptos" w:eastAsia="Aptos" w:hAnsi="Aptos" w:cs="Aptos"/>
        </w:rPr>
        <w:t>resources,</w:t>
      </w:r>
      <w:r w:rsidR="000034A5">
        <w:rPr>
          <w:rFonts w:ascii="Aptos" w:eastAsia="Aptos" w:hAnsi="Aptos" w:cs="Aptos"/>
        </w:rPr>
        <w:t xml:space="preserve"> and this has supported an increased pace of change and improvement, for example in Urgent and Unscheduled care. </w:t>
      </w:r>
    </w:p>
    <w:p w14:paraId="28FD244C" w14:textId="77777777" w:rsidR="00DB149B" w:rsidRDefault="00DB149B" w:rsidP="00ED2049"/>
    <w:p w14:paraId="7D6DFAE4" w14:textId="17CE8A8B" w:rsidR="00014421" w:rsidRPr="00ED2049" w:rsidRDefault="0021600B" w:rsidP="0021600B">
      <w:pPr>
        <w:pStyle w:val="Heading2"/>
      </w:pPr>
      <w:bookmarkStart w:id="22" w:name="_Toc1809531388"/>
      <w:r>
        <w:t xml:space="preserve">4.2 </w:t>
      </w:r>
      <w:r w:rsidR="003C466F">
        <w:t>Future Workforce</w:t>
      </w:r>
      <w:bookmarkEnd w:id="22"/>
      <w:r w:rsidR="001340D2">
        <w:t xml:space="preserve"> </w:t>
      </w:r>
    </w:p>
    <w:p w14:paraId="2050A19A" w14:textId="48181506" w:rsidR="00C1729C" w:rsidRDefault="00ED2049" w:rsidP="0083227F">
      <w:hyperlink w:anchor="_Appendix_4_–" w:history="1">
        <w:r w:rsidRPr="00A655F5">
          <w:rPr>
            <w:rStyle w:val="Hyperlink"/>
          </w:rPr>
          <w:t> </w:t>
        </w:r>
        <w:r w:rsidR="00A655F5" w:rsidRPr="00A655F5">
          <w:rPr>
            <w:rStyle w:val="Hyperlink"/>
          </w:rPr>
          <w:t>Appendix 4</w:t>
        </w:r>
      </w:hyperlink>
      <w:r w:rsidR="00A655F5">
        <w:t xml:space="preserve"> contains information provided by services regarding their predicted future workforce needs. </w:t>
      </w:r>
      <w:r w:rsidR="00E2690F">
        <w:t xml:space="preserve">There is not yet a consistent methodology or capacity across services to report this information in a robust and standardised way and therefore </w:t>
      </w:r>
      <w:r w:rsidR="00C1729C">
        <w:t xml:space="preserve">the information should be treated as being indicative or broad patterns of likely changes in demand for specific roles. </w:t>
      </w:r>
    </w:p>
    <w:p w14:paraId="1B8503BC" w14:textId="01590A8E" w:rsidR="005B250C" w:rsidRDefault="005B250C" w:rsidP="0083227F">
      <w:r>
        <w:t>It is anticipated that there will be a need for significantly more</w:t>
      </w:r>
      <w:r w:rsidR="00D7078A">
        <w:t>:</w:t>
      </w:r>
    </w:p>
    <w:p w14:paraId="42A3C41B" w14:textId="77777777" w:rsidR="00D7078A" w:rsidRDefault="00D7078A" w:rsidP="0083227F"/>
    <w:p w14:paraId="6A41D372" w14:textId="5E4FBA75" w:rsidR="00D7078A" w:rsidRDefault="00D7078A" w:rsidP="0083227F">
      <w:r>
        <w:rPr>
          <w:noProof/>
        </w:rPr>
        <w:drawing>
          <wp:inline distT="0" distB="0" distL="0" distR="0" wp14:anchorId="33B11204" wp14:editId="7EE2B3E6">
            <wp:extent cx="5486400" cy="3200400"/>
            <wp:effectExtent l="0" t="38100" r="0" b="38100"/>
            <wp:docPr id="134140547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C758D89" w14:textId="19599934" w:rsidR="00C1729C" w:rsidRDefault="00092E7B" w:rsidP="00ED2049">
      <w:r>
        <w:t>Through the redesign of services and modernisation of other roles it is anticipated that there will a need for fewer:</w:t>
      </w:r>
    </w:p>
    <w:p w14:paraId="32521A84" w14:textId="390FE70D" w:rsidR="00092E7B" w:rsidRDefault="00CB50BD" w:rsidP="00ED2049">
      <w:r>
        <w:rPr>
          <w:noProof/>
        </w:rPr>
        <w:drawing>
          <wp:anchor distT="0" distB="0" distL="114300" distR="114300" simplePos="0" relativeHeight="251658240" behindDoc="0" locked="0" layoutInCell="1" allowOverlap="1" wp14:anchorId="4C5C2834" wp14:editId="46CCF025">
            <wp:simplePos x="0" y="0"/>
            <wp:positionH relativeFrom="margin">
              <wp:posOffset>428625</wp:posOffset>
            </wp:positionH>
            <wp:positionV relativeFrom="margin">
              <wp:posOffset>4377690</wp:posOffset>
            </wp:positionV>
            <wp:extent cx="4629150" cy="771525"/>
            <wp:effectExtent l="0" t="38100" r="0" b="47625"/>
            <wp:wrapSquare wrapText="bothSides"/>
            <wp:docPr id="65495523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54493C45" w14:textId="54FE40FC" w:rsidR="00092E7B" w:rsidRPr="00ED2049" w:rsidRDefault="00092E7B" w:rsidP="00ED2049"/>
    <w:p w14:paraId="5F68ED59" w14:textId="77777777" w:rsidR="00ED2049" w:rsidRPr="00ED2049" w:rsidRDefault="00ED2049" w:rsidP="00ED2049">
      <w:r w:rsidRPr="00ED2049">
        <w:t> </w:t>
      </w:r>
    </w:p>
    <w:p w14:paraId="57665E4D" w14:textId="77777777" w:rsidR="00ED2049" w:rsidRPr="00ED2049" w:rsidRDefault="00ED2049" w:rsidP="00ED2049">
      <w:r w:rsidRPr="00ED2049">
        <w:t> </w:t>
      </w:r>
    </w:p>
    <w:p w14:paraId="0D3C8A31" w14:textId="64A35E7B" w:rsidR="00ED2049" w:rsidRDefault="00AD1EAA" w:rsidP="00ED2049">
      <w:r>
        <w:t xml:space="preserve">Further work is required to </w:t>
      </w:r>
      <w:r w:rsidR="009A3A8F">
        <w:t xml:space="preserve">further develop, analyse and cost </w:t>
      </w:r>
      <w:r w:rsidR="003355A4">
        <w:t>information regarding future workforce requirements.</w:t>
      </w:r>
    </w:p>
    <w:p w14:paraId="58B8962E" w14:textId="77777777" w:rsidR="003355A4" w:rsidRDefault="003355A4"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3C66501B" w14:textId="5AFBA009" w:rsidR="003355A4" w:rsidRDefault="001E14FC"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 xml:space="preserve">There are a range of professional roles where it is anticipated that increased numbers of staff will be required in the future, however a number of these professions also </w:t>
      </w:r>
      <w:r w:rsidR="00ED03D2">
        <w:rPr>
          <w:rFonts w:ascii="Aptos" w:eastAsia="Aptos" w:hAnsi="Aptos" w:cs="Aptos"/>
          <w:color w:val="156082" w:themeColor="accent1"/>
        </w:rPr>
        <w:t>face workforce supply challenges</w:t>
      </w:r>
      <w:r w:rsidR="003355A4" w:rsidRPr="194A2DB1">
        <w:rPr>
          <w:rFonts w:ascii="Aptos" w:eastAsia="Aptos" w:hAnsi="Aptos" w:cs="Aptos"/>
          <w:color w:val="156082" w:themeColor="accent1"/>
        </w:rPr>
        <w:t xml:space="preserve">. </w:t>
      </w:r>
      <w:r w:rsidR="00ED03D2">
        <w:rPr>
          <w:rFonts w:ascii="Aptos" w:eastAsia="Aptos" w:hAnsi="Aptos" w:cs="Aptos"/>
        </w:rPr>
        <w:t>Reduced numbers of people training within these professions / role</w:t>
      </w:r>
      <w:r w:rsidR="00892CC7">
        <w:rPr>
          <w:rFonts w:ascii="Aptos" w:eastAsia="Aptos" w:hAnsi="Aptos" w:cs="Aptos"/>
        </w:rPr>
        <w:t>s and competition for available trained staff is likely to disrupt the Partnerships ability to secure required staffing in the future</w:t>
      </w:r>
      <w:r w:rsidR="003355A4">
        <w:rPr>
          <w:rFonts w:ascii="Aptos" w:eastAsia="Aptos" w:hAnsi="Aptos" w:cs="Aptos"/>
        </w:rPr>
        <w:t xml:space="preserve">. </w:t>
      </w:r>
    </w:p>
    <w:p w14:paraId="59B2A29F" w14:textId="1456E1AC" w:rsidR="00B647CA" w:rsidRPr="001A2DA8" w:rsidRDefault="00B647CA"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 xml:space="preserve">Many </w:t>
      </w:r>
      <w:r w:rsidR="001A2DA8">
        <w:rPr>
          <w:rFonts w:ascii="Aptos" w:eastAsia="Aptos" w:hAnsi="Aptos" w:cs="Aptos"/>
          <w:color w:val="156082" w:themeColor="accent1"/>
        </w:rPr>
        <w:t xml:space="preserve">services report the need for increased staffing across a range of </w:t>
      </w:r>
      <w:proofErr w:type="gramStart"/>
      <w:r w:rsidR="001A2DA8">
        <w:rPr>
          <w:rFonts w:ascii="Aptos" w:eastAsia="Aptos" w:hAnsi="Aptos" w:cs="Aptos"/>
          <w:color w:val="156082" w:themeColor="accent1"/>
        </w:rPr>
        <w:t>roles,</w:t>
      </w:r>
      <w:proofErr w:type="gramEnd"/>
      <w:r w:rsidR="001A2DA8">
        <w:rPr>
          <w:rFonts w:ascii="Aptos" w:eastAsia="Aptos" w:hAnsi="Aptos" w:cs="Aptos"/>
          <w:color w:val="156082" w:themeColor="accent1"/>
        </w:rPr>
        <w:t xml:space="preserve"> few have been available to identify roles where there will be reduced staffing in the future. </w:t>
      </w:r>
      <w:r w:rsidR="001A2DA8">
        <w:rPr>
          <w:rFonts w:ascii="Aptos" w:eastAsia="Aptos" w:hAnsi="Aptos" w:cs="Aptos"/>
        </w:rPr>
        <w:t>Workforce costs are a high proportion of the IJB’s budget</w:t>
      </w:r>
      <w:r w:rsidR="00E266BF">
        <w:rPr>
          <w:rFonts w:ascii="Aptos" w:eastAsia="Aptos" w:hAnsi="Aptos" w:cs="Aptos"/>
        </w:rPr>
        <w:t xml:space="preserve"> and financial pressures and sustainability require greater cost control in the future. There is a need to align workforce projections to reducing financial resources. </w:t>
      </w:r>
    </w:p>
    <w:p w14:paraId="3C1BFD24" w14:textId="31009387" w:rsidR="003355A4" w:rsidRPr="000034A5" w:rsidRDefault="00971830"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lastRenderedPageBreak/>
        <w:t>Information on future workforce needs is not yet being captured in a standardised format</w:t>
      </w:r>
      <w:r w:rsidR="003355A4">
        <w:rPr>
          <w:rFonts w:ascii="Aptos" w:eastAsia="Aptos" w:hAnsi="Aptos" w:cs="Aptos"/>
          <w:color w:val="156082" w:themeColor="accent1"/>
        </w:rPr>
        <w:t xml:space="preserve">. </w:t>
      </w:r>
      <w:r>
        <w:rPr>
          <w:rFonts w:ascii="Aptos" w:eastAsia="Aptos" w:hAnsi="Aptos" w:cs="Aptos"/>
        </w:rPr>
        <w:t xml:space="preserve">Services are at different positions in terms of their capacity to </w:t>
      </w:r>
      <w:r w:rsidR="00C47882">
        <w:rPr>
          <w:rFonts w:ascii="Aptos" w:eastAsia="Aptos" w:hAnsi="Aptos" w:cs="Aptos"/>
        </w:rPr>
        <w:t xml:space="preserve">analyse and report future workforce needs and therefore </w:t>
      </w:r>
      <w:r w:rsidR="002D56D7">
        <w:rPr>
          <w:rFonts w:ascii="Aptos" w:eastAsia="Aptos" w:hAnsi="Aptos" w:cs="Aptos"/>
        </w:rPr>
        <w:t>the Partnership can report only broad expected trends at this time</w:t>
      </w:r>
      <w:r w:rsidR="003355A4">
        <w:rPr>
          <w:rFonts w:ascii="Aptos" w:eastAsia="Aptos" w:hAnsi="Aptos" w:cs="Aptos"/>
        </w:rPr>
        <w:t>.</w:t>
      </w:r>
      <w:r w:rsidR="002D56D7">
        <w:rPr>
          <w:rFonts w:ascii="Aptos" w:eastAsia="Aptos" w:hAnsi="Aptos" w:cs="Aptos"/>
        </w:rPr>
        <w:t xml:space="preserve"> This impacts </w:t>
      </w:r>
      <w:r w:rsidR="00A15013">
        <w:rPr>
          <w:rFonts w:ascii="Aptos" w:eastAsia="Aptos" w:hAnsi="Aptos" w:cs="Aptos"/>
        </w:rPr>
        <w:t xml:space="preserve">the Partnerships ability to both cost and plan for future workforce models. </w:t>
      </w:r>
      <w:r w:rsidR="003355A4">
        <w:rPr>
          <w:rFonts w:ascii="Aptos" w:eastAsia="Aptos" w:hAnsi="Aptos" w:cs="Aptos"/>
        </w:rPr>
        <w:t xml:space="preserve"> </w:t>
      </w:r>
    </w:p>
    <w:p w14:paraId="5F227D44" w14:textId="77777777" w:rsidR="003355A4" w:rsidRPr="00ED2049" w:rsidRDefault="003355A4" w:rsidP="00ED2049"/>
    <w:p w14:paraId="668E2196" w14:textId="078EAF69" w:rsidR="00ED2049" w:rsidRPr="00ED2049" w:rsidRDefault="0021600B" w:rsidP="00B315C0">
      <w:pPr>
        <w:pStyle w:val="Heading3"/>
      </w:pPr>
      <w:bookmarkStart w:id="23" w:name="_Toc663843152"/>
      <w:r>
        <w:t xml:space="preserve">4.2.1 </w:t>
      </w:r>
      <w:r w:rsidR="00B315C0">
        <w:t>Workforce</w:t>
      </w:r>
      <w:r w:rsidR="00ED2049">
        <w:t> </w:t>
      </w:r>
      <w:r w:rsidR="00B315C0">
        <w:t>Learning and Development</w:t>
      </w:r>
      <w:bookmarkEnd w:id="23"/>
    </w:p>
    <w:p w14:paraId="75AB62A3" w14:textId="1054D4A1" w:rsidR="00ED2049" w:rsidRDefault="00ED2049" w:rsidP="00ED2049">
      <w:r w:rsidRPr="00ED2049">
        <w:t> </w:t>
      </w:r>
      <w:r w:rsidR="00EC0723">
        <w:t xml:space="preserve">The anticipated nature of future demand on health and social care services, and the transformation and improvement of services in response to </w:t>
      </w:r>
      <w:proofErr w:type="gramStart"/>
      <w:r w:rsidR="00EC0723">
        <w:t>this</w:t>
      </w:r>
      <w:r w:rsidR="00B66C85">
        <w:t xml:space="preserve"> </w:t>
      </w:r>
      <w:r w:rsidR="001340D2">
        <w:t xml:space="preserve"> </w:t>
      </w:r>
      <w:r w:rsidR="00B66C85">
        <w:t>both</w:t>
      </w:r>
      <w:proofErr w:type="gramEnd"/>
      <w:r w:rsidR="00B66C85">
        <w:t xml:space="preserve"> have important implications in terms of the future learning and development needs of the workforce. </w:t>
      </w:r>
      <w:r w:rsidR="00EE1794">
        <w:t xml:space="preserve">Access to learning and development opportunities </w:t>
      </w:r>
      <w:r w:rsidR="0054780A">
        <w:t xml:space="preserve">will be vital </w:t>
      </w:r>
      <w:r w:rsidR="00AD1331">
        <w:t xml:space="preserve">to support the workforce to enhance their skills, knowledge and experience to both support transformation and improvement and to respond effectively to the changing health and social care needs of the population. </w:t>
      </w:r>
    </w:p>
    <w:p w14:paraId="339C9FCF" w14:textId="77777777" w:rsidR="00675898" w:rsidRDefault="00675898" w:rsidP="00ED2049"/>
    <w:p w14:paraId="4AF3FDAD" w14:textId="33D9F89D" w:rsidR="00ED2049" w:rsidRPr="00ED2049" w:rsidRDefault="0092322D" w:rsidP="00ED2049">
      <w:r>
        <w:t xml:space="preserve">Services have identified </w:t>
      </w:r>
      <w:r w:rsidR="001856D0">
        <w:t>four</w:t>
      </w:r>
      <w:r>
        <w:t xml:space="preserve"> key areas for learning and development over the next three-year period:</w:t>
      </w:r>
      <w:r w:rsidR="00ED2049" w:rsidRPr="00ED2049">
        <w:t> </w:t>
      </w:r>
    </w:p>
    <w:p w14:paraId="60A9FB99" w14:textId="568C709F" w:rsidR="00675898" w:rsidRDefault="00643296" w:rsidP="00ED2049">
      <w:r>
        <w:rPr>
          <w:noProof/>
        </w:rPr>
        <w:drawing>
          <wp:anchor distT="0" distB="0" distL="114300" distR="114300" simplePos="0" relativeHeight="251658241" behindDoc="0" locked="0" layoutInCell="1" allowOverlap="1" wp14:anchorId="71F7ED19" wp14:editId="645CF9C7">
            <wp:simplePos x="0" y="0"/>
            <wp:positionH relativeFrom="margin">
              <wp:align>center</wp:align>
            </wp:positionH>
            <wp:positionV relativeFrom="margin">
              <wp:posOffset>5128895</wp:posOffset>
            </wp:positionV>
            <wp:extent cx="4705350" cy="2257425"/>
            <wp:effectExtent l="57150" t="57150" r="38100" b="47625"/>
            <wp:wrapSquare wrapText="bothSides"/>
            <wp:docPr id="141614259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14:paraId="78FE78F8" w14:textId="074E0116" w:rsidR="00ED2049" w:rsidRPr="00ED2049" w:rsidRDefault="00ED2049" w:rsidP="00ED2049">
      <w:r w:rsidRPr="00ED2049">
        <w:t> </w:t>
      </w:r>
    </w:p>
    <w:p w14:paraId="5573A838" w14:textId="77777777" w:rsidR="00ED2049" w:rsidRPr="00ED2049" w:rsidRDefault="00ED2049" w:rsidP="00ED2049">
      <w:r w:rsidRPr="00ED2049">
        <w:t> </w:t>
      </w:r>
    </w:p>
    <w:p w14:paraId="51095C5C" w14:textId="77777777" w:rsidR="00ED2049" w:rsidRPr="00ED2049" w:rsidRDefault="00ED2049" w:rsidP="00ED2049">
      <w:r w:rsidRPr="00ED2049">
        <w:t> </w:t>
      </w:r>
    </w:p>
    <w:p w14:paraId="6F292477" w14:textId="77777777" w:rsidR="00ED2049" w:rsidRPr="00ED2049" w:rsidRDefault="00ED2049" w:rsidP="00ED2049">
      <w:r w:rsidRPr="00ED2049">
        <w:t> </w:t>
      </w:r>
    </w:p>
    <w:p w14:paraId="1868CA6A" w14:textId="575C31B0" w:rsidR="00F61970" w:rsidRDefault="00ED2049" w:rsidP="00ED2049">
      <w:r w:rsidRPr="00ED2049">
        <w:t> </w:t>
      </w:r>
    </w:p>
    <w:p w14:paraId="6818149B" w14:textId="77777777" w:rsidR="008C70AD" w:rsidRDefault="008C70AD"/>
    <w:p w14:paraId="42949BAA" w14:textId="77777777" w:rsidR="008C70AD" w:rsidRDefault="008C70AD"/>
    <w:p w14:paraId="47FAB639" w14:textId="77777777" w:rsidR="008C70AD" w:rsidRDefault="008C70AD"/>
    <w:p w14:paraId="6EC5201E" w14:textId="77777777" w:rsidR="00734679" w:rsidRDefault="00734679">
      <w:pPr>
        <w:rPr>
          <w:b/>
          <w:bCs/>
          <w:color w:val="156082" w:themeColor="accent1"/>
        </w:rPr>
      </w:pPr>
    </w:p>
    <w:p w14:paraId="6972A85C" w14:textId="77777777" w:rsidR="00734679" w:rsidRDefault="00734679">
      <w:pPr>
        <w:rPr>
          <w:b/>
          <w:bCs/>
          <w:color w:val="156082" w:themeColor="accent1"/>
        </w:rPr>
      </w:pPr>
    </w:p>
    <w:p w14:paraId="02BA7C06" w14:textId="1B6E16F0" w:rsidR="008C70AD" w:rsidRDefault="008C70AD">
      <w:r w:rsidRPr="0021600B">
        <w:rPr>
          <w:b/>
          <w:bCs/>
          <w:color w:val="156082" w:themeColor="accent1"/>
        </w:rPr>
        <w:t>Training in specific health conditions:</w:t>
      </w:r>
      <w:r w:rsidRPr="008C70AD">
        <w:rPr>
          <w:color w:val="156082" w:themeColor="accent1"/>
        </w:rPr>
        <w:t xml:space="preserve"> </w:t>
      </w:r>
      <w:r w:rsidR="00A62E88" w:rsidRPr="00A62E88">
        <w:t>the</w:t>
      </w:r>
      <w:r w:rsidR="00455A1A">
        <w:t xml:space="preserve"> focus of this training varies by service area, however </w:t>
      </w:r>
      <w:proofErr w:type="gramStart"/>
      <w:r w:rsidR="00455A1A">
        <w:t>the majority of</w:t>
      </w:r>
      <w:proofErr w:type="gramEnd"/>
      <w:r w:rsidR="00455A1A">
        <w:t xml:space="preserve"> services identified specific health conditions and treatment</w:t>
      </w:r>
      <w:r w:rsidR="00D65CFE">
        <w:t xml:space="preserve">s where enhanced </w:t>
      </w:r>
      <w:proofErr w:type="gramStart"/>
      <w:r w:rsidR="00D65CFE">
        <w:t>learning</w:t>
      </w:r>
      <w:proofErr w:type="gramEnd"/>
      <w:r w:rsidR="00D65CFE">
        <w:t xml:space="preserve"> and development would be required to respond to future needs and demands. </w:t>
      </w:r>
      <w:r w:rsidR="00585C8C">
        <w:t xml:space="preserve">Many services also highlighted the need for enhanced understanding of pathways of care, including the interfaces between services areas </w:t>
      </w:r>
      <w:r w:rsidR="00585C8C">
        <w:lastRenderedPageBreak/>
        <w:t xml:space="preserve">both within and </w:t>
      </w:r>
      <w:proofErr w:type="spellStart"/>
      <w:r w:rsidR="00585C8C">
        <w:t>outwith</w:t>
      </w:r>
      <w:proofErr w:type="spellEnd"/>
      <w:r w:rsidR="00585C8C">
        <w:t xml:space="preserve"> the Partnership. </w:t>
      </w:r>
      <w:r w:rsidR="00A45D61">
        <w:t xml:space="preserve">Many service areas also linked these aspects of learning and development to the creation of Advanced Practice roles. </w:t>
      </w:r>
    </w:p>
    <w:p w14:paraId="440648D8" w14:textId="1010102B" w:rsidR="008C70AD" w:rsidRPr="006D5D9E" w:rsidRDefault="008C70AD">
      <w:r w:rsidRPr="0021600B">
        <w:rPr>
          <w:b/>
          <w:bCs/>
          <w:color w:val="156082" w:themeColor="accent1"/>
        </w:rPr>
        <w:t>Adaptation to new digital technologies:</w:t>
      </w:r>
      <w:r w:rsidR="006D5D9E">
        <w:rPr>
          <w:color w:val="156082" w:themeColor="accent1"/>
        </w:rPr>
        <w:t xml:space="preserve"> </w:t>
      </w:r>
      <w:r w:rsidR="006D5D9E" w:rsidRPr="006D5D9E">
        <w:t>This includes</w:t>
      </w:r>
      <w:r w:rsidR="006D5D9E">
        <w:t xml:space="preserve"> learning and development to enhance knowledge and skills of technology enabled care that is used in the direct delivery of care, as well as digital devices and systems </w:t>
      </w:r>
      <w:r w:rsidR="00B33977">
        <w:t xml:space="preserve">used across the Partnership to indirectly support care, maintain records, undertake administrative process etc. </w:t>
      </w:r>
    </w:p>
    <w:p w14:paraId="747E95A0" w14:textId="77777777" w:rsidR="00F547CF" w:rsidRDefault="008C70AD">
      <w:r w:rsidRPr="0021600B">
        <w:rPr>
          <w:b/>
          <w:bCs/>
          <w:color w:val="156082" w:themeColor="accent1"/>
        </w:rPr>
        <w:t>Leadership and organisational development:</w:t>
      </w:r>
      <w:r w:rsidR="002610D3">
        <w:rPr>
          <w:color w:val="156082" w:themeColor="accent1"/>
        </w:rPr>
        <w:t xml:space="preserve"> </w:t>
      </w:r>
      <w:r w:rsidR="00A56CDD">
        <w:t>This includes: l</w:t>
      </w:r>
      <w:r w:rsidR="00BB7D86" w:rsidRPr="00BB7D86">
        <w:t>eadersh</w:t>
      </w:r>
      <w:r w:rsidR="00BB7D86">
        <w:t>i</w:t>
      </w:r>
      <w:r w:rsidR="00BB7D86" w:rsidRPr="00BB7D86">
        <w:t>p and management</w:t>
      </w:r>
      <w:r w:rsidR="00BB7D86">
        <w:t xml:space="preserve"> development to support succession planning</w:t>
      </w:r>
      <w:r w:rsidR="00A56CDD">
        <w:t>;</w:t>
      </w:r>
      <w:r w:rsidR="00AA6588">
        <w:t xml:space="preserve"> improvement of the </w:t>
      </w:r>
      <w:r w:rsidR="00B41BDC">
        <w:t xml:space="preserve">induction programme for new </w:t>
      </w:r>
      <w:r w:rsidR="00AA6588">
        <w:t>workforce members;</w:t>
      </w:r>
      <w:r w:rsidR="00A56CDD">
        <w:t xml:space="preserve"> t</w:t>
      </w:r>
      <w:r w:rsidR="00C56898">
        <w:t>he development and implementation of competency frameworks, including</w:t>
      </w:r>
      <w:r w:rsidR="002610D3">
        <w:t xml:space="preserve"> encouraging and supporting staff to undertake appropriate qualifications to meet the needs of their role</w:t>
      </w:r>
      <w:r w:rsidR="00A56CDD">
        <w:t>; enhancing knowledge and skills in service development, service design, co-production, improvement</w:t>
      </w:r>
      <w:r w:rsidR="0002162F">
        <w:t>, change management</w:t>
      </w:r>
      <w:r w:rsidR="005261D7">
        <w:t>,</w:t>
      </w:r>
      <w:r w:rsidR="0002162F">
        <w:t xml:space="preserve"> and data modelling and projection</w:t>
      </w:r>
      <w:r w:rsidR="005261D7">
        <w:t xml:space="preserve">. </w:t>
      </w:r>
    </w:p>
    <w:p w14:paraId="79600D8B" w14:textId="73EAF77C" w:rsidR="00D65CFE" w:rsidRPr="002610D3" w:rsidRDefault="00F547CF">
      <w:r w:rsidRPr="0021600B">
        <w:rPr>
          <w:b/>
          <w:bCs/>
          <w:color w:val="156082" w:themeColor="accent1"/>
        </w:rPr>
        <w:t>Induction and support for transitions</w:t>
      </w:r>
      <w:r w:rsidRPr="0021600B">
        <w:rPr>
          <w:b/>
          <w:bCs/>
        </w:rPr>
        <w:t>:</w:t>
      </w:r>
      <w:r>
        <w:t xml:space="preserve"> </w:t>
      </w:r>
      <w:r w:rsidR="002610D3">
        <w:t xml:space="preserve"> </w:t>
      </w:r>
      <w:r w:rsidR="003C664E">
        <w:t xml:space="preserve">This includes improved induction planning and process for new workforce members, particularly those roles that require an enhanced induction process (such as international workers, </w:t>
      </w:r>
      <w:r w:rsidR="002F17C8">
        <w:t xml:space="preserve">newly qualified workers and those in highly specialised roles). Services also identified the need for enhanced support for internal transitions, particularly for staff moving into management and leadership roles for the first time. </w:t>
      </w:r>
    </w:p>
    <w:p w14:paraId="088D1655" w14:textId="77777777" w:rsidR="00B862BC" w:rsidRDefault="00D65CFE">
      <w:r>
        <w:t xml:space="preserve">The financial implications of supporting this level of learning and development require to </w:t>
      </w:r>
      <w:r w:rsidR="007B4F40">
        <w:t>b</w:t>
      </w:r>
      <w:r>
        <w:t>e further developed, including consideration of the cost of</w:t>
      </w:r>
      <w:r w:rsidR="007B4F40">
        <w:t xml:space="preserve"> accessing training and time-out for staff to participate.</w:t>
      </w:r>
      <w:r w:rsidR="00E627E1" w:rsidRPr="00E627E1">
        <w:t xml:space="preserve"> </w:t>
      </w:r>
      <w:r w:rsidR="00E627E1">
        <w:t xml:space="preserve">Creation of capacity to support student placements and newly qualified practitioners </w:t>
      </w:r>
      <w:r w:rsidR="00675898">
        <w:t xml:space="preserve">also requires to be considered as a priority to help to address </w:t>
      </w:r>
      <w:r w:rsidR="00E627E1">
        <w:t xml:space="preserve">challenges in </w:t>
      </w:r>
      <w:r w:rsidR="00675898">
        <w:t xml:space="preserve">relation to </w:t>
      </w:r>
      <w:r w:rsidR="00E627E1">
        <w:t xml:space="preserve">workforce supply.  </w:t>
      </w:r>
    </w:p>
    <w:p w14:paraId="1750F76F" w14:textId="77777777" w:rsidR="00B862BC" w:rsidRDefault="00B862BC" w:rsidP="00734679">
      <w:pPr>
        <w:pBdr>
          <w:top w:val="single" w:sz="4" w:space="1" w:color="auto"/>
          <w:left w:val="single" w:sz="4" w:space="4" w:color="auto"/>
          <w:bottom w:val="single" w:sz="4" w:space="1" w:color="auto"/>
          <w:right w:val="single" w:sz="4" w:space="4" w:color="auto"/>
        </w:pBdr>
        <w:rPr>
          <w:rFonts w:ascii="Aptos" w:eastAsia="Aptos" w:hAnsi="Aptos" w:cs="Aptos"/>
          <w:b/>
          <w:bCs/>
          <w:color w:val="156082" w:themeColor="accent1"/>
        </w:rPr>
      </w:pPr>
      <w:r w:rsidRPr="194A2DB1">
        <w:rPr>
          <w:rFonts w:ascii="Aptos" w:eastAsia="Aptos" w:hAnsi="Aptos" w:cs="Aptos"/>
          <w:b/>
          <w:bCs/>
          <w:color w:val="156082" w:themeColor="accent1"/>
        </w:rPr>
        <w:t>Key challenges:</w:t>
      </w:r>
    </w:p>
    <w:p w14:paraId="18312B2D" w14:textId="71859D9D" w:rsidR="00B862BC" w:rsidRDefault="002C5583"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001D02A6">
        <w:rPr>
          <w:rFonts w:ascii="Aptos" w:eastAsia="Aptos" w:hAnsi="Aptos" w:cs="Aptos"/>
          <w:color w:val="156082" w:themeColor="accent1"/>
        </w:rPr>
        <w:t xml:space="preserve">There is a need to understand </w:t>
      </w:r>
      <w:r w:rsidR="001D02A6" w:rsidRPr="001D02A6">
        <w:rPr>
          <w:rFonts w:ascii="Aptos" w:eastAsia="Aptos" w:hAnsi="Aptos" w:cs="Aptos"/>
          <w:color w:val="156082" w:themeColor="accent1"/>
        </w:rPr>
        <w:t xml:space="preserve">how </w:t>
      </w:r>
      <w:r w:rsidR="0043501D">
        <w:rPr>
          <w:rFonts w:ascii="Aptos" w:eastAsia="Aptos" w:hAnsi="Aptos" w:cs="Aptos"/>
          <w:color w:val="156082" w:themeColor="accent1"/>
        </w:rPr>
        <w:t xml:space="preserve">well </w:t>
      </w:r>
      <w:r w:rsidR="001D02A6" w:rsidRPr="001D02A6">
        <w:rPr>
          <w:rFonts w:ascii="Aptos" w:eastAsia="Aptos" w:hAnsi="Aptos" w:cs="Aptos"/>
          <w:color w:val="156082" w:themeColor="accent1"/>
        </w:rPr>
        <w:t>the learning and development offers from both Dundee City Council and</w:t>
      </w:r>
      <w:r w:rsidR="001D02A6">
        <w:rPr>
          <w:rFonts w:ascii="Aptos" w:eastAsia="Aptos" w:hAnsi="Aptos" w:cs="Aptos"/>
          <w:color w:val="156082" w:themeColor="accent1"/>
        </w:rPr>
        <w:t xml:space="preserve"> NHS Tayside</w:t>
      </w:r>
      <w:r w:rsidR="0043501D">
        <w:rPr>
          <w:rFonts w:ascii="Aptos" w:eastAsia="Aptos" w:hAnsi="Aptos" w:cs="Aptos"/>
          <w:color w:val="156082" w:themeColor="accent1"/>
        </w:rPr>
        <w:t xml:space="preserve"> are aligned to </w:t>
      </w:r>
      <w:proofErr w:type="spellStart"/>
      <w:r w:rsidR="0043501D">
        <w:rPr>
          <w:rFonts w:ascii="Aptos" w:eastAsia="Aptos" w:hAnsi="Aptos" w:cs="Aptos"/>
          <w:color w:val="156082" w:themeColor="accent1"/>
        </w:rPr>
        <w:t>there</w:t>
      </w:r>
      <w:proofErr w:type="spellEnd"/>
      <w:r w:rsidR="0043501D">
        <w:rPr>
          <w:rFonts w:ascii="Aptos" w:eastAsia="Aptos" w:hAnsi="Aptos" w:cs="Aptos"/>
          <w:color w:val="156082" w:themeColor="accent1"/>
        </w:rPr>
        <w:t xml:space="preserve"> three priority areas. </w:t>
      </w:r>
      <w:r w:rsidR="0043501D">
        <w:rPr>
          <w:rFonts w:ascii="Aptos" w:eastAsia="Aptos" w:hAnsi="Aptos" w:cs="Aptos"/>
        </w:rPr>
        <w:t xml:space="preserve">This will require mapping of current opportunities against </w:t>
      </w:r>
      <w:r w:rsidR="008037AA">
        <w:rPr>
          <w:rFonts w:ascii="Aptos" w:eastAsia="Aptos" w:hAnsi="Aptos" w:cs="Aptos"/>
        </w:rPr>
        <w:t xml:space="preserve">service needs to identify areas of strength and gaps to be addressed. </w:t>
      </w:r>
    </w:p>
    <w:p w14:paraId="160855B0" w14:textId="339F7331" w:rsidR="008037AA" w:rsidRDefault="008037AA" w:rsidP="00734679">
      <w:pPr>
        <w:pBdr>
          <w:top w:val="single" w:sz="4" w:space="1" w:color="auto"/>
          <w:left w:val="single" w:sz="4" w:space="4" w:color="auto"/>
          <w:bottom w:val="single" w:sz="4" w:space="1" w:color="auto"/>
          <w:right w:val="single" w:sz="4" w:space="4" w:color="auto"/>
        </w:pBdr>
        <w:rPr>
          <w:rFonts w:ascii="Aptos" w:eastAsia="Aptos" w:hAnsi="Aptos" w:cs="Aptos"/>
        </w:rPr>
      </w:pPr>
      <w:r>
        <w:rPr>
          <w:rFonts w:ascii="Aptos" w:eastAsia="Aptos" w:hAnsi="Aptos" w:cs="Aptos"/>
          <w:color w:val="156082" w:themeColor="accent1"/>
        </w:rPr>
        <w:t xml:space="preserve">The cost of meeting workforce learning and development needs is significant, both in terms of access and time-out, but must be supported within a reduced financial resource. </w:t>
      </w:r>
      <w:r w:rsidR="00AA5C92">
        <w:rPr>
          <w:rFonts w:ascii="Aptos" w:eastAsia="Aptos" w:hAnsi="Aptos" w:cs="Aptos"/>
        </w:rPr>
        <w:t xml:space="preserve">Competency frameworks can provide a consistent structure for prioritising access but are not yet available or consistently implemented across all Partnership services. </w:t>
      </w:r>
    </w:p>
    <w:p w14:paraId="39AABC6D" w14:textId="5D59D891" w:rsidR="00AA5C92" w:rsidRPr="004C584A" w:rsidRDefault="007C2140" w:rsidP="00734679">
      <w:pPr>
        <w:pBdr>
          <w:top w:val="single" w:sz="4" w:space="1" w:color="auto"/>
          <w:left w:val="single" w:sz="4" w:space="4" w:color="auto"/>
          <w:bottom w:val="single" w:sz="4" w:space="1" w:color="auto"/>
          <w:right w:val="single" w:sz="4" w:space="4" w:color="auto"/>
        </w:pBdr>
        <w:rPr>
          <w:rFonts w:ascii="Aptos" w:eastAsia="Aptos" w:hAnsi="Aptos" w:cs="Aptos"/>
        </w:rPr>
      </w:pPr>
      <w:r w:rsidRPr="007C2140">
        <w:rPr>
          <w:rFonts w:ascii="Aptos" w:eastAsia="Aptos" w:hAnsi="Aptos" w:cs="Aptos"/>
          <w:color w:val="156082" w:themeColor="accent1"/>
        </w:rPr>
        <w:t>The scale of training required in relation to digital developments is significant</w:t>
      </w:r>
      <w:r>
        <w:rPr>
          <w:rFonts w:ascii="Aptos" w:eastAsia="Aptos" w:hAnsi="Aptos" w:cs="Aptos"/>
          <w:color w:val="156082" w:themeColor="accent1"/>
        </w:rPr>
        <w:t xml:space="preserve"> and workforce feedback indicates that whilst initiatives such as Digital Champions are valued, th</w:t>
      </w:r>
      <w:r w:rsidR="004C584A">
        <w:rPr>
          <w:rFonts w:ascii="Aptos" w:eastAsia="Aptos" w:hAnsi="Aptos" w:cs="Aptos"/>
          <w:color w:val="156082" w:themeColor="accent1"/>
        </w:rPr>
        <w:t xml:space="preserve">ey are not sufficient in terms of pace of upskilling. </w:t>
      </w:r>
      <w:r w:rsidR="004C584A">
        <w:rPr>
          <w:rFonts w:ascii="Aptos" w:eastAsia="Aptos" w:hAnsi="Aptos" w:cs="Aptos"/>
        </w:rPr>
        <w:t xml:space="preserve">The workforce </w:t>
      </w:r>
      <w:proofErr w:type="gramStart"/>
      <w:r w:rsidR="004C584A">
        <w:rPr>
          <w:rFonts w:ascii="Aptos" w:eastAsia="Aptos" w:hAnsi="Aptos" w:cs="Aptos"/>
        </w:rPr>
        <w:t>continue</w:t>
      </w:r>
      <w:proofErr w:type="gramEnd"/>
      <w:r w:rsidR="004C584A">
        <w:rPr>
          <w:rFonts w:ascii="Aptos" w:eastAsia="Aptos" w:hAnsi="Aptos" w:cs="Aptos"/>
        </w:rPr>
        <w:t xml:space="preserve"> to </w:t>
      </w:r>
      <w:r w:rsidR="004C584A">
        <w:rPr>
          <w:rFonts w:ascii="Aptos" w:eastAsia="Aptos" w:hAnsi="Aptos" w:cs="Aptos"/>
        </w:rPr>
        <w:lastRenderedPageBreak/>
        <w:t xml:space="preserve">report being frustrated by </w:t>
      </w:r>
      <w:r w:rsidR="003C7146">
        <w:rPr>
          <w:rFonts w:ascii="Aptos" w:eastAsia="Aptos" w:hAnsi="Aptos" w:cs="Aptos"/>
        </w:rPr>
        <w:t xml:space="preserve">not being able to access and / or fully utilise available digital capacities. </w:t>
      </w:r>
    </w:p>
    <w:p w14:paraId="06EAFE9D" w14:textId="279E6E48" w:rsidR="00F61970" w:rsidRPr="008C70AD" w:rsidRDefault="00F61970">
      <w:pPr>
        <w:rPr>
          <w:color w:val="156082" w:themeColor="accent1"/>
        </w:rPr>
      </w:pPr>
      <w:r w:rsidRPr="008C70AD">
        <w:rPr>
          <w:color w:val="156082" w:themeColor="accent1"/>
        </w:rPr>
        <w:br w:type="page"/>
      </w:r>
    </w:p>
    <w:p w14:paraId="74C41209" w14:textId="39BCB4FA" w:rsidR="009E6FD9" w:rsidRPr="009E6FD9" w:rsidRDefault="009E6FD9" w:rsidP="0021600B">
      <w:pPr>
        <w:pStyle w:val="Heading1"/>
        <w:numPr>
          <w:ilvl w:val="0"/>
          <w:numId w:val="41"/>
        </w:numPr>
      </w:pPr>
      <w:bookmarkStart w:id="24" w:name="_Toc1673856669"/>
      <w:r>
        <w:lastRenderedPageBreak/>
        <w:t>Workforce Action Plan</w:t>
      </w:r>
      <w:r w:rsidR="00533B4B">
        <w:t xml:space="preserve"> and Risk Register</w:t>
      </w:r>
      <w:bookmarkEnd w:id="24"/>
    </w:p>
    <w:p w14:paraId="341EE78C" w14:textId="43B631C0" w:rsidR="0074077B" w:rsidRDefault="00937C30" w:rsidP="00ED2049">
      <w:r w:rsidRPr="00937C30">
        <w:rPr>
          <w:lang w:val="en-US"/>
        </w:rPr>
        <w:t xml:space="preserve">The </w:t>
      </w:r>
      <w:r>
        <w:rPr>
          <w:lang w:val="en-US"/>
        </w:rPr>
        <w:t>Partnership’s</w:t>
      </w:r>
      <w:r w:rsidRPr="00937C30">
        <w:rPr>
          <w:lang w:val="en-US"/>
        </w:rPr>
        <w:t xml:space="preserve"> Workforce Planning Group is responsible for leading a strategic approach to workforce planning across the </w:t>
      </w:r>
      <w:r>
        <w:rPr>
          <w:lang w:val="en-US"/>
        </w:rPr>
        <w:t>Partnership</w:t>
      </w:r>
      <w:r w:rsidRPr="00937C30">
        <w:rPr>
          <w:lang w:val="en-US"/>
        </w:rPr>
        <w:t xml:space="preserve">. </w:t>
      </w:r>
      <w:r w:rsidR="0074077B">
        <w:t xml:space="preserve">The Workforce Planning Group lead the following aspects </w:t>
      </w:r>
      <w:r w:rsidR="00D10C66">
        <w:t>of workforce planning activity</w:t>
      </w:r>
      <w:r w:rsidR="0074077B">
        <w:t>:</w:t>
      </w:r>
    </w:p>
    <w:p w14:paraId="4E4300D1" w14:textId="77777777" w:rsidR="0074077B" w:rsidRPr="0074077B" w:rsidRDefault="0074077B" w:rsidP="000735A0">
      <w:pPr>
        <w:numPr>
          <w:ilvl w:val="0"/>
          <w:numId w:val="23"/>
        </w:numPr>
      </w:pPr>
      <w:r w:rsidRPr="0021600B">
        <w:rPr>
          <w:b/>
          <w:bCs/>
          <w:color w:val="156082" w:themeColor="accent1"/>
          <w:lang w:val="en-US"/>
        </w:rPr>
        <w:t xml:space="preserve">Assessment of workforce needs </w:t>
      </w:r>
      <w:r w:rsidRPr="0021600B">
        <w:rPr>
          <w:color w:val="156082" w:themeColor="accent1"/>
          <w:lang w:val="en-US"/>
        </w:rPr>
        <w:t xml:space="preserve">– </w:t>
      </w:r>
      <w:r w:rsidRPr="0074077B">
        <w:rPr>
          <w:lang w:val="en-US"/>
        </w:rPr>
        <w:t xml:space="preserve">ensure that regular assessment of current and future workforce requirements </w:t>
      </w:r>
      <w:proofErr w:type="gramStart"/>
      <w:r w:rsidRPr="0074077B">
        <w:rPr>
          <w:lang w:val="en-US"/>
        </w:rPr>
        <w:t>are</w:t>
      </w:r>
      <w:proofErr w:type="gramEnd"/>
      <w:r w:rsidRPr="0074077B">
        <w:rPr>
          <w:lang w:val="en-US"/>
        </w:rPr>
        <w:t xml:space="preserve"> conducted for the workforce delivering delegated health and social care functions and for finance and strategic support services. This will take account of demographic changes, policy developments and service delivery models. </w:t>
      </w:r>
      <w:r w:rsidRPr="0074077B">
        <w:t> </w:t>
      </w:r>
    </w:p>
    <w:p w14:paraId="7B8322C5" w14:textId="77777777" w:rsidR="0074077B" w:rsidRPr="0074077B" w:rsidRDefault="0074077B" w:rsidP="000735A0">
      <w:pPr>
        <w:numPr>
          <w:ilvl w:val="0"/>
          <w:numId w:val="24"/>
        </w:numPr>
      </w:pPr>
      <w:r w:rsidRPr="0021600B">
        <w:rPr>
          <w:b/>
          <w:bCs/>
          <w:color w:val="156082" w:themeColor="accent1"/>
          <w:lang w:val="en-US"/>
        </w:rPr>
        <w:t>Data collection</w:t>
      </w:r>
      <w:r w:rsidRPr="0021600B">
        <w:rPr>
          <w:color w:val="156082" w:themeColor="accent1"/>
          <w:lang w:val="en-US"/>
        </w:rPr>
        <w:t xml:space="preserve"> – </w:t>
      </w:r>
      <w:r w:rsidRPr="0074077B">
        <w:rPr>
          <w:lang w:val="en-US"/>
        </w:rPr>
        <w:t>oversee the gathering, analysis and reporting of relevant data to inform workforce planning and monitoring of its effectiveness and impact. </w:t>
      </w:r>
      <w:r w:rsidRPr="0074077B">
        <w:t> </w:t>
      </w:r>
    </w:p>
    <w:p w14:paraId="70D9DF64" w14:textId="77777777" w:rsidR="0074077B" w:rsidRPr="0074077B" w:rsidRDefault="0074077B" w:rsidP="000735A0">
      <w:pPr>
        <w:numPr>
          <w:ilvl w:val="0"/>
          <w:numId w:val="25"/>
        </w:numPr>
      </w:pPr>
      <w:r w:rsidRPr="0021600B">
        <w:rPr>
          <w:b/>
          <w:bCs/>
          <w:color w:val="156082" w:themeColor="accent1"/>
          <w:lang w:val="en-US"/>
        </w:rPr>
        <w:t>Strategic risk assessment</w:t>
      </w:r>
      <w:r w:rsidRPr="0021600B">
        <w:rPr>
          <w:color w:val="156082" w:themeColor="accent1"/>
          <w:lang w:val="en-US"/>
        </w:rPr>
        <w:t xml:space="preserve"> – </w:t>
      </w:r>
      <w:r w:rsidRPr="0074077B">
        <w:rPr>
          <w:lang w:val="en-US"/>
        </w:rPr>
        <w:t>develop and maintain a strategic risk register for workforce planning and provide advice to other strategic risk forums regarding workforce planning matters. </w:t>
      </w:r>
      <w:r w:rsidRPr="0074077B">
        <w:t> </w:t>
      </w:r>
    </w:p>
    <w:p w14:paraId="715BFB08" w14:textId="77777777" w:rsidR="0074077B" w:rsidRPr="0074077B" w:rsidRDefault="0074077B" w:rsidP="000735A0">
      <w:pPr>
        <w:numPr>
          <w:ilvl w:val="0"/>
          <w:numId w:val="26"/>
        </w:numPr>
      </w:pPr>
      <w:r w:rsidRPr="0021600B">
        <w:rPr>
          <w:b/>
          <w:bCs/>
          <w:color w:val="156082" w:themeColor="accent1"/>
          <w:lang w:val="en-US"/>
        </w:rPr>
        <w:t>Development of strategies</w:t>
      </w:r>
      <w:r w:rsidRPr="0021600B">
        <w:rPr>
          <w:color w:val="156082" w:themeColor="accent1"/>
          <w:lang w:val="en-US"/>
        </w:rPr>
        <w:t xml:space="preserve"> – </w:t>
      </w:r>
      <w:r w:rsidRPr="0074077B">
        <w:rPr>
          <w:lang w:val="en-US"/>
        </w:rPr>
        <w:t>develop, maintain and review workforce strategies and plans as required by national guidance and to meet local needs/preferences. This will include ensuring alignment with national, regional and local health and social care priorities. </w:t>
      </w:r>
      <w:r w:rsidRPr="0074077B">
        <w:t> </w:t>
      </w:r>
    </w:p>
    <w:p w14:paraId="70BA5DE9" w14:textId="77777777" w:rsidR="0074077B" w:rsidRPr="0074077B" w:rsidRDefault="0074077B" w:rsidP="000735A0">
      <w:pPr>
        <w:numPr>
          <w:ilvl w:val="0"/>
          <w:numId w:val="27"/>
        </w:numPr>
      </w:pPr>
      <w:r w:rsidRPr="0021600B">
        <w:rPr>
          <w:b/>
          <w:bCs/>
          <w:color w:val="156082" w:themeColor="accent1"/>
          <w:lang w:val="en-US"/>
        </w:rPr>
        <w:t>Monitoring of implementation</w:t>
      </w:r>
      <w:r w:rsidRPr="0021600B">
        <w:rPr>
          <w:color w:val="156082" w:themeColor="accent1"/>
          <w:lang w:val="en-US"/>
        </w:rPr>
        <w:t xml:space="preserve"> – </w:t>
      </w:r>
      <w:r w:rsidRPr="0074077B">
        <w:rPr>
          <w:lang w:val="en-US"/>
        </w:rPr>
        <w:t>oversee the implementation of workforce plans and initiatives, including seeking and reviewing evidence of impact of these plans and initiatives.</w:t>
      </w:r>
      <w:r w:rsidRPr="0074077B">
        <w:t> </w:t>
      </w:r>
    </w:p>
    <w:p w14:paraId="38B1A529" w14:textId="77777777" w:rsidR="0074077B" w:rsidRPr="0074077B" w:rsidRDefault="0074077B" w:rsidP="000735A0">
      <w:pPr>
        <w:numPr>
          <w:ilvl w:val="0"/>
          <w:numId w:val="28"/>
        </w:numPr>
      </w:pPr>
      <w:r w:rsidRPr="0021600B">
        <w:rPr>
          <w:b/>
          <w:bCs/>
          <w:color w:val="156082" w:themeColor="accent1"/>
          <w:lang w:val="en-US"/>
        </w:rPr>
        <w:t>Promotion of best practice</w:t>
      </w:r>
      <w:r w:rsidRPr="0021600B">
        <w:rPr>
          <w:color w:val="156082" w:themeColor="accent1"/>
          <w:lang w:val="en-US"/>
        </w:rPr>
        <w:t xml:space="preserve"> – </w:t>
      </w:r>
      <w:r w:rsidRPr="0074077B">
        <w:rPr>
          <w:lang w:val="en-US"/>
        </w:rPr>
        <w:t>identify, share and promote best practice approaches to workforce planning, management and support. </w:t>
      </w:r>
      <w:r w:rsidRPr="0074077B">
        <w:t> </w:t>
      </w:r>
    </w:p>
    <w:p w14:paraId="1219F6EE" w14:textId="77777777" w:rsidR="0074077B" w:rsidRPr="0074077B" w:rsidRDefault="0074077B" w:rsidP="000735A0">
      <w:pPr>
        <w:numPr>
          <w:ilvl w:val="0"/>
          <w:numId w:val="29"/>
        </w:numPr>
      </w:pPr>
      <w:r w:rsidRPr="0021600B">
        <w:rPr>
          <w:b/>
          <w:bCs/>
          <w:color w:val="156082" w:themeColor="accent1"/>
          <w:lang w:val="en-US"/>
        </w:rPr>
        <w:t>Continuous improvement</w:t>
      </w:r>
      <w:r w:rsidRPr="0021600B">
        <w:rPr>
          <w:color w:val="156082" w:themeColor="accent1"/>
          <w:lang w:val="en-US"/>
        </w:rPr>
        <w:t xml:space="preserve"> – </w:t>
      </w:r>
      <w:r w:rsidRPr="0074077B">
        <w:rPr>
          <w:lang w:val="en-US"/>
        </w:rPr>
        <w:t>review and refine workforce planning processes for the integrated health and social care workforce to ensure that they remain effective and relevant. </w:t>
      </w:r>
      <w:r w:rsidRPr="0074077B">
        <w:t> </w:t>
      </w:r>
    </w:p>
    <w:p w14:paraId="0922C48F" w14:textId="77777777" w:rsidR="0074077B" w:rsidRPr="0074077B" w:rsidRDefault="0074077B" w:rsidP="000735A0">
      <w:pPr>
        <w:numPr>
          <w:ilvl w:val="0"/>
          <w:numId w:val="30"/>
        </w:numPr>
      </w:pPr>
      <w:r w:rsidRPr="0021600B">
        <w:rPr>
          <w:b/>
          <w:bCs/>
          <w:color w:val="156082" w:themeColor="accent1"/>
          <w:lang w:val="en-US"/>
        </w:rPr>
        <w:t>Stakeholder engagement</w:t>
      </w:r>
      <w:r w:rsidRPr="0021600B">
        <w:rPr>
          <w:color w:val="156082" w:themeColor="accent1"/>
          <w:lang w:val="en-US"/>
        </w:rPr>
        <w:t xml:space="preserve"> – </w:t>
      </w:r>
      <w:r w:rsidRPr="0074077B">
        <w:rPr>
          <w:lang w:val="en-US"/>
        </w:rPr>
        <w:t>engage with key stakeholders, including the corporate bodies, the workforce, trade unions and professional bodies to inform and support a comprehensive approach to workforce planning and related actions. </w:t>
      </w:r>
      <w:r w:rsidRPr="0074077B">
        <w:t> </w:t>
      </w:r>
    </w:p>
    <w:p w14:paraId="15DB48FD" w14:textId="77777777" w:rsidR="0074077B" w:rsidRPr="0074077B" w:rsidRDefault="0074077B" w:rsidP="000735A0">
      <w:pPr>
        <w:numPr>
          <w:ilvl w:val="0"/>
          <w:numId w:val="31"/>
        </w:numPr>
      </w:pPr>
      <w:r w:rsidRPr="0021600B">
        <w:rPr>
          <w:b/>
          <w:bCs/>
          <w:color w:val="156082" w:themeColor="accent1"/>
          <w:lang w:val="en-US"/>
        </w:rPr>
        <w:t>Reporting</w:t>
      </w:r>
      <w:r w:rsidRPr="0021600B">
        <w:rPr>
          <w:color w:val="156082" w:themeColor="accent1"/>
          <w:lang w:val="en-US"/>
        </w:rPr>
        <w:t xml:space="preserve"> – </w:t>
      </w:r>
      <w:r w:rsidRPr="0074077B">
        <w:rPr>
          <w:lang w:val="en-US"/>
        </w:rPr>
        <w:t>provide reports as required on workforce planning matters, including to the Integration Joint Board.</w:t>
      </w:r>
    </w:p>
    <w:p w14:paraId="4F799A64" w14:textId="6738AE29" w:rsidR="001B068F" w:rsidRDefault="001B068F" w:rsidP="00ED2049">
      <w:r>
        <w:t>The Workforce Action Plan for the Partnership</w:t>
      </w:r>
      <w:r w:rsidR="00FE2636">
        <w:t xml:space="preserve"> for 2025/26</w:t>
      </w:r>
      <w:r>
        <w:t xml:space="preserve"> can be found in </w:t>
      </w:r>
      <w:hyperlink w:anchor="_Appendix_1_–" w:history="1">
        <w:r w:rsidRPr="00B41BDC">
          <w:rPr>
            <w:rStyle w:val="Hyperlink"/>
          </w:rPr>
          <w:t>Appendix 1</w:t>
        </w:r>
      </w:hyperlink>
      <w:r>
        <w:t>.</w:t>
      </w:r>
      <w:r w:rsidR="00FE2636">
        <w:t xml:space="preserve"> This plan will be reviewed and updated at the end of each financial year. </w:t>
      </w:r>
    </w:p>
    <w:p w14:paraId="2B2833E3" w14:textId="158B31E6" w:rsidR="001B068F" w:rsidRDefault="00FB68A0" w:rsidP="00ED2049">
      <w:r>
        <w:lastRenderedPageBreak/>
        <w:t>The Workforce Planning Group has identi</w:t>
      </w:r>
      <w:r w:rsidR="00533B4B">
        <w:t xml:space="preserve">fied </w:t>
      </w:r>
      <w:proofErr w:type="gramStart"/>
      <w:r w:rsidR="00533B4B">
        <w:t>a number of</w:t>
      </w:r>
      <w:proofErr w:type="gramEnd"/>
      <w:r w:rsidR="00533B4B">
        <w:t xml:space="preserve"> risks to the delivery of the Workforce Action </w:t>
      </w:r>
      <w:proofErr w:type="gramStart"/>
      <w:r w:rsidR="00533B4B">
        <w:t>Plan,</w:t>
      </w:r>
      <w:proofErr w:type="gramEnd"/>
      <w:r w:rsidR="00533B4B">
        <w:t xml:space="preserve"> these are set out in </w:t>
      </w:r>
      <w:hyperlink w:anchor="_Appendix_2_–" w:history="1">
        <w:r w:rsidR="00533B4B" w:rsidRPr="00B41BDC">
          <w:rPr>
            <w:rStyle w:val="Hyperlink"/>
          </w:rPr>
          <w:t>Appendix 2</w:t>
        </w:r>
      </w:hyperlink>
      <w:r w:rsidR="00533B4B">
        <w:t xml:space="preserve">. </w:t>
      </w:r>
    </w:p>
    <w:p w14:paraId="123C4340" w14:textId="432B9F88" w:rsidR="00916D98" w:rsidRDefault="00ED2049">
      <w:pPr>
        <w:sectPr w:rsidR="00916D98">
          <w:footerReference w:type="default" r:id="rId36"/>
          <w:pgSz w:w="11906" w:h="16838"/>
          <w:pgMar w:top="1440" w:right="1440" w:bottom="1440" w:left="1440" w:header="720" w:footer="720" w:gutter="0"/>
          <w:cols w:space="720"/>
          <w:docGrid w:linePitch="360"/>
        </w:sectPr>
      </w:pPr>
      <w:r w:rsidRPr="00ED2049">
        <w:t> </w:t>
      </w:r>
    </w:p>
    <w:p w14:paraId="7ED9091E" w14:textId="66455E43" w:rsidR="00916D98" w:rsidRDefault="00316815" w:rsidP="00316815">
      <w:pPr>
        <w:pStyle w:val="Heading1"/>
      </w:pPr>
      <w:bookmarkStart w:id="25" w:name="_Appendix_1_–"/>
      <w:bookmarkStart w:id="26" w:name="_Toc2033578750"/>
      <w:bookmarkEnd w:id="25"/>
      <w:r>
        <w:lastRenderedPageBreak/>
        <w:t>Appendix 1 – Action Plan</w:t>
      </w:r>
      <w:r w:rsidR="00FE2636">
        <w:t xml:space="preserve"> 2025/26</w:t>
      </w:r>
      <w:bookmarkEnd w:id="26"/>
    </w:p>
    <w:p w14:paraId="0A06EB19" w14:textId="07D21724" w:rsidR="0070033D" w:rsidRPr="0070033D" w:rsidRDefault="0070033D" w:rsidP="0070033D">
      <w:r>
        <w:t xml:space="preserve">The Workforce Action Plan has been aligned to the strategic shifts within the IJB’s Strategic Commissioning Framework, with a focus on the short-term shifts scheduled to the end of 2025/26. The Action Plan is a live document that will continue to evolve as new information becomes available. </w:t>
      </w:r>
    </w:p>
    <w:p w14:paraId="796B8AB1" w14:textId="2AAAE834" w:rsidR="005A715A" w:rsidRPr="005A715A" w:rsidRDefault="00EE0043" w:rsidP="208142E0">
      <w:pPr>
        <w:pStyle w:val="Heading4"/>
      </w:pPr>
      <w:r>
        <w:t xml:space="preserve">IJB Strategic Commissioning Plan - </w:t>
      </w:r>
      <w:r w:rsidR="00522177">
        <w:t xml:space="preserve">Short-term </w:t>
      </w:r>
      <w:r w:rsidR="00CB2898">
        <w:t>Shifts (2023-2026)</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BC71D9" w14:paraId="4F03130C" w14:textId="77777777" w:rsidTr="00A37E1D">
        <w:trPr>
          <w:tblHeader/>
        </w:trPr>
        <w:tc>
          <w:tcPr>
            <w:tcW w:w="2324" w:type="dxa"/>
          </w:tcPr>
          <w:p w14:paraId="1583D91F" w14:textId="0039AB8E" w:rsidR="00BC71D9" w:rsidRDefault="00BC71D9" w:rsidP="00DB1C86">
            <w:pPr>
              <w:rPr>
                <w:b/>
              </w:rPr>
            </w:pPr>
            <w:r w:rsidRPr="41FFC210">
              <w:rPr>
                <w:b/>
              </w:rPr>
              <w:t>Action</w:t>
            </w:r>
          </w:p>
        </w:tc>
        <w:tc>
          <w:tcPr>
            <w:tcW w:w="2324" w:type="dxa"/>
          </w:tcPr>
          <w:p w14:paraId="7E2D30E2" w14:textId="1AFCF970" w:rsidR="00BC71D9" w:rsidRDefault="00BC71D9" w:rsidP="00DB1C86">
            <w:pPr>
              <w:rPr>
                <w:b/>
              </w:rPr>
            </w:pPr>
            <w:r w:rsidRPr="41FFC210">
              <w:rPr>
                <w:b/>
              </w:rPr>
              <w:t>Pillar</w:t>
            </w:r>
          </w:p>
        </w:tc>
        <w:tc>
          <w:tcPr>
            <w:tcW w:w="2325" w:type="dxa"/>
          </w:tcPr>
          <w:p w14:paraId="26B937E7" w14:textId="57915455" w:rsidR="00BC71D9" w:rsidRDefault="00BC71D9" w:rsidP="00DB1C86">
            <w:pPr>
              <w:rPr>
                <w:b/>
              </w:rPr>
            </w:pPr>
            <w:r w:rsidRPr="41FFC210">
              <w:rPr>
                <w:b/>
              </w:rPr>
              <w:t>Lead</w:t>
            </w:r>
          </w:p>
        </w:tc>
        <w:tc>
          <w:tcPr>
            <w:tcW w:w="2325" w:type="dxa"/>
          </w:tcPr>
          <w:p w14:paraId="2AA25EAE" w14:textId="603FCDFE" w:rsidR="00BC71D9" w:rsidRDefault="00BC71D9" w:rsidP="00DB1C86">
            <w:pPr>
              <w:rPr>
                <w:b/>
              </w:rPr>
            </w:pPr>
            <w:r w:rsidRPr="41FFC210">
              <w:rPr>
                <w:b/>
              </w:rPr>
              <w:t>Timescale</w:t>
            </w:r>
          </w:p>
        </w:tc>
        <w:tc>
          <w:tcPr>
            <w:tcW w:w="2325" w:type="dxa"/>
          </w:tcPr>
          <w:p w14:paraId="3216F0CF" w14:textId="6330E3ED" w:rsidR="00BC71D9" w:rsidRDefault="00BC71D9" w:rsidP="00DB1C86">
            <w:pPr>
              <w:rPr>
                <w:b/>
              </w:rPr>
            </w:pPr>
            <w:r w:rsidRPr="41FFC210">
              <w:rPr>
                <w:b/>
              </w:rPr>
              <w:t>Financial resource</w:t>
            </w:r>
          </w:p>
        </w:tc>
        <w:tc>
          <w:tcPr>
            <w:tcW w:w="2325" w:type="dxa"/>
          </w:tcPr>
          <w:p w14:paraId="3521067F" w14:textId="47FE737E" w:rsidR="00BC71D9" w:rsidRDefault="00BC71D9" w:rsidP="00DB1C86">
            <w:pPr>
              <w:rPr>
                <w:b/>
              </w:rPr>
            </w:pPr>
            <w:r w:rsidRPr="41FFC210">
              <w:rPr>
                <w:b/>
              </w:rPr>
              <w:t>Relevant risk</w:t>
            </w:r>
            <w:r w:rsidR="007A4D14" w:rsidRPr="41FFC210">
              <w:rPr>
                <w:b/>
              </w:rPr>
              <w:t>s</w:t>
            </w:r>
            <w:r w:rsidR="00F8271E">
              <w:rPr>
                <w:b/>
              </w:rPr>
              <w:t xml:space="preserve"> </w:t>
            </w:r>
            <w:r w:rsidR="00F8271E" w:rsidRPr="00F8271E">
              <w:rPr>
                <w:bCs/>
              </w:rPr>
              <w:t xml:space="preserve">(see </w:t>
            </w:r>
            <w:hyperlink w:anchor="_Appendix_2_–" w:history="1">
              <w:r w:rsidR="00F8271E" w:rsidRPr="00F8271E">
                <w:rPr>
                  <w:rStyle w:val="Hyperlink"/>
                  <w:bCs/>
                </w:rPr>
                <w:t>Appendix 2</w:t>
              </w:r>
            </w:hyperlink>
            <w:r w:rsidR="00F8271E" w:rsidRPr="00F8271E">
              <w:rPr>
                <w:bCs/>
              </w:rPr>
              <w:t>)</w:t>
            </w:r>
          </w:p>
        </w:tc>
      </w:tr>
      <w:tr w:rsidR="00B530DB" w14:paraId="642105FD" w14:textId="77777777" w:rsidTr="14E79221">
        <w:tc>
          <w:tcPr>
            <w:tcW w:w="13948" w:type="dxa"/>
            <w:gridSpan w:val="6"/>
            <w:shd w:val="clear" w:color="auto" w:fill="C1E4F5" w:themeFill="accent1" w:themeFillTint="33"/>
          </w:tcPr>
          <w:p w14:paraId="031F5588" w14:textId="783C8653" w:rsidR="00B530DB" w:rsidRDefault="00DE4901" w:rsidP="00DB1C86">
            <w:r>
              <w:t xml:space="preserve">The workforce is benefitting from </w:t>
            </w:r>
            <w:r w:rsidR="00D650CC">
              <w:t>having a w</w:t>
            </w:r>
            <w:r w:rsidR="00B530DB">
              <w:t>ider range of more accessible mental health and wellbeing supports available to the workforce, including supports for bereaved staff members.</w:t>
            </w:r>
          </w:p>
        </w:tc>
      </w:tr>
      <w:tr w:rsidR="007A4D14" w14:paraId="36C0B1D9" w14:textId="77777777" w:rsidTr="14E79221">
        <w:tc>
          <w:tcPr>
            <w:tcW w:w="2324" w:type="dxa"/>
          </w:tcPr>
          <w:p w14:paraId="3C518DB1" w14:textId="23ACBECD" w:rsidR="007A4D14" w:rsidRDefault="0072336F" w:rsidP="00DB1C86">
            <w:r>
              <w:t>Expand the number of We</w:t>
            </w:r>
            <w:r w:rsidR="00B74461">
              <w:t>l</w:t>
            </w:r>
            <w:r>
              <w:t>lbeing Champions and</w:t>
            </w:r>
            <w:r w:rsidR="00B74461">
              <w:t xml:space="preserve"> </w:t>
            </w:r>
            <w:r w:rsidR="00320472">
              <w:t>Ambassadors</w:t>
            </w:r>
            <w:r w:rsidR="00B74461">
              <w:t xml:space="preserve"> across the Partnership workforce.</w:t>
            </w:r>
          </w:p>
        </w:tc>
        <w:tc>
          <w:tcPr>
            <w:tcW w:w="2324" w:type="dxa"/>
          </w:tcPr>
          <w:p w14:paraId="1FB58583" w14:textId="07A0B840" w:rsidR="007A4D14" w:rsidRDefault="00241261" w:rsidP="00DB1C86">
            <w:r>
              <w:t>NURTURE</w:t>
            </w:r>
          </w:p>
        </w:tc>
        <w:tc>
          <w:tcPr>
            <w:tcW w:w="2325" w:type="dxa"/>
          </w:tcPr>
          <w:p w14:paraId="11CFADA3" w14:textId="1773D307" w:rsidR="007A4D14" w:rsidRDefault="00246756" w:rsidP="00DB1C86">
            <w:r>
              <w:t>Extended Management Team / People Services</w:t>
            </w:r>
          </w:p>
        </w:tc>
        <w:tc>
          <w:tcPr>
            <w:tcW w:w="2325" w:type="dxa"/>
          </w:tcPr>
          <w:p w14:paraId="6744FEC9" w14:textId="41F2BBE8" w:rsidR="007A4D14" w:rsidRDefault="00F8271E" w:rsidP="00DB1C86">
            <w:r>
              <w:t>October 2025</w:t>
            </w:r>
          </w:p>
        </w:tc>
        <w:tc>
          <w:tcPr>
            <w:tcW w:w="2325" w:type="dxa"/>
          </w:tcPr>
          <w:p w14:paraId="5CEF442D" w14:textId="0ACB744B" w:rsidR="007A4D14" w:rsidRDefault="00F8271E" w:rsidP="00DB1C86">
            <w:r>
              <w:t xml:space="preserve">No direct financial implication but are costs in relation to ‘time out’ from substantive duties. </w:t>
            </w:r>
          </w:p>
        </w:tc>
        <w:tc>
          <w:tcPr>
            <w:tcW w:w="2325" w:type="dxa"/>
          </w:tcPr>
          <w:p w14:paraId="62176669" w14:textId="3D778CB9" w:rsidR="007A4D14" w:rsidRDefault="00B939A9" w:rsidP="00DB1C86">
            <w:r>
              <w:t>11</w:t>
            </w:r>
          </w:p>
        </w:tc>
      </w:tr>
      <w:tr w:rsidR="007A4D14" w14:paraId="64C31C7F" w14:textId="77777777" w:rsidTr="14E79221">
        <w:tc>
          <w:tcPr>
            <w:tcW w:w="2324" w:type="dxa"/>
          </w:tcPr>
          <w:p w14:paraId="211D584A" w14:textId="155E3BBF" w:rsidR="007A4D14" w:rsidRDefault="00320472" w:rsidP="00DB1C86">
            <w:r>
              <w:t>Provide targeted wellbeing interventions and inputs to teams on a needs-led basis.</w:t>
            </w:r>
          </w:p>
        </w:tc>
        <w:tc>
          <w:tcPr>
            <w:tcW w:w="2324" w:type="dxa"/>
          </w:tcPr>
          <w:p w14:paraId="7DD0C4C1" w14:textId="67CB4479" w:rsidR="007A4D14" w:rsidRDefault="00241261" w:rsidP="00DB1C86">
            <w:r>
              <w:t>NURTURE</w:t>
            </w:r>
          </w:p>
        </w:tc>
        <w:tc>
          <w:tcPr>
            <w:tcW w:w="2325" w:type="dxa"/>
          </w:tcPr>
          <w:p w14:paraId="4D191C75" w14:textId="52F93FDA" w:rsidR="007A4D14" w:rsidRDefault="00246756" w:rsidP="00DB1C86">
            <w:r>
              <w:t>Extended Management Team / People Services</w:t>
            </w:r>
          </w:p>
        </w:tc>
        <w:tc>
          <w:tcPr>
            <w:tcW w:w="2325" w:type="dxa"/>
          </w:tcPr>
          <w:p w14:paraId="57658BCB" w14:textId="18AD9C34" w:rsidR="007A4D14" w:rsidRDefault="00AB7C99" w:rsidP="00DB1C86">
            <w:r>
              <w:t>Ongoing throughout 2025/26</w:t>
            </w:r>
          </w:p>
        </w:tc>
        <w:tc>
          <w:tcPr>
            <w:tcW w:w="2325" w:type="dxa"/>
          </w:tcPr>
          <w:p w14:paraId="6DB0DC09" w14:textId="26E099A4" w:rsidR="007A4D14" w:rsidRDefault="00AB7C99" w:rsidP="00DB1C86">
            <w:r>
              <w:t>No direct financial implications but costs in terms of demand on People Services colleagues and managers within impacted services.</w:t>
            </w:r>
          </w:p>
        </w:tc>
        <w:tc>
          <w:tcPr>
            <w:tcW w:w="2325" w:type="dxa"/>
          </w:tcPr>
          <w:p w14:paraId="34F637B0" w14:textId="0A46BC99" w:rsidR="007A4D14" w:rsidRDefault="003C7656" w:rsidP="00DB1C86">
            <w:r>
              <w:t>11</w:t>
            </w:r>
          </w:p>
        </w:tc>
      </w:tr>
      <w:tr w:rsidR="00D133D7" w14:paraId="2E3A0D96" w14:textId="77777777" w:rsidTr="14E79221">
        <w:tc>
          <w:tcPr>
            <w:tcW w:w="2324" w:type="dxa"/>
          </w:tcPr>
          <w:p w14:paraId="0C2C798A" w14:textId="571C8CCF" w:rsidR="00D133D7" w:rsidRDefault="00D133D7" w:rsidP="00D133D7">
            <w:r>
              <w:t xml:space="preserve">Implement revised Dundee City Council </w:t>
            </w:r>
            <w:r>
              <w:lastRenderedPageBreak/>
              <w:t>bereavement leave policy.</w:t>
            </w:r>
          </w:p>
        </w:tc>
        <w:tc>
          <w:tcPr>
            <w:tcW w:w="2324" w:type="dxa"/>
          </w:tcPr>
          <w:p w14:paraId="213F5749" w14:textId="7C0C30C8" w:rsidR="00D133D7" w:rsidRDefault="00D133D7" w:rsidP="00D133D7">
            <w:r>
              <w:lastRenderedPageBreak/>
              <w:t>NURTURE</w:t>
            </w:r>
          </w:p>
        </w:tc>
        <w:tc>
          <w:tcPr>
            <w:tcW w:w="2325" w:type="dxa"/>
          </w:tcPr>
          <w:p w14:paraId="16044F2F" w14:textId="7AB86EED" w:rsidR="00D133D7" w:rsidRDefault="00D133D7" w:rsidP="00D133D7">
            <w:r>
              <w:t>All managers</w:t>
            </w:r>
          </w:p>
        </w:tc>
        <w:tc>
          <w:tcPr>
            <w:tcW w:w="2325" w:type="dxa"/>
          </w:tcPr>
          <w:p w14:paraId="3E5E7260" w14:textId="60A4E05F" w:rsidR="00D133D7" w:rsidRDefault="00351165" w:rsidP="00D133D7">
            <w:r>
              <w:t>June 2025</w:t>
            </w:r>
          </w:p>
        </w:tc>
        <w:tc>
          <w:tcPr>
            <w:tcW w:w="2325" w:type="dxa"/>
          </w:tcPr>
          <w:p w14:paraId="48569E79" w14:textId="39EAE1F7" w:rsidR="00D133D7" w:rsidRDefault="00351165" w:rsidP="00D133D7">
            <w:r>
              <w:t xml:space="preserve">No direct financial implications but will </w:t>
            </w:r>
            <w:r>
              <w:lastRenderedPageBreak/>
              <w:t>result in increased ‘time out’.</w:t>
            </w:r>
          </w:p>
        </w:tc>
        <w:tc>
          <w:tcPr>
            <w:tcW w:w="2325" w:type="dxa"/>
          </w:tcPr>
          <w:p w14:paraId="3E0A5A61" w14:textId="7A83205E" w:rsidR="00D133D7" w:rsidRDefault="004B7CE2" w:rsidP="00D133D7">
            <w:r>
              <w:lastRenderedPageBreak/>
              <w:t>11</w:t>
            </w:r>
          </w:p>
        </w:tc>
      </w:tr>
      <w:tr w:rsidR="00D133D7" w14:paraId="7F97BD19" w14:textId="77777777" w:rsidTr="14E79221">
        <w:tc>
          <w:tcPr>
            <w:tcW w:w="13948" w:type="dxa"/>
            <w:gridSpan w:val="6"/>
            <w:shd w:val="clear" w:color="auto" w:fill="C1E4F5" w:themeFill="accent1" w:themeFillTint="33"/>
          </w:tcPr>
          <w:p w14:paraId="79E27462" w14:textId="3EA36D00" w:rsidR="00D133D7" w:rsidRDefault="00D133D7" w:rsidP="00D133D7">
            <w:r>
              <w:t>There are clear local routes for the young workforce to enter a career in health and social care.</w:t>
            </w:r>
          </w:p>
        </w:tc>
      </w:tr>
      <w:tr w:rsidR="00D133D7" w14:paraId="5E65CD3C" w14:textId="77777777" w:rsidTr="14E79221">
        <w:tc>
          <w:tcPr>
            <w:tcW w:w="2324" w:type="dxa"/>
          </w:tcPr>
          <w:p w14:paraId="083A8DE2" w14:textId="590654BA" w:rsidR="00D133D7" w:rsidRDefault="00F22860" w:rsidP="00D133D7">
            <w:r>
              <w:t>Strengthen the Partnership’s interface with Dundee and Angus College.</w:t>
            </w:r>
          </w:p>
        </w:tc>
        <w:tc>
          <w:tcPr>
            <w:tcW w:w="2324" w:type="dxa"/>
          </w:tcPr>
          <w:p w14:paraId="4961DACD" w14:textId="675F1183" w:rsidR="00D133D7" w:rsidRDefault="00C9638F" w:rsidP="00D133D7">
            <w:r>
              <w:t>ATTRACT / TRAIN</w:t>
            </w:r>
          </w:p>
        </w:tc>
        <w:tc>
          <w:tcPr>
            <w:tcW w:w="2325" w:type="dxa"/>
          </w:tcPr>
          <w:p w14:paraId="4A13B570" w14:textId="01294510" w:rsidR="00D133D7" w:rsidRDefault="00C9638F" w:rsidP="00D133D7">
            <w:r>
              <w:t>Workforce Planning Group</w:t>
            </w:r>
          </w:p>
        </w:tc>
        <w:tc>
          <w:tcPr>
            <w:tcW w:w="2325" w:type="dxa"/>
          </w:tcPr>
          <w:p w14:paraId="71246C71" w14:textId="65B5954E" w:rsidR="00D133D7" w:rsidRDefault="004B7CE2" w:rsidP="00D133D7">
            <w:r>
              <w:t>October 2025</w:t>
            </w:r>
          </w:p>
        </w:tc>
        <w:tc>
          <w:tcPr>
            <w:tcW w:w="2325" w:type="dxa"/>
          </w:tcPr>
          <w:p w14:paraId="1D611454" w14:textId="5E5FD605" w:rsidR="00D133D7" w:rsidRDefault="004B7CE2" w:rsidP="00D133D7">
            <w:r>
              <w:t>None identified at this time.</w:t>
            </w:r>
          </w:p>
        </w:tc>
        <w:tc>
          <w:tcPr>
            <w:tcW w:w="2325" w:type="dxa"/>
          </w:tcPr>
          <w:p w14:paraId="305595EF" w14:textId="02AAAE2A" w:rsidR="00D133D7" w:rsidRDefault="00EB2049" w:rsidP="00D133D7">
            <w:r>
              <w:t>3, 9, 10</w:t>
            </w:r>
          </w:p>
        </w:tc>
      </w:tr>
      <w:tr w:rsidR="00D133D7" w14:paraId="6CE3BD73" w14:textId="77777777" w:rsidTr="14E79221">
        <w:tc>
          <w:tcPr>
            <w:tcW w:w="13948" w:type="dxa"/>
            <w:gridSpan w:val="6"/>
            <w:shd w:val="clear" w:color="auto" w:fill="C1E4F5" w:themeFill="accent1" w:themeFillTint="33"/>
          </w:tcPr>
          <w:p w14:paraId="318C4299" w14:textId="4BDCE015" w:rsidR="00D133D7" w:rsidRDefault="00D133D7" w:rsidP="00D133D7">
            <w:r>
              <w:t xml:space="preserve">Recruitment and retention </w:t>
            </w:r>
            <w:proofErr w:type="gramStart"/>
            <w:r>
              <w:t>has</w:t>
            </w:r>
            <w:proofErr w:type="gramEnd"/>
            <w:r>
              <w:t xml:space="preserve"> improved in key areas, including Primary Care, Social Care, Mental Health and Drug and Alcohol Services.</w:t>
            </w:r>
          </w:p>
        </w:tc>
      </w:tr>
      <w:tr w:rsidR="00D133D7" w14:paraId="18A197A8" w14:textId="77777777" w:rsidTr="14E79221">
        <w:tc>
          <w:tcPr>
            <w:tcW w:w="2324" w:type="dxa"/>
          </w:tcPr>
          <w:p w14:paraId="707863FF" w14:textId="79DCD347" w:rsidR="00D133D7" w:rsidRDefault="00D133D7" w:rsidP="00D133D7">
            <w:r>
              <w:t xml:space="preserve">Analysis of GP Sustainability Survey (2) and agreement of actions in response. </w:t>
            </w:r>
          </w:p>
        </w:tc>
        <w:tc>
          <w:tcPr>
            <w:tcW w:w="2324" w:type="dxa"/>
          </w:tcPr>
          <w:p w14:paraId="55A12B24" w14:textId="2978D188" w:rsidR="00D133D7" w:rsidRDefault="00D133D7" w:rsidP="00D133D7">
            <w:r>
              <w:t>PLAN / ATTRACT</w:t>
            </w:r>
          </w:p>
        </w:tc>
        <w:tc>
          <w:tcPr>
            <w:tcW w:w="2325" w:type="dxa"/>
          </w:tcPr>
          <w:p w14:paraId="2300E783" w14:textId="16973C3C" w:rsidR="00D133D7" w:rsidRDefault="00D133D7" w:rsidP="00D133D7">
            <w:r>
              <w:t>Primary Care Team</w:t>
            </w:r>
          </w:p>
        </w:tc>
        <w:tc>
          <w:tcPr>
            <w:tcW w:w="2325" w:type="dxa"/>
          </w:tcPr>
          <w:p w14:paraId="74BE417D" w14:textId="740D5E88" w:rsidR="00D133D7" w:rsidRDefault="00EB2049" w:rsidP="00D133D7">
            <w:r>
              <w:t>October 2025</w:t>
            </w:r>
          </w:p>
        </w:tc>
        <w:tc>
          <w:tcPr>
            <w:tcW w:w="2325" w:type="dxa"/>
          </w:tcPr>
          <w:p w14:paraId="41E33B64" w14:textId="2BF1BEB8" w:rsidR="00D133D7" w:rsidRDefault="003757A2" w:rsidP="00D133D7">
            <w:r>
              <w:t>None at this time, however financial implications may arise in relation to agreed actions.</w:t>
            </w:r>
          </w:p>
        </w:tc>
        <w:tc>
          <w:tcPr>
            <w:tcW w:w="2325" w:type="dxa"/>
          </w:tcPr>
          <w:p w14:paraId="456A4338" w14:textId="19F4C3A0" w:rsidR="00D133D7" w:rsidRDefault="003757A2" w:rsidP="00D133D7">
            <w:r>
              <w:t>3, 9, 10</w:t>
            </w:r>
            <w:r w:rsidR="00D34C41">
              <w:t>, 12</w:t>
            </w:r>
          </w:p>
        </w:tc>
      </w:tr>
      <w:tr w:rsidR="00BF5120" w14:paraId="5FD15183" w14:textId="77777777" w:rsidTr="14E79221">
        <w:tc>
          <w:tcPr>
            <w:tcW w:w="2324" w:type="dxa"/>
          </w:tcPr>
          <w:p w14:paraId="53B1F59F" w14:textId="18694891" w:rsidR="00BF5120" w:rsidRDefault="00BF5120" w:rsidP="00BF5120">
            <w:r>
              <w:t>Review recruitment adverts, information packs and advertising routes with a view to targeting under-represented groups.</w:t>
            </w:r>
          </w:p>
        </w:tc>
        <w:tc>
          <w:tcPr>
            <w:tcW w:w="2324" w:type="dxa"/>
          </w:tcPr>
          <w:p w14:paraId="6D28BBC9" w14:textId="1A11B2C7" w:rsidR="00BF5120" w:rsidRDefault="00BF5120" w:rsidP="00BF5120">
            <w:r>
              <w:t>ATTRACT</w:t>
            </w:r>
          </w:p>
        </w:tc>
        <w:tc>
          <w:tcPr>
            <w:tcW w:w="2325" w:type="dxa"/>
          </w:tcPr>
          <w:p w14:paraId="4EB904DB" w14:textId="34044D71" w:rsidR="00BF5120" w:rsidRDefault="00BF5120" w:rsidP="00BF5120">
            <w:r>
              <w:t>Recruiting managers with People Services</w:t>
            </w:r>
          </w:p>
        </w:tc>
        <w:tc>
          <w:tcPr>
            <w:tcW w:w="2325" w:type="dxa"/>
          </w:tcPr>
          <w:p w14:paraId="2AFC22B2" w14:textId="7EC283AA" w:rsidR="00BF5120" w:rsidRDefault="00D34C41" w:rsidP="00BF5120">
            <w:r>
              <w:t>Ongoing throughout 2025/26 as opportunities arise</w:t>
            </w:r>
          </w:p>
        </w:tc>
        <w:tc>
          <w:tcPr>
            <w:tcW w:w="2325" w:type="dxa"/>
          </w:tcPr>
          <w:p w14:paraId="25CBD80A" w14:textId="166C9147" w:rsidR="00BF5120" w:rsidRDefault="00D34C41" w:rsidP="00BF5120">
            <w:r>
              <w:t>None identified at this time.</w:t>
            </w:r>
          </w:p>
        </w:tc>
        <w:tc>
          <w:tcPr>
            <w:tcW w:w="2325" w:type="dxa"/>
          </w:tcPr>
          <w:p w14:paraId="182BB527" w14:textId="7F00085B" w:rsidR="00BF5120" w:rsidRDefault="00D34C41" w:rsidP="00BF5120">
            <w:r>
              <w:t xml:space="preserve">1, </w:t>
            </w:r>
            <w:r w:rsidR="000467CE">
              <w:t>9, 12</w:t>
            </w:r>
          </w:p>
        </w:tc>
      </w:tr>
      <w:tr w:rsidR="00BF5120" w14:paraId="05C797CE" w14:textId="77777777" w:rsidTr="14E79221">
        <w:tc>
          <w:tcPr>
            <w:tcW w:w="2324" w:type="dxa"/>
          </w:tcPr>
          <w:p w14:paraId="3EA5FEB4" w14:textId="241BB707" w:rsidR="00BF5120" w:rsidRDefault="00BF5120" w:rsidP="00BF5120">
            <w:r>
              <w:t>Promote equality and diversity learning opportunities to recruiting managers.</w:t>
            </w:r>
          </w:p>
        </w:tc>
        <w:tc>
          <w:tcPr>
            <w:tcW w:w="2324" w:type="dxa"/>
          </w:tcPr>
          <w:p w14:paraId="01290873" w14:textId="56494C40" w:rsidR="00BF5120" w:rsidRDefault="00BF5120" w:rsidP="00BF5120">
            <w:r>
              <w:t>ATTRACT</w:t>
            </w:r>
          </w:p>
        </w:tc>
        <w:tc>
          <w:tcPr>
            <w:tcW w:w="2325" w:type="dxa"/>
          </w:tcPr>
          <w:p w14:paraId="1E35DB14" w14:textId="54FF22BE" w:rsidR="00BF5120" w:rsidRDefault="00BF5120" w:rsidP="00BF5120">
            <w:r>
              <w:t>Workforce Planning Group</w:t>
            </w:r>
          </w:p>
        </w:tc>
        <w:tc>
          <w:tcPr>
            <w:tcW w:w="2325" w:type="dxa"/>
          </w:tcPr>
          <w:p w14:paraId="132243B2" w14:textId="0A60C9CA" w:rsidR="00BF5120" w:rsidRDefault="000467CE" w:rsidP="00BF5120">
            <w:r>
              <w:t>August 2025</w:t>
            </w:r>
          </w:p>
        </w:tc>
        <w:tc>
          <w:tcPr>
            <w:tcW w:w="2325" w:type="dxa"/>
          </w:tcPr>
          <w:p w14:paraId="248BAFD6" w14:textId="517D518C" w:rsidR="00BF5120" w:rsidRDefault="000467CE" w:rsidP="00BF5120">
            <w:r>
              <w:t xml:space="preserve">No direct financial implication but are costs in relation to </w:t>
            </w:r>
            <w:r w:rsidR="00DB6616">
              <w:t>working time undertake learning</w:t>
            </w:r>
            <w:r>
              <w:t>.</w:t>
            </w:r>
          </w:p>
        </w:tc>
        <w:tc>
          <w:tcPr>
            <w:tcW w:w="2325" w:type="dxa"/>
          </w:tcPr>
          <w:p w14:paraId="1DE56E5D" w14:textId="63B787FC" w:rsidR="00BF5120" w:rsidRDefault="004D53AB" w:rsidP="00BF5120">
            <w:r>
              <w:t>11</w:t>
            </w:r>
          </w:p>
        </w:tc>
      </w:tr>
      <w:tr w:rsidR="00BF5120" w14:paraId="4349DA04" w14:textId="77777777" w:rsidTr="14E79221">
        <w:tc>
          <w:tcPr>
            <w:tcW w:w="2324" w:type="dxa"/>
          </w:tcPr>
          <w:p w14:paraId="7177A338" w14:textId="5AE4B7A7" w:rsidR="00BF5120" w:rsidRDefault="00BF5120" w:rsidP="00BF5120">
            <w:r>
              <w:lastRenderedPageBreak/>
              <w:t>Work with Dundee City Council and NHS Tayside to access and understand equalities data from recruitment processes.</w:t>
            </w:r>
          </w:p>
        </w:tc>
        <w:tc>
          <w:tcPr>
            <w:tcW w:w="2324" w:type="dxa"/>
          </w:tcPr>
          <w:p w14:paraId="15BD9A6D" w14:textId="13665956" w:rsidR="00BF5120" w:rsidRDefault="00BF5120" w:rsidP="00BF5120">
            <w:r>
              <w:t>PLAN / ATTRACT</w:t>
            </w:r>
          </w:p>
        </w:tc>
        <w:tc>
          <w:tcPr>
            <w:tcW w:w="2325" w:type="dxa"/>
          </w:tcPr>
          <w:p w14:paraId="25D9FD79" w14:textId="587DFFA6" w:rsidR="00BF5120" w:rsidRDefault="00BF5120" w:rsidP="00BF5120">
            <w:r>
              <w:t>Workforce Data Group</w:t>
            </w:r>
          </w:p>
        </w:tc>
        <w:tc>
          <w:tcPr>
            <w:tcW w:w="2325" w:type="dxa"/>
          </w:tcPr>
          <w:p w14:paraId="36DDD570" w14:textId="2B76CEA7" w:rsidR="00BF5120" w:rsidRDefault="004D53AB" w:rsidP="00BF5120">
            <w:r>
              <w:t>December 2025</w:t>
            </w:r>
          </w:p>
        </w:tc>
        <w:tc>
          <w:tcPr>
            <w:tcW w:w="2325" w:type="dxa"/>
          </w:tcPr>
          <w:p w14:paraId="7751F24A" w14:textId="04AC9CD5" w:rsidR="00BF5120" w:rsidRDefault="004D53AB" w:rsidP="00BF5120">
            <w:r>
              <w:t>None identified at this time.</w:t>
            </w:r>
          </w:p>
        </w:tc>
        <w:tc>
          <w:tcPr>
            <w:tcW w:w="2325" w:type="dxa"/>
          </w:tcPr>
          <w:p w14:paraId="1DC90176" w14:textId="784217CA" w:rsidR="00BF5120" w:rsidRDefault="004D53AB" w:rsidP="00BF5120">
            <w:r>
              <w:t xml:space="preserve">1, 6, 7, 8, </w:t>
            </w:r>
            <w:r w:rsidR="00C346A2">
              <w:t>9</w:t>
            </w:r>
          </w:p>
        </w:tc>
      </w:tr>
      <w:tr w:rsidR="00BF5120" w14:paraId="7A15B2E1" w14:textId="77777777" w:rsidTr="14E79221">
        <w:tc>
          <w:tcPr>
            <w:tcW w:w="2324" w:type="dxa"/>
          </w:tcPr>
          <w:p w14:paraId="07C035E1" w14:textId="128D464D" w:rsidR="00BF5120" w:rsidRDefault="00BF5120" w:rsidP="00BF5120">
            <w:r>
              <w:t xml:space="preserve">Implement the new care at home contract, incorporating Fair Work practices. </w:t>
            </w:r>
          </w:p>
        </w:tc>
        <w:tc>
          <w:tcPr>
            <w:tcW w:w="2324" w:type="dxa"/>
          </w:tcPr>
          <w:p w14:paraId="73DF9E0D" w14:textId="082BF1B6" w:rsidR="00BF5120" w:rsidRDefault="00BF5120" w:rsidP="00BF5120">
            <w:r>
              <w:t>ATTRACT / EMPLOY</w:t>
            </w:r>
          </w:p>
        </w:tc>
        <w:tc>
          <w:tcPr>
            <w:tcW w:w="2325" w:type="dxa"/>
          </w:tcPr>
          <w:p w14:paraId="64BF4418" w14:textId="1FA50211" w:rsidR="00BF5120" w:rsidRDefault="00BF5120" w:rsidP="00BF5120">
            <w:r>
              <w:t>Social Care Contracts</w:t>
            </w:r>
          </w:p>
        </w:tc>
        <w:tc>
          <w:tcPr>
            <w:tcW w:w="2325" w:type="dxa"/>
          </w:tcPr>
          <w:p w14:paraId="18A431CD" w14:textId="60F2F1C9" w:rsidR="00BF5120" w:rsidRDefault="00C346A2" w:rsidP="00BF5120">
            <w:r>
              <w:t>August 2025</w:t>
            </w:r>
          </w:p>
        </w:tc>
        <w:tc>
          <w:tcPr>
            <w:tcW w:w="2325" w:type="dxa"/>
          </w:tcPr>
          <w:p w14:paraId="6E173A38" w14:textId="66E93CEB" w:rsidR="00BF5120" w:rsidRDefault="00C346A2" w:rsidP="00BF5120">
            <w:r>
              <w:t xml:space="preserve">No direct financial implications, however Fair Work </w:t>
            </w:r>
            <w:r w:rsidR="00DB2A43">
              <w:t>practices are reflected in overall cost of commissioning services.</w:t>
            </w:r>
          </w:p>
        </w:tc>
        <w:tc>
          <w:tcPr>
            <w:tcW w:w="2325" w:type="dxa"/>
          </w:tcPr>
          <w:p w14:paraId="0C2171C1" w14:textId="1F2681A0" w:rsidR="00BF5120" w:rsidRDefault="00DB2A43" w:rsidP="00BF5120">
            <w:r>
              <w:t>9, 12</w:t>
            </w:r>
          </w:p>
        </w:tc>
      </w:tr>
      <w:tr w:rsidR="00793DBD" w14:paraId="2F12A5AB" w14:textId="77777777" w:rsidTr="14E79221">
        <w:tc>
          <w:tcPr>
            <w:tcW w:w="2324" w:type="dxa"/>
          </w:tcPr>
          <w:p w14:paraId="5058C7CE" w14:textId="4BCA2537" w:rsidR="00793DBD" w:rsidRDefault="00793DBD" w:rsidP="00BF5120">
            <w:r>
              <w:t>Support the</w:t>
            </w:r>
            <w:r w:rsidR="00C31943">
              <w:t xml:space="preserve"> planning and implementation of the Chief Social Work Officer Conference.</w:t>
            </w:r>
          </w:p>
        </w:tc>
        <w:tc>
          <w:tcPr>
            <w:tcW w:w="2324" w:type="dxa"/>
          </w:tcPr>
          <w:p w14:paraId="78F5FC2E" w14:textId="74821137" w:rsidR="00793DBD" w:rsidRDefault="00C31943" w:rsidP="00BF5120">
            <w:r>
              <w:t>EMPLOY</w:t>
            </w:r>
          </w:p>
        </w:tc>
        <w:tc>
          <w:tcPr>
            <w:tcW w:w="2325" w:type="dxa"/>
          </w:tcPr>
          <w:p w14:paraId="0FD86275" w14:textId="31A69F35" w:rsidR="00793DBD" w:rsidRDefault="00C31943" w:rsidP="00BF5120">
            <w:r>
              <w:t>Heads of Service / Chief Social Work Officer</w:t>
            </w:r>
          </w:p>
        </w:tc>
        <w:tc>
          <w:tcPr>
            <w:tcW w:w="2325" w:type="dxa"/>
          </w:tcPr>
          <w:p w14:paraId="7B45CBC9" w14:textId="69C4B26B" w:rsidR="00793DBD" w:rsidRDefault="00DB2A43" w:rsidP="00BF5120">
            <w:r>
              <w:t>September 2025</w:t>
            </w:r>
          </w:p>
        </w:tc>
        <w:tc>
          <w:tcPr>
            <w:tcW w:w="2325" w:type="dxa"/>
          </w:tcPr>
          <w:p w14:paraId="3FA7E172" w14:textId="382A8E6C" w:rsidR="00793DBD" w:rsidRDefault="00DB2A43" w:rsidP="00BF5120">
            <w:r>
              <w:t>None identified at this time.</w:t>
            </w:r>
          </w:p>
        </w:tc>
        <w:tc>
          <w:tcPr>
            <w:tcW w:w="2325" w:type="dxa"/>
          </w:tcPr>
          <w:p w14:paraId="26809CF8" w14:textId="7BD2F194" w:rsidR="00793DBD" w:rsidRDefault="00551771" w:rsidP="00BF5120">
            <w:r>
              <w:t>1, 11</w:t>
            </w:r>
          </w:p>
        </w:tc>
      </w:tr>
      <w:tr w:rsidR="00BF5120" w14:paraId="065F9B27" w14:textId="77777777" w:rsidTr="14E79221">
        <w:tc>
          <w:tcPr>
            <w:tcW w:w="13948" w:type="dxa"/>
            <w:gridSpan w:val="6"/>
            <w:shd w:val="clear" w:color="auto" w:fill="C1E4F5" w:themeFill="accent1" w:themeFillTint="33"/>
          </w:tcPr>
          <w:p w14:paraId="4D7E6E70" w14:textId="7F06712D" w:rsidR="00BF5120" w:rsidRDefault="00BF5120" w:rsidP="00BF5120">
            <w:r>
              <w:t>Enhanced workforce wellbeing supports have helped to reduce the overall levels of staff absence and turnover.</w:t>
            </w:r>
          </w:p>
        </w:tc>
      </w:tr>
      <w:tr w:rsidR="00BF5120" w14:paraId="5F816035" w14:textId="77777777" w:rsidTr="14E79221">
        <w:tc>
          <w:tcPr>
            <w:tcW w:w="2324" w:type="dxa"/>
          </w:tcPr>
          <w:p w14:paraId="08CA4DFF" w14:textId="4B1D5914" w:rsidR="00BF5120" w:rsidRDefault="00BF5120" w:rsidP="00BF5120">
            <w:r>
              <w:t>Focus groups in areas with high levels of absence</w:t>
            </w:r>
          </w:p>
        </w:tc>
        <w:tc>
          <w:tcPr>
            <w:tcW w:w="2324" w:type="dxa"/>
          </w:tcPr>
          <w:p w14:paraId="541EDB9E" w14:textId="0BA1E3AD" w:rsidR="00BF5120" w:rsidRDefault="00BF5120" w:rsidP="00BF5120">
            <w:r>
              <w:t>NURTURE</w:t>
            </w:r>
          </w:p>
        </w:tc>
        <w:tc>
          <w:tcPr>
            <w:tcW w:w="2325" w:type="dxa"/>
          </w:tcPr>
          <w:p w14:paraId="3EDC2E24" w14:textId="37B21AEF" w:rsidR="00BF5120" w:rsidRDefault="00BF5120" w:rsidP="00BF5120">
            <w:r>
              <w:t>Operational Managers with support from People Services</w:t>
            </w:r>
          </w:p>
        </w:tc>
        <w:tc>
          <w:tcPr>
            <w:tcW w:w="2325" w:type="dxa"/>
          </w:tcPr>
          <w:p w14:paraId="1FE2EA94" w14:textId="28454AE8" w:rsidR="00BF5120" w:rsidRDefault="00551771" w:rsidP="00BF5120">
            <w:r>
              <w:t>Ongoing throughout 2025/26 as need arises</w:t>
            </w:r>
          </w:p>
        </w:tc>
        <w:tc>
          <w:tcPr>
            <w:tcW w:w="2325" w:type="dxa"/>
          </w:tcPr>
          <w:p w14:paraId="5F4DFEE3" w14:textId="49F9F066" w:rsidR="00BF5120" w:rsidRDefault="00551771" w:rsidP="00BF5120">
            <w:r>
              <w:t>None identified at this time.</w:t>
            </w:r>
          </w:p>
        </w:tc>
        <w:tc>
          <w:tcPr>
            <w:tcW w:w="2325" w:type="dxa"/>
          </w:tcPr>
          <w:p w14:paraId="4E384379" w14:textId="4C468BDC" w:rsidR="00BF5120" w:rsidRDefault="00C532D2" w:rsidP="00BF5120">
            <w:r>
              <w:t>3, 11, 12</w:t>
            </w:r>
          </w:p>
        </w:tc>
      </w:tr>
      <w:tr w:rsidR="00BF5120" w14:paraId="344C2128" w14:textId="77777777" w:rsidTr="14E79221">
        <w:tc>
          <w:tcPr>
            <w:tcW w:w="2324" w:type="dxa"/>
          </w:tcPr>
          <w:p w14:paraId="3447E55B" w14:textId="5F1E2B4A" w:rsidR="00BF5120" w:rsidRDefault="00BF5120" w:rsidP="00BF5120">
            <w:r>
              <w:lastRenderedPageBreak/>
              <w:t>Focus on resolution of HR processes impacting attendance at work.</w:t>
            </w:r>
          </w:p>
        </w:tc>
        <w:tc>
          <w:tcPr>
            <w:tcW w:w="2324" w:type="dxa"/>
          </w:tcPr>
          <w:p w14:paraId="4536A282" w14:textId="71B670C1" w:rsidR="00BF5120" w:rsidRDefault="00BF5120" w:rsidP="00BF5120">
            <w:r>
              <w:t>NURTURE</w:t>
            </w:r>
          </w:p>
        </w:tc>
        <w:tc>
          <w:tcPr>
            <w:tcW w:w="2325" w:type="dxa"/>
          </w:tcPr>
          <w:p w14:paraId="5C0535E2" w14:textId="424D73AA" w:rsidR="00BF5120" w:rsidRDefault="00BF5120" w:rsidP="00BF5120">
            <w:r>
              <w:t>All line managers, supported via Management Teams</w:t>
            </w:r>
          </w:p>
        </w:tc>
        <w:tc>
          <w:tcPr>
            <w:tcW w:w="2325" w:type="dxa"/>
          </w:tcPr>
          <w:p w14:paraId="4EF10514" w14:textId="0EDD2ABB" w:rsidR="00BF5120" w:rsidRDefault="00C532D2" w:rsidP="00BF5120">
            <w:r>
              <w:t>Ongoing throughout 2025/26</w:t>
            </w:r>
          </w:p>
        </w:tc>
        <w:tc>
          <w:tcPr>
            <w:tcW w:w="2325" w:type="dxa"/>
          </w:tcPr>
          <w:p w14:paraId="0F5CB246" w14:textId="607BF497" w:rsidR="00BF5120" w:rsidRDefault="00C532D2" w:rsidP="00BF5120">
            <w:r>
              <w:t xml:space="preserve">No direct financial implications, although some individual </w:t>
            </w:r>
            <w:r w:rsidR="00F4316D">
              <w:t>resolutions may have associated financial implications.</w:t>
            </w:r>
          </w:p>
        </w:tc>
        <w:tc>
          <w:tcPr>
            <w:tcW w:w="2325" w:type="dxa"/>
          </w:tcPr>
          <w:p w14:paraId="722FF162" w14:textId="66C777BF" w:rsidR="00BF5120" w:rsidRDefault="00F4316D" w:rsidP="00BF5120">
            <w:r>
              <w:t>10</w:t>
            </w:r>
          </w:p>
        </w:tc>
      </w:tr>
      <w:tr w:rsidR="00BF5120" w14:paraId="5F3F96A7" w14:textId="77777777" w:rsidTr="14E79221">
        <w:tc>
          <w:tcPr>
            <w:tcW w:w="2324" w:type="dxa"/>
          </w:tcPr>
          <w:p w14:paraId="5485FBFD" w14:textId="1487B26E" w:rsidR="00BF5120" w:rsidRDefault="00BF5120" w:rsidP="00BF5120">
            <w:r>
              <w:t>Continue to promote all available wellbeing supports across the Partnership workforce.</w:t>
            </w:r>
          </w:p>
        </w:tc>
        <w:tc>
          <w:tcPr>
            <w:tcW w:w="2324" w:type="dxa"/>
          </w:tcPr>
          <w:p w14:paraId="3320F06D" w14:textId="726C9C54" w:rsidR="00BF5120" w:rsidRDefault="00BF5120" w:rsidP="00BF5120">
            <w:r>
              <w:t>NURTURE</w:t>
            </w:r>
          </w:p>
        </w:tc>
        <w:tc>
          <w:tcPr>
            <w:tcW w:w="2325" w:type="dxa"/>
          </w:tcPr>
          <w:p w14:paraId="11B4656F" w14:textId="2415BB16" w:rsidR="00BF5120" w:rsidRDefault="00BF5120" w:rsidP="00BF5120">
            <w:r>
              <w:t>Extended Management Team / People Services</w:t>
            </w:r>
          </w:p>
        </w:tc>
        <w:tc>
          <w:tcPr>
            <w:tcW w:w="2325" w:type="dxa"/>
          </w:tcPr>
          <w:p w14:paraId="50A41303" w14:textId="6CD04ACB" w:rsidR="00BF5120" w:rsidRDefault="00F4316D" w:rsidP="00BF5120">
            <w:r>
              <w:t>Ongoing throughout 2025/26</w:t>
            </w:r>
          </w:p>
        </w:tc>
        <w:tc>
          <w:tcPr>
            <w:tcW w:w="2325" w:type="dxa"/>
          </w:tcPr>
          <w:p w14:paraId="417A4311" w14:textId="11FBD239" w:rsidR="00BF5120" w:rsidRDefault="00074F96" w:rsidP="00BF5120">
            <w:r>
              <w:t>None identified at this time.</w:t>
            </w:r>
          </w:p>
        </w:tc>
        <w:tc>
          <w:tcPr>
            <w:tcW w:w="2325" w:type="dxa"/>
          </w:tcPr>
          <w:p w14:paraId="0A6BA903" w14:textId="2A3A4E72" w:rsidR="00BF5120" w:rsidRDefault="00074F96" w:rsidP="00BF5120">
            <w:r>
              <w:t>1, 9, 11</w:t>
            </w:r>
          </w:p>
        </w:tc>
      </w:tr>
      <w:tr w:rsidR="008C71D4" w14:paraId="43206CB3" w14:textId="77777777" w:rsidTr="14E79221">
        <w:tc>
          <w:tcPr>
            <w:tcW w:w="2324" w:type="dxa"/>
          </w:tcPr>
          <w:p w14:paraId="0AED3D9D" w14:textId="012412A8" w:rsidR="008C71D4" w:rsidRDefault="008C71D4" w:rsidP="00BF5120">
            <w:r>
              <w:t>Develop and launch a</w:t>
            </w:r>
            <w:r w:rsidR="00CB3357">
              <w:t xml:space="preserve"> Partnership </w:t>
            </w:r>
            <w:r w:rsidR="00636606">
              <w:t>Anti-Racist Practice policy statement.</w:t>
            </w:r>
          </w:p>
        </w:tc>
        <w:tc>
          <w:tcPr>
            <w:tcW w:w="2324" w:type="dxa"/>
          </w:tcPr>
          <w:p w14:paraId="4A615739" w14:textId="42FBA681" w:rsidR="008C71D4" w:rsidRDefault="00636606" w:rsidP="00BF5120">
            <w:r>
              <w:t>EMPLOY / NURTURE</w:t>
            </w:r>
          </w:p>
        </w:tc>
        <w:tc>
          <w:tcPr>
            <w:tcW w:w="2325" w:type="dxa"/>
          </w:tcPr>
          <w:p w14:paraId="135BFF79" w14:textId="6E0DB4AF" w:rsidR="008C71D4" w:rsidRDefault="0026306C" w:rsidP="00BF5120">
            <w:r>
              <w:t>Senior Officer, Strategic Planning / Independent Sector Lead</w:t>
            </w:r>
          </w:p>
        </w:tc>
        <w:tc>
          <w:tcPr>
            <w:tcW w:w="2325" w:type="dxa"/>
          </w:tcPr>
          <w:p w14:paraId="4B648FA9" w14:textId="653D3009" w:rsidR="008C71D4" w:rsidRDefault="00074F96" w:rsidP="00BF5120">
            <w:r>
              <w:t>December 2025</w:t>
            </w:r>
          </w:p>
        </w:tc>
        <w:tc>
          <w:tcPr>
            <w:tcW w:w="2325" w:type="dxa"/>
          </w:tcPr>
          <w:p w14:paraId="6BE823E7" w14:textId="420016D7" w:rsidR="008C71D4" w:rsidRDefault="00074F96" w:rsidP="00BF5120">
            <w:r>
              <w:t>None identified at this time.</w:t>
            </w:r>
          </w:p>
        </w:tc>
        <w:tc>
          <w:tcPr>
            <w:tcW w:w="2325" w:type="dxa"/>
          </w:tcPr>
          <w:p w14:paraId="43B64922" w14:textId="0BED18CB" w:rsidR="008C71D4" w:rsidRDefault="00092DCA" w:rsidP="00BF5120">
            <w:r>
              <w:t>1, 3, 9, 10, 11, 12</w:t>
            </w:r>
          </w:p>
        </w:tc>
      </w:tr>
      <w:tr w:rsidR="000F63EE" w14:paraId="17D6888E" w14:textId="77777777" w:rsidTr="14E79221">
        <w:tc>
          <w:tcPr>
            <w:tcW w:w="2324" w:type="dxa"/>
          </w:tcPr>
          <w:p w14:paraId="6CB33C69" w14:textId="22042C7D" w:rsidR="000F63EE" w:rsidRDefault="000F63EE" w:rsidP="00BF5120">
            <w:r>
              <w:t>Complete review of social work team casel</w:t>
            </w:r>
            <w:r w:rsidR="00255FD5">
              <w:t>o</w:t>
            </w:r>
            <w:r>
              <w:t>ads.</w:t>
            </w:r>
          </w:p>
        </w:tc>
        <w:tc>
          <w:tcPr>
            <w:tcW w:w="2324" w:type="dxa"/>
          </w:tcPr>
          <w:p w14:paraId="332186A0" w14:textId="34552932" w:rsidR="000F63EE" w:rsidRDefault="00255FD5" w:rsidP="00BF5120">
            <w:r>
              <w:t>PLAN / NURTURE</w:t>
            </w:r>
          </w:p>
        </w:tc>
        <w:tc>
          <w:tcPr>
            <w:tcW w:w="2325" w:type="dxa"/>
          </w:tcPr>
          <w:p w14:paraId="6EE1141C" w14:textId="77777777" w:rsidR="000F63EE" w:rsidRDefault="00255FD5" w:rsidP="00BF5120">
            <w:r>
              <w:t>Heads of Service, Health and Community Care</w:t>
            </w:r>
          </w:p>
          <w:p w14:paraId="283672FB" w14:textId="01E7A543" w:rsidR="00255FD5" w:rsidRDefault="00255FD5" w:rsidP="00BF5120"/>
        </w:tc>
        <w:tc>
          <w:tcPr>
            <w:tcW w:w="2325" w:type="dxa"/>
          </w:tcPr>
          <w:p w14:paraId="4BE5CC44" w14:textId="7F0AA48C" w:rsidR="000F63EE" w:rsidRDefault="00092DCA" w:rsidP="00BF5120">
            <w:r>
              <w:t>October 2025</w:t>
            </w:r>
          </w:p>
        </w:tc>
        <w:tc>
          <w:tcPr>
            <w:tcW w:w="2325" w:type="dxa"/>
          </w:tcPr>
          <w:p w14:paraId="49DA38AD" w14:textId="1DC53D9F" w:rsidR="000F63EE" w:rsidRDefault="00435CCC" w:rsidP="00BF5120">
            <w:r>
              <w:t>None at this time, however financial implications may arise in relation to agreed actions.</w:t>
            </w:r>
          </w:p>
        </w:tc>
        <w:tc>
          <w:tcPr>
            <w:tcW w:w="2325" w:type="dxa"/>
          </w:tcPr>
          <w:p w14:paraId="53BD14DF" w14:textId="33AC20A8" w:rsidR="000F63EE" w:rsidRDefault="00435CCC" w:rsidP="00BF5120">
            <w:r>
              <w:t xml:space="preserve">2, 3, </w:t>
            </w:r>
            <w:r w:rsidR="007E1A3D">
              <w:t>4, 12</w:t>
            </w:r>
          </w:p>
        </w:tc>
      </w:tr>
      <w:tr w:rsidR="00BF5120" w14:paraId="4F558A6A" w14:textId="77777777" w:rsidTr="14E79221">
        <w:tc>
          <w:tcPr>
            <w:tcW w:w="13948" w:type="dxa"/>
            <w:gridSpan w:val="6"/>
            <w:shd w:val="clear" w:color="auto" w:fill="C1E4F5" w:themeFill="accent1" w:themeFillTint="33"/>
          </w:tcPr>
          <w:p w14:paraId="64D4B5F6" w14:textId="4ED64015" w:rsidR="00BF5120" w:rsidRDefault="00BF5120" w:rsidP="00BF5120">
            <w:r>
              <w:t>People working within the health and social care workforce receive clear and understandable information about the work of the IJB and the Partnership</w:t>
            </w:r>
          </w:p>
        </w:tc>
      </w:tr>
      <w:tr w:rsidR="00BF5120" w14:paraId="4285DF6A" w14:textId="77777777" w:rsidTr="14E79221">
        <w:tc>
          <w:tcPr>
            <w:tcW w:w="2324" w:type="dxa"/>
          </w:tcPr>
          <w:p w14:paraId="331D9B13" w14:textId="516E7A84" w:rsidR="00BF5120" w:rsidRDefault="00BF5120" w:rsidP="00BF5120">
            <w:r>
              <w:t xml:space="preserve">Further development of Extended </w:t>
            </w:r>
            <w:r>
              <w:lastRenderedPageBreak/>
              <w:t>Management Team model.</w:t>
            </w:r>
          </w:p>
        </w:tc>
        <w:tc>
          <w:tcPr>
            <w:tcW w:w="2324" w:type="dxa"/>
          </w:tcPr>
          <w:p w14:paraId="11D30531" w14:textId="11604D9F" w:rsidR="00BF5120" w:rsidRDefault="00BF5120" w:rsidP="00BF5120">
            <w:r>
              <w:lastRenderedPageBreak/>
              <w:t>EMPLOY</w:t>
            </w:r>
          </w:p>
        </w:tc>
        <w:tc>
          <w:tcPr>
            <w:tcW w:w="2325" w:type="dxa"/>
          </w:tcPr>
          <w:p w14:paraId="677AE1BF" w14:textId="70DFF27F" w:rsidR="00BF5120" w:rsidRDefault="00BF5120" w:rsidP="00BF5120">
            <w:r>
              <w:t>Heads of Service</w:t>
            </w:r>
          </w:p>
        </w:tc>
        <w:tc>
          <w:tcPr>
            <w:tcW w:w="2325" w:type="dxa"/>
          </w:tcPr>
          <w:p w14:paraId="70333805" w14:textId="06FCA1FC" w:rsidR="00BF5120" w:rsidRDefault="00596C67" w:rsidP="00BF5120">
            <w:r>
              <w:t>Ongoing throughout 2025/26</w:t>
            </w:r>
          </w:p>
        </w:tc>
        <w:tc>
          <w:tcPr>
            <w:tcW w:w="2325" w:type="dxa"/>
          </w:tcPr>
          <w:p w14:paraId="77F91DA3" w14:textId="561DF95A" w:rsidR="00BF5120" w:rsidRDefault="00596C67" w:rsidP="00BF5120">
            <w:r>
              <w:t>None identified at this time.</w:t>
            </w:r>
          </w:p>
        </w:tc>
        <w:tc>
          <w:tcPr>
            <w:tcW w:w="2325" w:type="dxa"/>
          </w:tcPr>
          <w:p w14:paraId="2AF2DFF1" w14:textId="1548A1BF" w:rsidR="00BF5120" w:rsidRDefault="00596C67" w:rsidP="00BF5120">
            <w:r>
              <w:t>3, 11</w:t>
            </w:r>
          </w:p>
        </w:tc>
      </w:tr>
      <w:tr w:rsidR="00596C67" w14:paraId="6C30BA57" w14:textId="77777777" w:rsidTr="14E79221">
        <w:tc>
          <w:tcPr>
            <w:tcW w:w="2324" w:type="dxa"/>
          </w:tcPr>
          <w:p w14:paraId="4F27674B" w14:textId="1317E0A9" w:rsidR="00596C67" w:rsidRDefault="00596C67" w:rsidP="00596C67">
            <w:r>
              <w:t>Continue to implement service visits for IJB members and Senior Managers.</w:t>
            </w:r>
          </w:p>
        </w:tc>
        <w:tc>
          <w:tcPr>
            <w:tcW w:w="2324" w:type="dxa"/>
          </w:tcPr>
          <w:p w14:paraId="35B27619" w14:textId="244A0F56" w:rsidR="00596C67" w:rsidRDefault="00596C67" w:rsidP="00596C67">
            <w:r>
              <w:t>EMPLOY</w:t>
            </w:r>
          </w:p>
        </w:tc>
        <w:tc>
          <w:tcPr>
            <w:tcW w:w="2325" w:type="dxa"/>
          </w:tcPr>
          <w:p w14:paraId="1A696C5C" w14:textId="02B02C55" w:rsidR="00596C67" w:rsidRDefault="00596C67" w:rsidP="00596C67">
            <w:r>
              <w:t>Head of Service, Strategic Services</w:t>
            </w:r>
          </w:p>
        </w:tc>
        <w:tc>
          <w:tcPr>
            <w:tcW w:w="2325" w:type="dxa"/>
          </w:tcPr>
          <w:p w14:paraId="596EBFA4" w14:textId="2190A4E9" w:rsidR="00596C67" w:rsidRDefault="00596C67" w:rsidP="00596C67">
            <w:r>
              <w:t>Ongoing throughout 2025/26</w:t>
            </w:r>
          </w:p>
        </w:tc>
        <w:tc>
          <w:tcPr>
            <w:tcW w:w="2325" w:type="dxa"/>
          </w:tcPr>
          <w:p w14:paraId="08BAD597" w14:textId="45134706" w:rsidR="00596C67" w:rsidRDefault="00596C67" w:rsidP="00596C67">
            <w:r>
              <w:t>None identified at this time.</w:t>
            </w:r>
          </w:p>
        </w:tc>
        <w:tc>
          <w:tcPr>
            <w:tcW w:w="2325" w:type="dxa"/>
          </w:tcPr>
          <w:p w14:paraId="02A0C1A0" w14:textId="3C833903" w:rsidR="00596C67" w:rsidRDefault="00596C67" w:rsidP="00596C67">
            <w:r>
              <w:t>3, 11</w:t>
            </w:r>
          </w:p>
        </w:tc>
      </w:tr>
      <w:tr w:rsidR="00596C67" w14:paraId="0CBE6690" w14:textId="77777777" w:rsidTr="14E79221">
        <w:tc>
          <w:tcPr>
            <w:tcW w:w="2324" w:type="dxa"/>
          </w:tcPr>
          <w:p w14:paraId="0AA30089" w14:textId="185D3B53" w:rsidR="00596C67" w:rsidRDefault="00596C67" w:rsidP="00596C67">
            <w:r>
              <w:t>Review induction arrangements for Partnership Services.</w:t>
            </w:r>
          </w:p>
        </w:tc>
        <w:tc>
          <w:tcPr>
            <w:tcW w:w="2324" w:type="dxa"/>
          </w:tcPr>
          <w:p w14:paraId="2A583F11" w14:textId="6644AE79" w:rsidR="00596C67" w:rsidRDefault="00596C67" w:rsidP="00596C67">
            <w:r>
              <w:t>TRAIN</w:t>
            </w:r>
          </w:p>
        </w:tc>
        <w:tc>
          <w:tcPr>
            <w:tcW w:w="2325" w:type="dxa"/>
          </w:tcPr>
          <w:p w14:paraId="16784AF7" w14:textId="0F0FDDE2" w:rsidR="00596C67" w:rsidRDefault="00596C67" w:rsidP="00596C67">
            <w:r>
              <w:t>Workforce Planning Group / People Services</w:t>
            </w:r>
          </w:p>
        </w:tc>
        <w:tc>
          <w:tcPr>
            <w:tcW w:w="2325" w:type="dxa"/>
          </w:tcPr>
          <w:p w14:paraId="1FE0ACC4" w14:textId="6DA83B75" w:rsidR="00596C67" w:rsidRDefault="00596C67" w:rsidP="00596C67">
            <w:r>
              <w:t>March 2026</w:t>
            </w:r>
          </w:p>
        </w:tc>
        <w:tc>
          <w:tcPr>
            <w:tcW w:w="2325" w:type="dxa"/>
          </w:tcPr>
          <w:p w14:paraId="0950962D" w14:textId="1D6F42C7" w:rsidR="00596C67" w:rsidRDefault="00CE3063" w:rsidP="00596C67">
            <w:r>
              <w:t>None at this time, however financial implications may arise in relation to agreed actions.</w:t>
            </w:r>
          </w:p>
        </w:tc>
        <w:tc>
          <w:tcPr>
            <w:tcW w:w="2325" w:type="dxa"/>
          </w:tcPr>
          <w:p w14:paraId="739DEDF3" w14:textId="6B20D71C" w:rsidR="00596C67" w:rsidRDefault="00CE3063" w:rsidP="00596C67">
            <w:r>
              <w:t>1, 9</w:t>
            </w:r>
          </w:p>
        </w:tc>
      </w:tr>
      <w:tr w:rsidR="00596C67" w14:paraId="3F1B961A" w14:textId="77777777" w:rsidTr="14E79221">
        <w:tc>
          <w:tcPr>
            <w:tcW w:w="13948" w:type="dxa"/>
            <w:gridSpan w:val="6"/>
            <w:shd w:val="clear" w:color="auto" w:fill="C1E4F5" w:themeFill="accent1" w:themeFillTint="33"/>
          </w:tcPr>
          <w:p w14:paraId="104B983A" w14:textId="400D3878" w:rsidR="00596C67" w:rsidRDefault="00596C67" w:rsidP="00596C67">
            <w:r>
              <w:t>The IJB has a fuller understanding of health and social care workforce needs and has agreed a plan to address gaps and challenges.</w:t>
            </w:r>
          </w:p>
        </w:tc>
      </w:tr>
      <w:tr w:rsidR="00815D7E" w14:paraId="26D1775C" w14:textId="77777777" w:rsidTr="14E79221">
        <w:tc>
          <w:tcPr>
            <w:tcW w:w="2324" w:type="dxa"/>
          </w:tcPr>
          <w:p w14:paraId="3A07073E" w14:textId="5E98B3F2" w:rsidR="00815D7E" w:rsidRDefault="00815D7E" w:rsidP="00815D7E">
            <w:r>
              <w:t xml:space="preserve">Analysis of GP Sustainability Survey (2) and agreement of actions in response. </w:t>
            </w:r>
          </w:p>
        </w:tc>
        <w:tc>
          <w:tcPr>
            <w:tcW w:w="2324" w:type="dxa"/>
          </w:tcPr>
          <w:p w14:paraId="3AADA70C" w14:textId="7B17A34A" w:rsidR="00815D7E" w:rsidRDefault="00815D7E" w:rsidP="00815D7E">
            <w:r>
              <w:t>PLAN</w:t>
            </w:r>
          </w:p>
        </w:tc>
        <w:tc>
          <w:tcPr>
            <w:tcW w:w="2325" w:type="dxa"/>
          </w:tcPr>
          <w:p w14:paraId="32EE42D0" w14:textId="155A3C8E" w:rsidR="00815D7E" w:rsidRDefault="00815D7E" w:rsidP="00815D7E">
            <w:r>
              <w:t>Primary Care Team</w:t>
            </w:r>
          </w:p>
        </w:tc>
        <w:tc>
          <w:tcPr>
            <w:tcW w:w="2325" w:type="dxa"/>
          </w:tcPr>
          <w:p w14:paraId="7985FC07" w14:textId="6E8280EF" w:rsidR="00815D7E" w:rsidRDefault="00815D7E" w:rsidP="00815D7E">
            <w:r>
              <w:t>October 2025</w:t>
            </w:r>
          </w:p>
        </w:tc>
        <w:tc>
          <w:tcPr>
            <w:tcW w:w="2325" w:type="dxa"/>
          </w:tcPr>
          <w:p w14:paraId="242289E9" w14:textId="1F993857" w:rsidR="00815D7E" w:rsidRDefault="00815D7E" w:rsidP="00815D7E">
            <w:r>
              <w:t>None at this time, however financial implications may arise in relation to agreed actions.</w:t>
            </w:r>
          </w:p>
        </w:tc>
        <w:tc>
          <w:tcPr>
            <w:tcW w:w="2325" w:type="dxa"/>
          </w:tcPr>
          <w:p w14:paraId="5C1182BD" w14:textId="541325DD" w:rsidR="00815D7E" w:rsidRDefault="00815D7E" w:rsidP="00815D7E">
            <w:r>
              <w:t>3, 9, 10, 12</w:t>
            </w:r>
          </w:p>
        </w:tc>
      </w:tr>
      <w:tr w:rsidR="00815D7E" w14:paraId="76554F7F" w14:textId="77777777" w:rsidTr="14E79221">
        <w:tc>
          <w:tcPr>
            <w:tcW w:w="2324" w:type="dxa"/>
          </w:tcPr>
          <w:p w14:paraId="6088F179" w14:textId="6D755402" w:rsidR="00815D7E" w:rsidRDefault="00815D7E" w:rsidP="00815D7E">
            <w:r>
              <w:t>Survey and analysis of third and independent sector workforce</w:t>
            </w:r>
          </w:p>
        </w:tc>
        <w:tc>
          <w:tcPr>
            <w:tcW w:w="2324" w:type="dxa"/>
          </w:tcPr>
          <w:p w14:paraId="00A49D55" w14:textId="0E86C845" w:rsidR="00815D7E" w:rsidRDefault="00815D7E" w:rsidP="00815D7E">
            <w:r>
              <w:t>PLAN</w:t>
            </w:r>
          </w:p>
        </w:tc>
        <w:tc>
          <w:tcPr>
            <w:tcW w:w="2325" w:type="dxa"/>
          </w:tcPr>
          <w:p w14:paraId="46346859" w14:textId="57F981C0" w:rsidR="00815D7E" w:rsidRDefault="00815D7E" w:rsidP="00815D7E">
            <w:r>
              <w:t>Lead Officer, Quality, Data and Intelligence / Senior Officer, Social Care Contracts</w:t>
            </w:r>
          </w:p>
        </w:tc>
        <w:tc>
          <w:tcPr>
            <w:tcW w:w="2325" w:type="dxa"/>
          </w:tcPr>
          <w:p w14:paraId="6393E716" w14:textId="28D99A78" w:rsidR="00815D7E" w:rsidRDefault="00815D7E" w:rsidP="00815D7E">
            <w:r>
              <w:t>December 2025</w:t>
            </w:r>
          </w:p>
        </w:tc>
        <w:tc>
          <w:tcPr>
            <w:tcW w:w="2325" w:type="dxa"/>
          </w:tcPr>
          <w:p w14:paraId="3C152A9B" w14:textId="3F791B88" w:rsidR="00815D7E" w:rsidRDefault="00286604" w:rsidP="00815D7E">
            <w:r>
              <w:t>None identified at this time.</w:t>
            </w:r>
          </w:p>
        </w:tc>
        <w:tc>
          <w:tcPr>
            <w:tcW w:w="2325" w:type="dxa"/>
          </w:tcPr>
          <w:p w14:paraId="13106091" w14:textId="26C8AE56" w:rsidR="00815D7E" w:rsidRDefault="00286604" w:rsidP="00815D7E">
            <w:r>
              <w:t>1, 6, 7, 8, 11</w:t>
            </w:r>
          </w:p>
        </w:tc>
      </w:tr>
      <w:tr w:rsidR="00815D7E" w14:paraId="55186DC7" w14:textId="77777777" w:rsidTr="14E79221">
        <w:tc>
          <w:tcPr>
            <w:tcW w:w="2324" w:type="dxa"/>
          </w:tcPr>
          <w:p w14:paraId="7BA7C838" w14:textId="622E3D73" w:rsidR="00815D7E" w:rsidRDefault="00815D7E" w:rsidP="00815D7E">
            <w:r>
              <w:t xml:space="preserve">Develop standardised approach to capturing information from </w:t>
            </w:r>
            <w:r>
              <w:lastRenderedPageBreak/>
              <w:t>services for: hard-to-fill posts, long-term vacancies and other staffing gaps.</w:t>
            </w:r>
          </w:p>
        </w:tc>
        <w:tc>
          <w:tcPr>
            <w:tcW w:w="2324" w:type="dxa"/>
          </w:tcPr>
          <w:p w14:paraId="6EB8FB4F" w14:textId="569532FB" w:rsidR="00815D7E" w:rsidRDefault="00815D7E" w:rsidP="00815D7E">
            <w:r>
              <w:lastRenderedPageBreak/>
              <w:t>PLAN</w:t>
            </w:r>
          </w:p>
        </w:tc>
        <w:tc>
          <w:tcPr>
            <w:tcW w:w="2325" w:type="dxa"/>
          </w:tcPr>
          <w:p w14:paraId="498E065A" w14:textId="7DAB24B2" w:rsidR="00815D7E" w:rsidRDefault="00815D7E" w:rsidP="00815D7E">
            <w:r>
              <w:t>Workforce Data Group</w:t>
            </w:r>
          </w:p>
        </w:tc>
        <w:tc>
          <w:tcPr>
            <w:tcW w:w="2325" w:type="dxa"/>
          </w:tcPr>
          <w:p w14:paraId="68967FE3" w14:textId="46387842" w:rsidR="00815D7E" w:rsidRDefault="00286604" w:rsidP="00815D7E">
            <w:r>
              <w:t>March 2026</w:t>
            </w:r>
          </w:p>
        </w:tc>
        <w:tc>
          <w:tcPr>
            <w:tcW w:w="2325" w:type="dxa"/>
          </w:tcPr>
          <w:p w14:paraId="70B51575" w14:textId="73E0CC62" w:rsidR="00815D7E" w:rsidRDefault="00286604" w:rsidP="00815D7E">
            <w:r>
              <w:t>None identified at this time.</w:t>
            </w:r>
          </w:p>
        </w:tc>
        <w:tc>
          <w:tcPr>
            <w:tcW w:w="2325" w:type="dxa"/>
          </w:tcPr>
          <w:p w14:paraId="6E051C37" w14:textId="42892881" w:rsidR="00815D7E" w:rsidRDefault="000170A0" w:rsidP="00815D7E">
            <w:r>
              <w:t>1, 6, 7, 8</w:t>
            </w:r>
          </w:p>
        </w:tc>
      </w:tr>
      <w:tr w:rsidR="00815D7E" w14:paraId="37955666" w14:textId="77777777" w:rsidTr="14E79221">
        <w:tc>
          <w:tcPr>
            <w:tcW w:w="2324" w:type="dxa"/>
          </w:tcPr>
          <w:p w14:paraId="2C6E387F" w14:textId="0BEA6D98" w:rsidR="00815D7E" w:rsidRDefault="00815D7E" w:rsidP="00815D7E">
            <w:r>
              <w:t>Hold workforce planning discussion at each of the social care provider forums.</w:t>
            </w:r>
          </w:p>
        </w:tc>
        <w:tc>
          <w:tcPr>
            <w:tcW w:w="2324" w:type="dxa"/>
          </w:tcPr>
          <w:p w14:paraId="1B7A3E06" w14:textId="70B32136" w:rsidR="00815D7E" w:rsidRDefault="00815D7E" w:rsidP="00815D7E">
            <w:r>
              <w:t>PLAN</w:t>
            </w:r>
          </w:p>
        </w:tc>
        <w:tc>
          <w:tcPr>
            <w:tcW w:w="2325" w:type="dxa"/>
          </w:tcPr>
          <w:p w14:paraId="3BAA3682" w14:textId="68DAF658" w:rsidR="00815D7E" w:rsidRDefault="00815D7E" w:rsidP="00815D7E">
            <w:r>
              <w:t>Independent Sector Lead</w:t>
            </w:r>
          </w:p>
        </w:tc>
        <w:tc>
          <w:tcPr>
            <w:tcW w:w="2325" w:type="dxa"/>
          </w:tcPr>
          <w:p w14:paraId="0BF9FA43" w14:textId="7B45B0E9" w:rsidR="00815D7E" w:rsidRDefault="000170A0" w:rsidP="00815D7E">
            <w:r>
              <w:t>December 2025</w:t>
            </w:r>
          </w:p>
        </w:tc>
        <w:tc>
          <w:tcPr>
            <w:tcW w:w="2325" w:type="dxa"/>
          </w:tcPr>
          <w:p w14:paraId="10029870" w14:textId="40D928CD" w:rsidR="00815D7E" w:rsidRDefault="000170A0" w:rsidP="00815D7E">
            <w:r>
              <w:t>None identified at this time.</w:t>
            </w:r>
          </w:p>
        </w:tc>
        <w:tc>
          <w:tcPr>
            <w:tcW w:w="2325" w:type="dxa"/>
          </w:tcPr>
          <w:p w14:paraId="4E9EA7B9" w14:textId="37B82323" w:rsidR="00815D7E" w:rsidRDefault="000170A0" w:rsidP="00815D7E">
            <w:r>
              <w:t>9, 11</w:t>
            </w:r>
          </w:p>
        </w:tc>
      </w:tr>
      <w:tr w:rsidR="00815D7E" w14:paraId="1FAD999C" w14:textId="77777777" w:rsidTr="14E79221">
        <w:tc>
          <w:tcPr>
            <w:tcW w:w="2324" w:type="dxa"/>
          </w:tcPr>
          <w:p w14:paraId="1AB5FF3D" w14:textId="281B2A40" w:rsidR="00815D7E" w:rsidRDefault="00815D7E" w:rsidP="00815D7E">
            <w:r>
              <w:t>Complete the ongoing review of clerical and administrative support within the Partnership.</w:t>
            </w:r>
          </w:p>
        </w:tc>
        <w:tc>
          <w:tcPr>
            <w:tcW w:w="2324" w:type="dxa"/>
          </w:tcPr>
          <w:p w14:paraId="530D97B5" w14:textId="7C9B7229" w:rsidR="00815D7E" w:rsidRDefault="00815D7E" w:rsidP="00815D7E">
            <w:r>
              <w:t>PLAN</w:t>
            </w:r>
          </w:p>
        </w:tc>
        <w:tc>
          <w:tcPr>
            <w:tcW w:w="2325" w:type="dxa"/>
          </w:tcPr>
          <w:p w14:paraId="4B81DEB5" w14:textId="1C6430AB" w:rsidR="00815D7E" w:rsidRDefault="00815D7E" w:rsidP="00815D7E">
            <w:r>
              <w:t>Admin Review Group</w:t>
            </w:r>
          </w:p>
        </w:tc>
        <w:tc>
          <w:tcPr>
            <w:tcW w:w="2325" w:type="dxa"/>
          </w:tcPr>
          <w:p w14:paraId="5049AB6E" w14:textId="45571174" w:rsidR="00815D7E" w:rsidRDefault="000170A0" w:rsidP="00815D7E">
            <w:r>
              <w:t>October 2025</w:t>
            </w:r>
          </w:p>
        </w:tc>
        <w:tc>
          <w:tcPr>
            <w:tcW w:w="2325" w:type="dxa"/>
          </w:tcPr>
          <w:p w14:paraId="35428775" w14:textId="571336CC" w:rsidR="00815D7E" w:rsidRDefault="000170A0" w:rsidP="00815D7E">
            <w:r>
              <w:t>None at this time, however financial implications may arise in relation to agreed actions.</w:t>
            </w:r>
          </w:p>
        </w:tc>
        <w:tc>
          <w:tcPr>
            <w:tcW w:w="2325" w:type="dxa"/>
          </w:tcPr>
          <w:p w14:paraId="54536DF1" w14:textId="008D04DD" w:rsidR="00815D7E" w:rsidRDefault="00736E6E" w:rsidP="00815D7E">
            <w:r>
              <w:t>1, 6, 7, 9, 11, 12</w:t>
            </w:r>
          </w:p>
        </w:tc>
      </w:tr>
      <w:tr w:rsidR="00815D7E" w14:paraId="20160776" w14:textId="77777777" w:rsidTr="14E79221">
        <w:tc>
          <w:tcPr>
            <w:tcW w:w="2324" w:type="dxa"/>
          </w:tcPr>
          <w:p w14:paraId="5440D6F1" w14:textId="39EC8E06" w:rsidR="00815D7E" w:rsidRDefault="00815D7E" w:rsidP="00815D7E">
            <w:r>
              <w:t>Explore sources of national support and expertise for demand and workforce modelling and projection.</w:t>
            </w:r>
          </w:p>
        </w:tc>
        <w:tc>
          <w:tcPr>
            <w:tcW w:w="2324" w:type="dxa"/>
          </w:tcPr>
          <w:p w14:paraId="5682C7D2" w14:textId="47B8DF88" w:rsidR="00815D7E" w:rsidRDefault="00815D7E" w:rsidP="00815D7E">
            <w:r>
              <w:t>PLAN</w:t>
            </w:r>
          </w:p>
        </w:tc>
        <w:tc>
          <w:tcPr>
            <w:tcW w:w="2325" w:type="dxa"/>
          </w:tcPr>
          <w:p w14:paraId="7238AF2F" w14:textId="08E6C491" w:rsidR="00815D7E" w:rsidRDefault="00815D7E" w:rsidP="00815D7E">
            <w:r>
              <w:t>Workforce Data Group</w:t>
            </w:r>
          </w:p>
        </w:tc>
        <w:tc>
          <w:tcPr>
            <w:tcW w:w="2325" w:type="dxa"/>
          </w:tcPr>
          <w:p w14:paraId="03A58D7F" w14:textId="145F0E85" w:rsidR="00815D7E" w:rsidRDefault="00736E6E" w:rsidP="00815D7E">
            <w:r>
              <w:t>October 2025</w:t>
            </w:r>
          </w:p>
        </w:tc>
        <w:tc>
          <w:tcPr>
            <w:tcW w:w="2325" w:type="dxa"/>
          </w:tcPr>
          <w:p w14:paraId="0131F883" w14:textId="5A7A9543" w:rsidR="00815D7E" w:rsidRDefault="00736E6E" w:rsidP="00815D7E">
            <w:r>
              <w:t>None identified at this time.</w:t>
            </w:r>
          </w:p>
        </w:tc>
        <w:tc>
          <w:tcPr>
            <w:tcW w:w="2325" w:type="dxa"/>
          </w:tcPr>
          <w:p w14:paraId="751775FB" w14:textId="151A8EEA" w:rsidR="00815D7E" w:rsidRDefault="00225C72" w:rsidP="00815D7E">
            <w:r>
              <w:t xml:space="preserve">4, 5 </w:t>
            </w:r>
          </w:p>
        </w:tc>
      </w:tr>
      <w:tr w:rsidR="00815D7E" w14:paraId="565F7B76" w14:textId="77777777" w:rsidTr="14E79221">
        <w:tc>
          <w:tcPr>
            <w:tcW w:w="13948" w:type="dxa"/>
            <w:gridSpan w:val="6"/>
            <w:shd w:val="clear" w:color="auto" w:fill="C1E4F5" w:themeFill="accent1" w:themeFillTint="33"/>
          </w:tcPr>
          <w:p w14:paraId="1077936D" w14:textId="77624A91" w:rsidR="00815D7E" w:rsidRDefault="00815D7E" w:rsidP="00815D7E">
            <w:r>
              <w:t>People working within the health and social care workforce have benefitted from opportunities to develop their leadership skills and confidence.</w:t>
            </w:r>
          </w:p>
        </w:tc>
      </w:tr>
      <w:tr w:rsidR="00225C72" w14:paraId="0A245C3A" w14:textId="77777777" w:rsidTr="14E79221">
        <w:tc>
          <w:tcPr>
            <w:tcW w:w="2324" w:type="dxa"/>
          </w:tcPr>
          <w:p w14:paraId="0928E848" w14:textId="63FED6CC" w:rsidR="00225C72" w:rsidRDefault="00225C72" w:rsidP="00225C72">
            <w:r>
              <w:t xml:space="preserve">Further development of Extended </w:t>
            </w:r>
            <w:r>
              <w:lastRenderedPageBreak/>
              <w:t>Management Team model.</w:t>
            </w:r>
          </w:p>
        </w:tc>
        <w:tc>
          <w:tcPr>
            <w:tcW w:w="2324" w:type="dxa"/>
          </w:tcPr>
          <w:p w14:paraId="0163B9A6" w14:textId="21082834" w:rsidR="00225C72" w:rsidRDefault="00225C72" w:rsidP="00225C72">
            <w:r>
              <w:lastRenderedPageBreak/>
              <w:t>TRAIN</w:t>
            </w:r>
          </w:p>
        </w:tc>
        <w:tc>
          <w:tcPr>
            <w:tcW w:w="2325" w:type="dxa"/>
          </w:tcPr>
          <w:p w14:paraId="69D5BE37" w14:textId="3F3D464F" w:rsidR="00225C72" w:rsidRDefault="00225C72" w:rsidP="00225C72">
            <w:r>
              <w:t>Heads of Service</w:t>
            </w:r>
          </w:p>
        </w:tc>
        <w:tc>
          <w:tcPr>
            <w:tcW w:w="2325" w:type="dxa"/>
          </w:tcPr>
          <w:p w14:paraId="47EF2490" w14:textId="0295D1A1" w:rsidR="00225C72" w:rsidRDefault="00225C72" w:rsidP="00225C72">
            <w:r>
              <w:t>Ongoing throughout 2025/26</w:t>
            </w:r>
          </w:p>
        </w:tc>
        <w:tc>
          <w:tcPr>
            <w:tcW w:w="2325" w:type="dxa"/>
          </w:tcPr>
          <w:p w14:paraId="3C5A92C9" w14:textId="4897AF35" w:rsidR="00225C72" w:rsidRDefault="00225C72" w:rsidP="00225C72">
            <w:r>
              <w:t>None identified at this time.</w:t>
            </w:r>
          </w:p>
        </w:tc>
        <w:tc>
          <w:tcPr>
            <w:tcW w:w="2325" w:type="dxa"/>
          </w:tcPr>
          <w:p w14:paraId="79BE0720" w14:textId="7E29540D" w:rsidR="00225C72" w:rsidRDefault="00225C72" w:rsidP="00225C72">
            <w:r>
              <w:t>3, 11</w:t>
            </w:r>
          </w:p>
        </w:tc>
      </w:tr>
      <w:tr w:rsidR="00225C72" w14:paraId="5C26B808" w14:textId="77777777" w:rsidTr="14E79221">
        <w:tc>
          <w:tcPr>
            <w:tcW w:w="2324" w:type="dxa"/>
          </w:tcPr>
          <w:p w14:paraId="5B341B6A" w14:textId="0E4F9651" w:rsidR="00225C72" w:rsidRDefault="00225C72" w:rsidP="00225C72">
            <w:r>
              <w:t>Encourage and support increased uptake of existing leadership development opportunities within both NHS Tayside and Dundee City Council.</w:t>
            </w:r>
          </w:p>
        </w:tc>
        <w:tc>
          <w:tcPr>
            <w:tcW w:w="2324" w:type="dxa"/>
          </w:tcPr>
          <w:p w14:paraId="790C8E1E" w14:textId="6CD98C3A" w:rsidR="00225C72" w:rsidRDefault="00225C72" w:rsidP="00225C72">
            <w:r>
              <w:t>TRAIN</w:t>
            </w:r>
          </w:p>
        </w:tc>
        <w:tc>
          <w:tcPr>
            <w:tcW w:w="2325" w:type="dxa"/>
          </w:tcPr>
          <w:p w14:paraId="71B50237" w14:textId="5BDD2348" w:rsidR="00225C72" w:rsidRDefault="00225C72" w:rsidP="00225C72">
            <w:r>
              <w:t>Extended Management Team</w:t>
            </w:r>
          </w:p>
        </w:tc>
        <w:tc>
          <w:tcPr>
            <w:tcW w:w="2325" w:type="dxa"/>
          </w:tcPr>
          <w:p w14:paraId="4822F8C8" w14:textId="6CB65DD7" w:rsidR="00225C72" w:rsidRDefault="00225C72" w:rsidP="00225C72">
            <w:r>
              <w:t>Ongoing throughout 2025/26</w:t>
            </w:r>
          </w:p>
        </w:tc>
        <w:tc>
          <w:tcPr>
            <w:tcW w:w="2325" w:type="dxa"/>
          </w:tcPr>
          <w:p w14:paraId="00AEF3CA" w14:textId="2B3AE390" w:rsidR="00225C72" w:rsidRDefault="00225C72" w:rsidP="00225C72">
            <w:r>
              <w:t>None identified at this time.</w:t>
            </w:r>
          </w:p>
        </w:tc>
        <w:tc>
          <w:tcPr>
            <w:tcW w:w="2325" w:type="dxa"/>
          </w:tcPr>
          <w:p w14:paraId="52CB4BC5" w14:textId="1758EAF1" w:rsidR="00225C72" w:rsidRDefault="006C2BC3" w:rsidP="00225C72">
            <w:r>
              <w:t>3, 11</w:t>
            </w:r>
          </w:p>
        </w:tc>
      </w:tr>
      <w:tr w:rsidR="00225C72" w14:paraId="1654E71B" w14:textId="77777777" w:rsidTr="14E79221">
        <w:tc>
          <w:tcPr>
            <w:tcW w:w="2324" w:type="dxa"/>
          </w:tcPr>
          <w:p w14:paraId="0657FF25" w14:textId="5D207C01" w:rsidR="00225C72" w:rsidRDefault="00225C72" w:rsidP="00225C72">
            <w:r>
              <w:t>Contribute to the Dundee City Council review of the Quality Conversations model.</w:t>
            </w:r>
          </w:p>
        </w:tc>
        <w:tc>
          <w:tcPr>
            <w:tcW w:w="2324" w:type="dxa"/>
          </w:tcPr>
          <w:p w14:paraId="78E3E5CF" w14:textId="3A4D71DA" w:rsidR="00225C72" w:rsidRDefault="00225C72" w:rsidP="00225C72">
            <w:r>
              <w:t>TRAIN / EMPLOY</w:t>
            </w:r>
          </w:p>
        </w:tc>
        <w:tc>
          <w:tcPr>
            <w:tcW w:w="2325" w:type="dxa"/>
          </w:tcPr>
          <w:p w14:paraId="59F43F51" w14:textId="4F6507B4" w:rsidR="00225C72" w:rsidRDefault="00225C72" w:rsidP="00225C72">
            <w:r>
              <w:t>Workforce Planning Group</w:t>
            </w:r>
          </w:p>
        </w:tc>
        <w:tc>
          <w:tcPr>
            <w:tcW w:w="2325" w:type="dxa"/>
          </w:tcPr>
          <w:p w14:paraId="0A2DEFDA" w14:textId="428D59B5" w:rsidR="00225C72" w:rsidRDefault="006C2BC3" w:rsidP="00225C72">
            <w:r>
              <w:t>October 2025</w:t>
            </w:r>
          </w:p>
        </w:tc>
        <w:tc>
          <w:tcPr>
            <w:tcW w:w="2325" w:type="dxa"/>
          </w:tcPr>
          <w:p w14:paraId="1F57477A" w14:textId="3917DFD7" w:rsidR="00225C72" w:rsidRDefault="006C2BC3" w:rsidP="00225C72">
            <w:r>
              <w:t>None identified at this time.</w:t>
            </w:r>
          </w:p>
        </w:tc>
        <w:tc>
          <w:tcPr>
            <w:tcW w:w="2325" w:type="dxa"/>
          </w:tcPr>
          <w:p w14:paraId="725DDF85" w14:textId="00493026" w:rsidR="00225C72" w:rsidRDefault="0050515B" w:rsidP="00225C72">
            <w:r>
              <w:t>11</w:t>
            </w:r>
          </w:p>
        </w:tc>
      </w:tr>
      <w:tr w:rsidR="00225C72" w14:paraId="2F25A5CC" w14:textId="77777777" w:rsidTr="14E79221">
        <w:tc>
          <w:tcPr>
            <w:tcW w:w="2324" w:type="dxa"/>
          </w:tcPr>
          <w:p w14:paraId="76FA22C8" w14:textId="30DEB872" w:rsidR="00225C72" w:rsidRDefault="00225C72" w:rsidP="00225C72">
            <w:r>
              <w:t>Develop a consistent, integrated framework for succession planning within the Partnership.</w:t>
            </w:r>
          </w:p>
        </w:tc>
        <w:tc>
          <w:tcPr>
            <w:tcW w:w="2324" w:type="dxa"/>
          </w:tcPr>
          <w:p w14:paraId="7515437F" w14:textId="3B5A399A" w:rsidR="00225C72" w:rsidRDefault="00225C72" w:rsidP="00225C72">
            <w:r>
              <w:t>TRAIN / EMPLOY / PLAN</w:t>
            </w:r>
          </w:p>
        </w:tc>
        <w:tc>
          <w:tcPr>
            <w:tcW w:w="2325" w:type="dxa"/>
          </w:tcPr>
          <w:p w14:paraId="4BCB4E41" w14:textId="63622AC9" w:rsidR="00225C72" w:rsidRDefault="00225C72" w:rsidP="00225C72">
            <w:r>
              <w:t>Workforce Planning Group</w:t>
            </w:r>
          </w:p>
        </w:tc>
        <w:tc>
          <w:tcPr>
            <w:tcW w:w="2325" w:type="dxa"/>
          </w:tcPr>
          <w:p w14:paraId="5185FBD6" w14:textId="4178B0C6" w:rsidR="00225C72" w:rsidRDefault="00EF2C41" w:rsidP="00225C72">
            <w:r>
              <w:t>March 2026</w:t>
            </w:r>
          </w:p>
        </w:tc>
        <w:tc>
          <w:tcPr>
            <w:tcW w:w="2325" w:type="dxa"/>
          </w:tcPr>
          <w:p w14:paraId="1C1B33FC" w14:textId="431465EC" w:rsidR="00225C72" w:rsidRDefault="00EF2C41" w:rsidP="00225C72">
            <w:r>
              <w:t>None identified at this time.</w:t>
            </w:r>
          </w:p>
        </w:tc>
        <w:tc>
          <w:tcPr>
            <w:tcW w:w="2325" w:type="dxa"/>
          </w:tcPr>
          <w:p w14:paraId="5AA60BF5" w14:textId="1FFE050A" w:rsidR="00225C72" w:rsidRDefault="0050515B" w:rsidP="00225C72">
            <w:r>
              <w:t>1, 3</w:t>
            </w:r>
            <w:r w:rsidR="00EF2C41">
              <w:t xml:space="preserve">, </w:t>
            </w:r>
            <w:r w:rsidR="002764ED">
              <w:t xml:space="preserve">4, </w:t>
            </w:r>
            <w:r w:rsidR="00EF2C41">
              <w:t>9, 10</w:t>
            </w:r>
          </w:p>
        </w:tc>
      </w:tr>
      <w:tr w:rsidR="00225C72" w14:paraId="5BD264F8" w14:textId="77777777" w:rsidTr="14E79221">
        <w:tc>
          <w:tcPr>
            <w:tcW w:w="2324" w:type="dxa"/>
          </w:tcPr>
          <w:p w14:paraId="00FD9077" w14:textId="719EC3ED" w:rsidR="00225C72" w:rsidRDefault="00225C72" w:rsidP="00225C72">
            <w:r>
              <w:t xml:space="preserve">Map current learning and development offers against priorities </w:t>
            </w:r>
            <w:r>
              <w:lastRenderedPageBreak/>
              <w:t>identified by service areas: including for digital skills.</w:t>
            </w:r>
          </w:p>
        </w:tc>
        <w:tc>
          <w:tcPr>
            <w:tcW w:w="2324" w:type="dxa"/>
          </w:tcPr>
          <w:p w14:paraId="1A9BE752" w14:textId="131BE22B" w:rsidR="00225C72" w:rsidRDefault="00225C72" w:rsidP="00225C72">
            <w:r>
              <w:lastRenderedPageBreak/>
              <w:t>TRAIN</w:t>
            </w:r>
          </w:p>
        </w:tc>
        <w:tc>
          <w:tcPr>
            <w:tcW w:w="2325" w:type="dxa"/>
          </w:tcPr>
          <w:p w14:paraId="6A05F035" w14:textId="0B67AB42" w:rsidR="00225C72" w:rsidRDefault="00225C72" w:rsidP="00225C72">
            <w:r>
              <w:t>Workforce Planning Group / People Services</w:t>
            </w:r>
          </w:p>
        </w:tc>
        <w:tc>
          <w:tcPr>
            <w:tcW w:w="2325" w:type="dxa"/>
          </w:tcPr>
          <w:p w14:paraId="00DD082C" w14:textId="1F511319" w:rsidR="00225C72" w:rsidRDefault="002764ED" w:rsidP="00225C72">
            <w:r>
              <w:t>December 2025</w:t>
            </w:r>
          </w:p>
        </w:tc>
        <w:tc>
          <w:tcPr>
            <w:tcW w:w="2325" w:type="dxa"/>
          </w:tcPr>
          <w:p w14:paraId="3A8F32C9" w14:textId="6C15FE71" w:rsidR="00225C72" w:rsidRDefault="002764ED" w:rsidP="00225C72">
            <w:r>
              <w:t>None identified at this time.</w:t>
            </w:r>
          </w:p>
        </w:tc>
        <w:tc>
          <w:tcPr>
            <w:tcW w:w="2325" w:type="dxa"/>
          </w:tcPr>
          <w:p w14:paraId="229C28B5" w14:textId="65ADC265" w:rsidR="00225C72" w:rsidRDefault="008B2F91" w:rsidP="00225C72">
            <w:r>
              <w:t>1</w:t>
            </w:r>
          </w:p>
        </w:tc>
      </w:tr>
      <w:tr w:rsidR="00225C72" w14:paraId="22E0E3A0" w14:textId="77777777" w:rsidTr="14E79221">
        <w:tc>
          <w:tcPr>
            <w:tcW w:w="13948" w:type="dxa"/>
            <w:gridSpan w:val="6"/>
            <w:shd w:val="clear" w:color="auto" w:fill="C1E4F5" w:themeFill="accent1" w:themeFillTint="33"/>
          </w:tcPr>
          <w:p w14:paraId="3A106AE0" w14:textId="7D296DCF" w:rsidR="00225C72" w:rsidRDefault="00225C72" w:rsidP="00225C72">
            <w:r>
              <w:t>People working within the health and social care workforce have better opportunities to influence the work of the IJB.</w:t>
            </w:r>
          </w:p>
        </w:tc>
      </w:tr>
      <w:tr w:rsidR="00225C72" w14:paraId="53B55F49" w14:textId="77777777" w:rsidTr="14E79221">
        <w:tc>
          <w:tcPr>
            <w:tcW w:w="2324" w:type="dxa"/>
          </w:tcPr>
          <w:p w14:paraId="548490D4" w14:textId="212CB89B" w:rsidR="00225C72" w:rsidRDefault="00225C72" w:rsidP="00225C72">
            <w:r>
              <w:t>Continue to deliver IJB development sessions.</w:t>
            </w:r>
          </w:p>
        </w:tc>
        <w:tc>
          <w:tcPr>
            <w:tcW w:w="2324" w:type="dxa"/>
          </w:tcPr>
          <w:p w14:paraId="7CB4FEA9" w14:textId="32072CDC" w:rsidR="00225C72" w:rsidRDefault="00225C72" w:rsidP="00225C72">
            <w:r>
              <w:t>EMPLOY</w:t>
            </w:r>
          </w:p>
        </w:tc>
        <w:tc>
          <w:tcPr>
            <w:tcW w:w="2325" w:type="dxa"/>
          </w:tcPr>
          <w:p w14:paraId="469A9DF1" w14:textId="2BE59CAC" w:rsidR="00225C72" w:rsidRDefault="00225C72" w:rsidP="00225C72">
            <w:r>
              <w:t>Head of Service, Strategic Services</w:t>
            </w:r>
          </w:p>
        </w:tc>
        <w:tc>
          <w:tcPr>
            <w:tcW w:w="2325" w:type="dxa"/>
          </w:tcPr>
          <w:p w14:paraId="34AA0CD4" w14:textId="5404D451" w:rsidR="00225C72" w:rsidRDefault="002B2F38" w:rsidP="00225C72">
            <w:r>
              <w:t>Ongoing throughout 2025/26</w:t>
            </w:r>
          </w:p>
        </w:tc>
        <w:tc>
          <w:tcPr>
            <w:tcW w:w="2325" w:type="dxa"/>
          </w:tcPr>
          <w:p w14:paraId="7ABAF887" w14:textId="24CA066F" w:rsidR="00225C72" w:rsidRDefault="002B2F38" w:rsidP="00225C72">
            <w:r>
              <w:t>None identified at this time.</w:t>
            </w:r>
          </w:p>
        </w:tc>
        <w:tc>
          <w:tcPr>
            <w:tcW w:w="2325" w:type="dxa"/>
          </w:tcPr>
          <w:p w14:paraId="71DD593D" w14:textId="4087D985" w:rsidR="00225C72" w:rsidRDefault="002B2F38" w:rsidP="00225C72">
            <w:r>
              <w:t>1, 3, 9</w:t>
            </w:r>
            <w:r w:rsidR="004F7F24">
              <w:t>, 10</w:t>
            </w:r>
          </w:p>
        </w:tc>
      </w:tr>
      <w:tr w:rsidR="008B2F91" w14:paraId="1933992D" w14:textId="77777777" w:rsidTr="14E79221">
        <w:tc>
          <w:tcPr>
            <w:tcW w:w="2324" w:type="dxa"/>
          </w:tcPr>
          <w:p w14:paraId="4E1A82E4" w14:textId="483432B5" w:rsidR="008B2F91" w:rsidRDefault="008B2F91" w:rsidP="008B2F91">
            <w:r>
              <w:t>Continue to implement service visits for IJB members and Senior Managers.</w:t>
            </w:r>
          </w:p>
        </w:tc>
        <w:tc>
          <w:tcPr>
            <w:tcW w:w="2324" w:type="dxa"/>
          </w:tcPr>
          <w:p w14:paraId="6A1C385F" w14:textId="158A180F" w:rsidR="008B2F91" w:rsidRDefault="008B2F91" w:rsidP="008B2F91">
            <w:r>
              <w:t>EMPLOY</w:t>
            </w:r>
          </w:p>
        </w:tc>
        <w:tc>
          <w:tcPr>
            <w:tcW w:w="2325" w:type="dxa"/>
          </w:tcPr>
          <w:p w14:paraId="57AB82A8" w14:textId="6DC9A3CE" w:rsidR="008B2F91" w:rsidRDefault="008B2F91" w:rsidP="008B2F91">
            <w:r>
              <w:t>Head of Service, Strategic Services</w:t>
            </w:r>
          </w:p>
        </w:tc>
        <w:tc>
          <w:tcPr>
            <w:tcW w:w="2325" w:type="dxa"/>
          </w:tcPr>
          <w:p w14:paraId="69C04151" w14:textId="3C025388" w:rsidR="008B2F91" w:rsidRDefault="008B2F91" w:rsidP="008B2F91">
            <w:r>
              <w:t>Ongoing throughout 2025/26</w:t>
            </w:r>
          </w:p>
        </w:tc>
        <w:tc>
          <w:tcPr>
            <w:tcW w:w="2325" w:type="dxa"/>
          </w:tcPr>
          <w:p w14:paraId="0F96BBE9" w14:textId="404B5D9A" w:rsidR="008B2F91" w:rsidRDefault="008B2F91" w:rsidP="008B2F91">
            <w:r>
              <w:t>None identified at this time.</w:t>
            </w:r>
          </w:p>
        </w:tc>
        <w:tc>
          <w:tcPr>
            <w:tcW w:w="2325" w:type="dxa"/>
          </w:tcPr>
          <w:p w14:paraId="24B39A4F" w14:textId="2652A494" w:rsidR="008B2F91" w:rsidRDefault="008B2F91" w:rsidP="008B2F91">
            <w:r>
              <w:t>3, 11</w:t>
            </w:r>
          </w:p>
        </w:tc>
      </w:tr>
      <w:tr w:rsidR="008B2F91" w14:paraId="2DC0DF12" w14:textId="77777777" w:rsidTr="14E79221">
        <w:tc>
          <w:tcPr>
            <w:tcW w:w="2324" w:type="dxa"/>
          </w:tcPr>
          <w:p w14:paraId="6F3A7D1E" w14:textId="724E6AB0" w:rsidR="008B2F91" w:rsidRDefault="008B2F91" w:rsidP="008B2F91">
            <w:r>
              <w:t>Further development of Extended Management Team model.</w:t>
            </w:r>
          </w:p>
        </w:tc>
        <w:tc>
          <w:tcPr>
            <w:tcW w:w="2324" w:type="dxa"/>
          </w:tcPr>
          <w:p w14:paraId="31DED8E4" w14:textId="455FE24A" w:rsidR="008B2F91" w:rsidRDefault="008B2F91" w:rsidP="008B2F91">
            <w:r>
              <w:t>EMPLOY</w:t>
            </w:r>
          </w:p>
        </w:tc>
        <w:tc>
          <w:tcPr>
            <w:tcW w:w="2325" w:type="dxa"/>
          </w:tcPr>
          <w:p w14:paraId="4D33795F" w14:textId="0A791092" w:rsidR="008B2F91" w:rsidRDefault="008B2F91" w:rsidP="008B2F91">
            <w:r>
              <w:t>Heads of Service</w:t>
            </w:r>
          </w:p>
        </w:tc>
        <w:tc>
          <w:tcPr>
            <w:tcW w:w="2325" w:type="dxa"/>
          </w:tcPr>
          <w:p w14:paraId="4AC4037C" w14:textId="4A5467AF" w:rsidR="008B2F91" w:rsidRDefault="008B2F91" w:rsidP="008B2F91">
            <w:r>
              <w:t>Ongoing throughout 2025/26</w:t>
            </w:r>
          </w:p>
        </w:tc>
        <w:tc>
          <w:tcPr>
            <w:tcW w:w="2325" w:type="dxa"/>
          </w:tcPr>
          <w:p w14:paraId="5CC67AF2" w14:textId="231A8934" w:rsidR="008B2F91" w:rsidRDefault="008B2F91" w:rsidP="008B2F91">
            <w:r>
              <w:t>None identified at this time.</w:t>
            </w:r>
          </w:p>
        </w:tc>
        <w:tc>
          <w:tcPr>
            <w:tcW w:w="2325" w:type="dxa"/>
          </w:tcPr>
          <w:p w14:paraId="45677A05" w14:textId="4C0E678E" w:rsidR="008B2F91" w:rsidRDefault="008B2F91" w:rsidP="008B2F91">
            <w:r>
              <w:t>3, 11</w:t>
            </w:r>
          </w:p>
        </w:tc>
      </w:tr>
      <w:tr w:rsidR="008B2F91" w14:paraId="286A9BB1" w14:textId="77777777" w:rsidTr="14E79221">
        <w:tc>
          <w:tcPr>
            <w:tcW w:w="2324" w:type="dxa"/>
          </w:tcPr>
          <w:p w14:paraId="1D32DF1C" w14:textId="1ADEA756" w:rsidR="008B2F91" w:rsidRDefault="008B2F91" w:rsidP="008B2F91">
            <w:r>
              <w:t>Continue to develop the Social Work Practitioner Forum model.</w:t>
            </w:r>
          </w:p>
        </w:tc>
        <w:tc>
          <w:tcPr>
            <w:tcW w:w="2324" w:type="dxa"/>
          </w:tcPr>
          <w:p w14:paraId="43A5EB0C" w14:textId="7923468A" w:rsidR="008B2F91" w:rsidRDefault="008B2F91" w:rsidP="008B2F91">
            <w:r>
              <w:t>EMPLOY</w:t>
            </w:r>
          </w:p>
        </w:tc>
        <w:tc>
          <w:tcPr>
            <w:tcW w:w="2325" w:type="dxa"/>
          </w:tcPr>
          <w:p w14:paraId="4F36F5D6" w14:textId="532C8882" w:rsidR="008B2F91" w:rsidRDefault="008B2F91" w:rsidP="008B2F91">
            <w:r>
              <w:t>Extended Management Team / People Services</w:t>
            </w:r>
          </w:p>
        </w:tc>
        <w:tc>
          <w:tcPr>
            <w:tcW w:w="2325" w:type="dxa"/>
          </w:tcPr>
          <w:p w14:paraId="0A8201B7" w14:textId="0065013F" w:rsidR="008B2F91" w:rsidRDefault="008B2F91" w:rsidP="008B2F91">
            <w:r>
              <w:t>Ongoing throughout 2025/26</w:t>
            </w:r>
          </w:p>
        </w:tc>
        <w:tc>
          <w:tcPr>
            <w:tcW w:w="2325" w:type="dxa"/>
          </w:tcPr>
          <w:p w14:paraId="38887D55" w14:textId="3DED8915" w:rsidR="008B2F91" w:rsidRDefault="008B2F91" w:rsidP="008B2F91">
            <w:r>
              <w:t>None identified at this time.</w:t>
            </w:r>
          </w:p>
        </w:tc>
        <w:tc>
          <w:tcPr>
            <w:tcW w:w="2325" w:type="dxa"/>
          </w:tcPr>
          <w:p w14:paraId="673CF407" w14:textId="5CB0B123" w:rsidR="008B2F91" w:rsidRDefault="008B2F91" w:rsidP="008B2F91">
            <w:r>
              <w:t>3, 11</w:t>
            </w:r>
          </w:p>
        </w:tc>
      </w:tr>
    </w:tbl>
    <w:p w14:paraId="383A1974" w14:textId="77777777" w:rsidR="00DB1C86" w:rsidRDefault="00DB1C86" w:rsidP="00DB1C86"/>
    <w:p w14:paraId="1045A5D0" w14:textId="77777777" w:rsidR="00B530DB" w:rsidRDefault="00B530DB" w:rsidP="00DB1C86"/>
    <w:p w14:paraId="1F37C0D1" w14:textId="77777777" w:rsidR="00DB1C86" w:rsidRPr="00DB1C86" w:rsidRDefault="00DB1C86" w:rsidP="00DB1C86"/>
    <w:p w14:paraId="2867DDA2" w14:textId="77777777" w:rsidR="00316815" w:rsidRDefault="00316815" w:rsidP="00316815"/>
    <w:p w14:paraId="43D3F65B" w14:textId="359EE89C" w:rsidR="00316815" w:rsidRDefault="00316815">
      <w:r>
        <w:lastRenderedPageBreak/>
        <w:br w:type="page"/>
      </w:r>
    </w:p>
    <w:p w14:paraId="2C4E8390" w14:textId="1670CD74" w:rsidR="009268A9" w:rsidRDefault="00316815" w:rsidP="00316815">
      <w:pPr>
        <w:pStyle w:val="Heading1"/>
      </w:pPr>
      <w:bookmarkStart w:id="27" w:name="_Appendix_2_–"/>
      <w:bookmarkStart w:id="28" w:name="_Toc2070332657"/>
      <w:bookmarkEnd w:id="27"/>
      <w:r>
        <w:lastRenderedPageBreak/>
        <w:t>Appendix 2 – Workforce Strategic Risk Register</w:t>
      </w:r>
      <w:bookmarkEnd w:id="28"/>
    </w:p>
    <w:tbl>
      <w:tblPr>
        <w:tblStyle w:val="TableGrid"/>
        <w:tblW w:w="5000" w:type="pct"/>
        <w:tblLook w:val="06A0" w:firstRow="1" w:lastRow="0" w:firstColumn="1" w:lastColumn="0" w:noHBand="1" w:noVBand="1"/>
      </w:tblPr>
      <w:tblGrid>
        <w:gridCol w:w="4905"/>
        <w:gridCol w:w="2068"/>
        <w:gridCol w:w="1808"/>
        <w:gridCol w:w="904"/>
        <w:gridCol w:w="776"/>
        <w:gridCol w:w="3487"/>
      </w:tblGrid>
      <w:tr w:rsidR="009D0862" w14:paraId="1954F391" w14:textId="77777777" w:rsidTr="00F8271E">
        <w:trPr>
          <w:trHeight w:val="150"/>
          <w:tblHeader/>
        </w:trPr>
        <w:tc>
          <w:tcPr>
            <w:tcW w:w="1758" w:type="pct"/>
            <w:vMerge w:val="restart"/>
          </w:tcPr>
          <w:p w14:paraId="56BFDB2F" w14:textId="53127ECA" w:rsidR="009D0862" w:rsidRPr="00154A19" w:rsidRDefault="009D0862" w:rsidP="00154A19">
            <w:pPr>
              <w:jc w:val="center"/>
              <w:rPr>
                <w:b/>
                <w:bCs/>
              </w:rPr>
            </w:pPr>
            <w:r w:rsidRPr="00154A19">
              <w:rPr>
                <w:b/>
                <w:bCs/>
              </w:rPr>
              <w:t>Description</w:t>
            </w:r>
          </w:p>
        </w:tc>
        <w:tc>
          <w:tcPr>
            <w:tcW w:w="741" w:type="pct"/>
            <w:vMerge w:val="restart"/>
          </w:tcPr>
          <w:p w14:paraId="3C055B69" w14:textId="0E6BA00B" w:rsidR="009D0862" w:rsidRPr="00154A19" w:rsidRDefault="009D0862" w:rsidP="00154A19">
            <w:pPr>
              <w:jc w:val="center"/>
              <w:rPr>
                <w:b/>
                <w:bCs/>
              </w:rPr>
            </w:pPr>
            <w:r w:rsidRPr="00154A19">
              <w:rPr>
                <w:b/>
                <w:bCs/>
              </w:rPr>
              <w:t>Owner</w:t>
            </w:r>
          </w:p>
        </w:tc>
        <w:tc>
          <w:tcPr>
            <w:tcW w:w="1250" w:type="pct"/>
            <w:gridSpan w:val="3"/>
          </w:tcPr>
          <w:p w14:paraId="1011E3A2" w14:textId="07085902" w:rsidR="009D0862" w:rsidRPr="00154A19" w:rsidRDefault="009D0862" w:rsidP="00154A19">
            <w:pPr>
              <w:jc w:val="center"/>
              <w:rPr>
                <w:b/>
                <w:bCs/>
              </w:rPr>
            </w:pPr>
            <w:r w:rsidRPr="00154A19">
              <w:rPr>
                <w:b/>
                <w:bCs/>
              </w:rPr>
              <w:t>Current Assessment</w:t>
            </w:r>
          </w:p>
        </w:tc>
        <w:tc>
          <w:tcPr>
            <w:tcW w:w="1250" w:type="pct"/>
            <w:vMerge w:val="restart"/>
          </w:tcPr>
          <w:p w14:paraId="5E91EC0D" w14:textId="45B40A5F" w:rsidR="009D0862" w:rsidRPr="00154A19" w:rsidRDefault="009D0862" w:rsidP="00154A19">
            <w:pPr>
              <w:jc w:val="center"/>
              <w:rPr>
                <w:b/>
                <w:bCs/>
              </w:rPr>
            </w:pPr>
            <w:r>
              <w:rPr>
                <w:b/>
                <w:bCs/>
              </w:rPr>
              <w:t>Control Factors</w:t>
            </w:r>
          </w:p>
        </w:tc>
      </w:tr>
      <w:tr w:rsidR="009D0862" w14:paraId="5DFF9291" w14:textId="77777777" w:rsidTr="00F8271E">
        <w:trPr>
          <w:trHeight w:val="150"/>
          <w:tblHeader/>
        </w:trPr>
        <w:tc>
          <w:tcPr>
            <w:tcW w:w="1758" w:type="pct"/>
            <w:vMerge/>
          </w:tcPr>
          <w:p w14:paraId="7B729933" w14:textId="77777777" w:rsidR="009D0862" w:rsidRDefault="009D0862" w:rsidP="41FFC210"/>
        </w:tc>
        <w:tc>
          <w:tcPr>
            <w:tcW w:w="741" w:type="pct"/>
            <w:vMerge/>
          </w:tcPr>
          <w:p w14:paraId="766C28A5" w14:textId="77777777" w:rsidR="009D0862" w:rsidRDefault="009D0862" w:rsidP="41FFC210"/>
        </w:tc>
        <w:tc>
          <w:tcPr>
            <w:tcW w:w="648" w:type="pct"/>
          </w:tcPr>
          <w:p w14:paraId="2E602A2B" w14:textId="002A0BEF" w:rsidR="009D0862" w:rsidRPr="00154A19" w:rsidRDefault="009D0862" w:rsidP="00154A19">
            <w:pPr>
              <w:jc w:val="center"/>
              <w:rPr>
                <w:b/>
                <w:bCs/>
              </w:rPr>
            </w:pPr>
            <w:r w:rsidRPr="00154A19">
              <w:rPr>
                <w:b/>
                <w:bCs/>
              </w:rPr>
              <w:t>L</w:t>
            </w:r>
          </w:p>
        </w:tc>
        <w:tc>
          <w:tcPr>
            <w:tcW w:w="324" w:type="pct"/>
          </w:tcPr>
          <w:p w14:paraId="3A3E8093" w14:textId="68188865" w:rsidR="009D0862" w:rsidRPr="00154A19" w:rsidRDefault="009D0862" w:rsidP="00154A19">
            <w:pPr>
              <w:jc w:val="center"/>
              <w:rPr>
                <w:b/>
                <w:bCs/>
              </w:rPr>
            </w:pPr>
            <w:r w:rsidRPr="00154A19">
              <w:rPr>
                <w:b/>
                <w:bCs/>
              </w:rPr>
              <w:t>C</w:t>
            </w:r>
          </w:p>
        </w:tc>
        <w:tc>
          <w:tcPr>
            <w:tcW w:w="278" w:type="pct"/>
          </w:tcPr>
          <w:p w14:paraId="0AD74FC9" w14:textId="3C202910" w:rsidR="009D0862" w:rsidRPr="00154A19" w:rsidRDefault="009D0862" w:rsidP="00154A19">
            <w:pPr>
              <w:jc w:val="center"/>
              <w:rPr>
                <w:b/>
                <w:bCs/>
              </w:rPr>
            </w:pPr>
            <w:r w:rsidRPr="00154A19">
              <w:rPr>
                <w:b/>
                <w:bCs/>
              </w:rPr>
              <w:t>Exp</w:t>
            </w:r>
          </w:p>
        </w:tc>
        <w:tc>
          <w:tcPr>
            <w:tcW w:w="1250" w:type="pct"/>
            <w:vMerge/>
          </w:tcPr>
          <w:p w14:paraId="40E64C07" w14:textId="77777777" w:rsidR="009D0862" w:rsidRDefault="009D0862" w:rsidP="41FFC210"/>
        </w:tc>
      </w:tr>
      <w:tr w:rsidR="009D0862" w14:paraId="49BE4C30" w14:textId="77777777" w:rsidTr="00F8271E">
        <w:trPr>
          <w:trHeight w:val="300"/>
        </w:trPr>
        <w:tc>
          <w:tcPr>
            <w:tcW w:w="1758" w:type="pct"/>
          </w:tcPr>
          <w:p w14:paraId="1149BF81" w14:textId="094337D7" w:rsidR="009D0862" w:rsidRDefault="00EE2FAC" w:rsidP="00F8271E">
            <w:r>
              <w:t>1.</w:t>
            </w:r>
            <w:r w:rsidR="009D0862">
              <w:t>Complex governance arrangements for the health and social care workforce undermines clarity of leadership and accountability.</w:t>
            </w:r>
          </w:p>
          <w:p w14:paraId="3B136E95" w14:textId="77777777" w:rsidR="009D0862" w:rsidRDefault="009D0862" w:rsidP="41FFC210"/>
          <w:p w14:paraId="0A9EF6D9" w14:textId="00D619AC" w:rsidR="009D0862" w:rsidRPr="00A810B0" w:rsidRDefault="009D0862" w:rsidP="41FFC210">
            <w:pPr>
              <w:rPr>
                <w:i/>
                <w:iCs/>
              </w:rPr>
            </w:pPr>
            <w:r>
              <w:rPr>
                <w:i/>
                <w:iCs/>
              </w:rPr>
              <w:t xml:space="preserve">Workforce is not a delegated function and therefore oversight and decision-making for workforce matters takes place within single agency governance structures. However, workforce is a critical resource supporting the implementation of IJB functions and performance. National guidance and requirements for workforce planning do not always fully reflect take account of these governance arrangements. </w:t>
            </w:r>
          </w:p>
        </w:tc>
        <w:tc>
          <w:tcPr>
            <w:tcW w:w="741" w:type="pct"/>
          </w:tcPr>
          <w:p w14:paraId="088B0474" w14:textId="154365FA" w:rsidR="009D0862" w:rsidRDefault="009D0862" w:rsidP="41FFC210">
            <w:r>
              <w:t>Chief Officer</w:t>
            </w:r>
          </w:p>
        </w:tc>
        <w:tc>
          <w:tcPr>
            <w:tcW w:w="648" w:type="pct"/>
          </w:tcPr>
          <w:p w14:paraId="14B06556" w14:textId="728A4585" w:rsidR="009D0862" w:rsidRDefault="009D0862" w:rsidP="004838D2">
            <w:pPr>
              <w:jc w:val="center"/>
            </w:pPr>
            <w:r>
              <w:t>3</w:t>
            </w:r>
          </w:p>
        </w:tc>
        <w:tc>
          <w:tcPr>
            <w:tcW w:w="324" w:type="pct"/>
          </w:tcPr>
          <w:p w14:paraId="133C3C9D" w14:textId="1CAE56C4" w:rsidR="009D0862" w:rsidRDefault="009D0862" w:rsidP="004838D2">
            <w:pPr>
              <w:jc w:val="center"/>
            </w:pPr>
            <w:r>
              <w:t>4</w:t>
            </w:r>
          </w:p>
        </w:tc>
        <w:tc>
          <w:tcPr>
            <w:tcW w:w="278" w:type="pct"/>
            <w:shd w:val="clear" w:color="auto" w:fill="FFC000"/>
          </w:tcPr>
          <w:p w14:paraId="534898A9" w14:textId="211B3F9A" w:rsidR="009D0862" w:rsidRDefault="009D0862" w:rsidP="004838D2">
            <w:pPr>
              <w:jc w:val="center"/>
            </w:pPr>
            <w:r>
              <w:t>12</w:t>
            </w:r>
          </w:p>
        </w:tc>
        <w:tc>
          <w:tcPr>
            <w:tcW w:w="1250" w:type="pct"/>
          </w:tcPr>
          <w:p w14:paraId="01776EE3" w14:textId="77777777" w:rsidR="009D0862" w:rsidRDefault="00402043" w:rsidP="00402043">
            <w:pPr>
              <w:pStyle w:val="ListParagraph"/>
              <w:numPr>
                <w:ilvl w:val="0"/>
                <w:numId w:val="43"/>
              </w:numPr>
            </w:pPr>
            <w:r>
              <w:t>Health and Social Care Integration Scheme</w:t>
            </w:r>
          </w:p>
          <w:p w14:paraId="622E7EC0" w14:textId="77777777" w:rsidR="00402043" w:rsidRDefault="00EA69BC" w:rsidP="00402043">
            <w:pPr>
              <w:pStyle w:val="ListParagraph"/>
              <w:numPr>
                <w:ilvl w:val="0"/>
                <w:numId w:val="43"/>
              </w:numPr>
            </w:pPr>
            <w:r>
              <w:t>Representation from the IJB and Partnership within single agency governance structures</w:t>
            </w:r>
          </w:p>
          <w:p w14:paraId="772F8D35" w14:textId="77777777" w:rsidR="00EA69BC" w:rsidRDefault="00EA69BC" w:rsidP="00402043">
            <w:pPr>
              <w:pStyle w:val="ListParagraph"/>
              <w:numPr>
                <w:ilvl w:val="0"/>
                <w:numId w:val="43"/>
              </w:numPr>
            </w:pPr>
            <w:r>
              <w:t>Representation from NHS Tayside and Dundee City Council in IJB governance structures</w:t>
            </w:r>
          </w:p>
          <w:p w14:paraId="16FAECCB" w14:textId="23390D5F" w:rsidR="00432B29" w:rsidRDefault="00432B29" w:rsidP="00402043">
            <w:pPr>
              <w:pStyle w:val="ListParagraph"/>
              <w:numPr>
                <w:ilvl w:val="0"/>
                <w:numId w:val="43"/>
              </w:numPr>
            </w:pPr>
            <w:r>
              <w:t>Legal, HR and other professional advice available to officers</w:t>
            </w:r>
          </w:p>
        </w:tc>
      </w:tr>
      <w:tr w:rsidR="009D0862" w14:paraId="2CCFBA5B" w14:textId="77777777" w:rsidTr="00F8271E">
        <w:trPr>
          <w:trHeight w:val="300"/>
        </w:trPr>
        <w:tc>
          <w:tcPr>
            <w:tcW w:w="1758" w:type="pct"/>
          </w:tcPr>
          <w:p w14:paraId="0F87AFD6" w14:textId="13029BF4" w:rsidR="009D0862" w:rsidRDefault="00EE2FAC" w:rsidP="41FFC210">
            <w:r>
              <w:t>2.</w:t>
            </w:r>
            <w:r w:rsidR="009D0862">
              <w:t>Inadequate financial resource to support required actions.</w:t>
            </w:r>
          </w:p>
          <w:p w14:paraId="0C6DD3CF" w14:textId="77777777" w:rsidR="009D0862" w:rsidRDefault="009D0862" w:rsidP="41FFC210"/>
          <w:p w14:paraId="455BDEE6" w14:textId="41D9516F" w:rsidR="009D0862" w:rsidRPr="00932042" w:rsidRDefault="009D0862" w:rsidP="41FFC210">
            <w:pPr>
              <w:rPr>
                <w:i/>
                <w:iCs/>
              </w:rPr>
            </w:pPr>
            <w:r>
              <w:rPr>
                <w:i/>
                <w:iCs/>
              </w:rPr>
              <w:t xml:space="preserve">Public sector financial pressures are impacting on NHS Tayside, Dundee City Council, other health and social care employers and the IJB. The IJB has agreed a budget for 2025/26 that includes £17 million of savings. Savings of this scale will significantly impact the Partnership’s ability to deliver the actions required to address </w:t>
            </w:r>
            <w:r>
              <w:rPr>
                <w:i/>
                <w:iCs/>
              </w:rPr>
              <w:lastRenderedPageBreak/>
              <w:t xml:space="preserve">identified workforce challenges and priorities. </w:t>
            </w:r>
          </w:p>
        </w:tc>
        <w:tc>
          <w:tcPr>
            <w:tcW w:w="741" w:type="pct"/>
          </w:tcPr>
          <w:p w14:paraId="393D9FD5" w14:textId="4908DEC2" w:rsidR="009D0862" w:rsidRDefault="009D0862" w:rsidP="41FFC210">
            <w:r>
              <w:lastRenderedPageBreak/>
              <w:t>Chief Officer / Chief Finance Officer</w:t>
            </w:r>
          </w:p>
        </w:tc>
        <w:tc>
          <w:tcPr>
            <w:tcW w:w="648" w:type="pct"/>
          </w:tcPr>
          <w:p w14:paraId="31A0539C" w14:textId="110D0BC4" w:rsidR="009D0862" w:rsidRDefault="004838D2" w:rsidP="004838D2">
            <w:pPr>
              <w:jc w:val="center"/>
            </w:pPr>
            <w:r>
              <w:t>4</w:t>
            </w:r>
          </w:p>
        </w:tc>
        <w:tc>
          <w:tcPr>
            <w:tcW w:w="324" w:type="pct"/>
          </w:tcPr>
          <w:p w14:paraId="66B009DC" w14:textId="3C89065D" w:rsidR="009D0862" w:rsidRDefault="004838D2" w:rsidP="004838D2">
            <w:pPr>
              <w:jc w:val="center"/>
            </w:pPr>
            <w:r>
              <w:t>5</w:t>
            </w:r>
          </w:p>
        </w:tc>
        <w:tc>
          <w:tcPr>
            <w:tcW w:w="278" w:type="pct"/>
            <w:shd w:val="clear" w:color="auto" w:fill="FF0000"/>
          </w:tcPr>
          <w:p w14:paraId="4B60E839" w14:textId="1ACA6F01" w:rsidR="009D0862" w:rsidRDefault="004838D2" w:rsidP="004838D2">
            <w:pPr>
              <w:jc w:val="center"/>
            </w:pPr>
            <w:r>
              <w:t>20</w:t>
            </w:r>
          </w:p>
        </w:tc>
        <w:tc>
          <w:tcPr>
            <w:tcW w:w="1250" w:type="pct"/>
          </w:tcPr>
          <w:p w14:paraId="183BD7DE" w14:textId="77777777" w:rsidR="009D0862" w:rsidRDefault="006736E9" w:rsidP="006736E9">
            <w:pPr>
              <w:pStyle w:val="ListParagraph"/>
              <w:numPr>
                <w:ilvl w:val="0"/>
                <w:numId w:val="44"/>
              </w:numPr>
            </w:pPr>
            <w:r>
              <w:t>2025/26 transformation and savings plan</w:t>
            </w:r>
          </w:p>
          <w:p w14:paraId="762F42D4" w14:textId="77777777" w:rsidR="006736E9" w:rsidRDefault="00F51790" w:rsidP="006736E9">
            <w:pPr>
              <w:pStyle w:val="ListParagraph"/>
              <w:numPr>
                <w:ilvl w:val="0"/>
                <w:numId w:val="44"/>
              </w:numPr>
            </w:pPr>
            <w:r>
              <w:t>Revision of workforce plan to focus on priority action areas</w:t>
            </w:r>
          </w:p>
          <w:p w14:paraId="7B3C649A" w14:textId="68AFABDB" w:rsidR="00F51790" w:rsidRDefault="00F51790" w:rsidP="006736E9">
            <w:pPr>
              <w:pStyle w:val="ListParagraph"/>
              <w:numPr>
                <w:ilvl w:val="0"/>
                <w:numId w:val="44"/>
              </w:numPr>
            </w:pPr>
            <w:r>
              <w:t>Strategic framework for prioritisation within IJB Strategic Commissioning Plan</w:t>
            </w:r>
          </w:p>
        </w:tc>
      </w:tr>
      <w:tr w:rsidR="009D0862" w14:paraId="744C66C9" w14:textId="77777777" w:rsidTr="00F8271E">
        <w:trPr>
          <w:trHeight w:val="300"/>
        </w:trPr>
        <w:tc>
          <w:tcPr>
            <w:tcW w:w="1758" w:type="pct"/>
          </w:tcPr>
          <w:p w14:paraId="688AA2D5" w14:textId="4925479B" w:rsidR="009D0862" w:rsidRDefault="00EE2FAC" w:rsidP="41FFC210">
            <w:r>
              <w:t>3.</w:t>
            </w:r>
            <w:r w:rsidR="009D0862">
              <w:t xml:space="preserve">Inadequate capacity within senior leadership structure to effectively support workforce planning. </w:t>
            </w:r>
          </w:p>
          <w:p w14:paraId="704B6800" w14:textId="77777777" w:rsidR="009D0862" w:rsidRDefault="009D0862" w:rsidP="41FFC210"/>
          <w:p w14:paraId="72108CCC" w14:textId="6C09BC1E" w:rsidR="009D0862" w:rsidRPr="00B35894" w:rsidRDefault="009D0862" w:rsidP="41FFC210">
            <w:pPr>
              <w:rPr>
                <w:i/>
                <w:iCs/>
              </w:rPr>
            </w:pPr>
            <w:r>
              <w:rPr>
                <w:i/>
                <w:iCs/>
              </w:rPr>
              <w:t xml:space="preserve">Due to vacancies and temporary deployments within the senior leadership team there is not adequate capacity to fully lead and support workforce planning activity. This includes supporting the strategic interface with NHS Tayside, Dundee City Council and the third and independent sector. </w:t>
            </w:r>
          </w:p>
        </w:tc>
        <w:tc>
          <w:tcPr>
            <w:tcW w:w="741" w:type="pct"/>
          </w:tcPr>
          <w:p w14:paraId="7FF66D8F" w14:textId="790DA1BB" w:rsidR="009D0862" w:rsidRDefault="009D0862" w:rsidP="41FFC210">
            <w:r>
              <w:t>Chief Officer and wider Senior Management Team</w:t>
            </w:r>
          </w:p>
        </w:tc>
        <w:tc>
          <w:tcPr>
            <w:tcW w:w="648" w:type="pct"/>
          </w:tcPr>
          <w:p w14:paraId="2BD6061B" w14:textId="1CB8F43D" w:rsidR="009D0862" w:rsidRDefault="00F8377B" w:rsidP="004838D2">
            <w:pPr>
              <w:jc w:val="center"/>
            </w:pPr>
            <w:r>
              <w:t>5</w:t>
            </w:r>
          </w:p>
        </w:tc>
        <w:tc>
          <w:tcPr>
            <w:tcW w:w="324" w:type="pct"/>
          </w:tcPr>
          <w:p w14:paraId="4CB4F6BA" w14:textId="7E7E7AE2" w:rsidR="009D0862" w:rsidRDefault="00F8377B" w:rsidP="004838D2">
            <w:pPr>
              <w:jc w:val="center"/>
            </w:pPr>
            <w:r>
              <w:t>4</w:t>
            </w:r>
          </w:p>
        </w:tc>
        <w:tc>
          <w:tcPr>
            <w:tcW w:w="278" w:type="pct"/>
            <w:shd w:val="clear" w:color="auto" w:fill="FF0000"/>
          </w:tcPr>
          <w:p w14:paraId="556A0AE5" w14:textId="2747D3F3" w:rsidR="009D0862" w:rsidRDefault="00F8377B" w:rsidP="004838D2">
            <w:pPr>
              <w:jc w:val="center"/>
            </w:pPr>
            <w:r>
              <w:t>20</w:t>
            </w:r>
          </w:p>
        </w:tc>
        <w:tc>
          <w:tcPr>
            <w:tcW w:w="1250" w:type="pct"/>
          </w:tcPr>
          <w:p w14:paraId="561C7660" w14:textId="77777777" w:rsidR="009D0862" w:rsidRDefault="00F51790" w:rsidP="00F51790">
            <w:pPr>
              <w:pStyle w:val="ListParagraph"/>
              <w:numPr>
                <w:ilvl w:val="0"/>
                <w:numId w:val="45"/>
              </w:numPr>
            </w:pPr>
            <w:r>
              <w:t>Ongoing recruitment to Chief Officer post</w:t>
            </w:r>
          </w:p>
          <w:p w14:paraId="70F246C0" w14:textId="77777777" w:rsidR="0037404B" w:rsidRDefault="0037404B" w:rsidP="00F51790">
            <w:pPr>
              <w:pStyle w:val="ListParagraph"/>
              <w:numPr>
                <w:ilvl w:val="0"/>
                <w:numId w:val="45"/>
              </w:numPr>
            </w:pPr>
            <w:r>
              <w:t>Review of Senior Management Team structure</w:t>
            </w:r>
          </w:p>
          <w:p w14:paraId="4E94BEB2" w14:textId="77777777" w:rsidR="0037404B" w:rsidRDefault="0037404B" w:rsidP="00F51790">
            <w:pPr>
              <w:pStyle w:val="ListParagraph"/>
              <w:numPr>
                <w:ilvl w:val="0"/>
                <w:numId w:val="45"/>
              </w:numPr>
            </w:pPr>
            <w:r>
              <w:t>Sharing of management duties</w:t>
            </w:r>
          </w:p>
          <w:p w14:paraId="4DD15F93" w14:textId="0D8613E8" w:rsidR="0037404B" w:rsidRDefault="0037404B" w:rsidP="0037404B">
            <w:pPr>
              <w:pStyle w:val="ListParagraph"/>
              <w:ind w:left="360"/>
            </w:pPr>
          </w:p>
        </w:tc>
      </w:tr>
      <w:tr w:rsidR="009D0862" w14:paraId="6F5B2414" w14:textId="77777777" w:rsidTr="00F8271E">
        <w:trPr>
          <w:trHeight w:val="300"/>
        </w:trPr>
        <w:tc>
          <w:tcPr>
            <w:tcW w:w="1758" w:type="pct"/>
          </w:tcPr>
          <w:p w14:paraId="3FA30336" w14:textId="409BB20B" w:rsidR="009D0862" w:rsidRDefault="00EE2FAC" w:rsidP="41FFC210">
            <w:r>
              <w:t>4.</w:t>
            </w:r>
            <w:r w:rsidR="009D0862">
              <w:t>Inadequate specialist workforce planning capability and capacity.</w:t>
            </w:r>
          </w:p>
          <w:p w14:paraId="6CF67A09" w14:textId="77777777" w:rsidR="009D0862" w:rsidRDefault="009D0862" w:rsidP="41FFC210"/>
          <w:p w14:paraId="4C019294" w14:textId="3DA1E427" w:rsidR="009D0862" w:rsidRDefault="009D0862" w:rsidP="00B05779">
            <w:r>
              <w:rPr>
                <w:i/>
                <w:iCs/>
              </w:rPr>
              <w:t xml:space="preserve">As workforce is not a delegated function the Partnership does not have any dedicated specialist workforce planning support. Given the complexities of integrated workforce planning this is required to be able to fully achieve the best practice approach set out in national guidance. </w:t>
            </w:r>
          </w:p>
        </w:tc>
        <w:tc>
          <w:tcPr>
            <w:tcW w:w="741" w:type="pct"/>
          </w:tcPr>
          <w:p w14:paraId="78D11D9F" w14:textId="3742B8D2" w:rsidR="009D0862" w:rsidRDefault="009D0862" w:rsidP="41FFC210">
            <w:r>
              <w:t>Chief Officer and wider Senior Management Team</w:t>
            </w:r>
          </w:p>
        </w:tc>
        <w:tc>
          <w:tcPr>
            <w:tcW w:w="648" w:type="pct"/>
          </w:tcPr>
          <w:p w14:paraId="31E4390B" w14:textId="099ADBC2" w:rsidR="009D0862" w:rsidRDefault="00F8377B" w:rsidP="004838D2">
            <w:pPr>
              <w:jc w:val="center"/>
            </w:pPr>
            <w:r>
              <w:t>5</w:t>
            </w:r>
          </w:p>
        </w:tc>
        <w:tc>
          <w:tcPr>
            <w:tcW w:w="324" w:type="pct"/>
          </w:tcPr>
          <w:p w14:paraId="04BF1B9C" w14:textId="14ED6A16" w:rsidR="009D0862" w:rsidRDefault="00F8377B" w:rsidP="004838D2">
            <w:pPr>
              <w:jc w:val="center"/>
            </w:pPr>
            <w:r>
              <w:t>4</w:t>
            </w:r>
          </w:p>
        </w:tc>
        <w:tc>
          <w:tcPr>
            <w:tcW w:w="278" w:type="pct"/>
            <w:shd w:val="clear" w:color="auto" w:fill="FF0000"/>
          </w:tcPr>
          <w:p w14:paraId="5C3D63D3" w14:textId="1B81099F" w:rsidR="009D0862" w:rsidRDefault="00F8377B" w:rsidP="004838D2">
            <w:pPr>
              <w:jc w:val="center"/>
            </w:pPr>
            <w:r>
              <w:t>20</w:t>
            </w:r>
          </w:p>
        </w:tc>
        <w:tc>
          <w:tcPr>
            <w:tcW w:w="1250" w:type="pct"/>
          </w:tcPr>
          <w:p w14:paraId="28FC4A3D" w14:textId="77777777" w:rsidR="009D0862" w:rsidRDefault="000A21C3" w:rsidP="000A21C3">
            <w:pPr>
              <w:pStyle w:val="ListParagraph"/>
              <w:numPr>
                <w:ilvl w:val="0"/>
                <w:numId w:val="46"/>
              </w:numPr>
            </w:pPr>
            <w:r>
              <w:t>Some access to specialist capability via NHS Tayside and Dundee City Council</w:t>
            </w:r>
          </w:p>
          <w:p w14:paraId="5E115ED5" w14:textId="778C42F6" w:rsidR="00BB1FB0" w:rsidRDefault="00BB1FB0" w:rsidP="000A21C3">
            <w:pPr>
              <w:pStyle w:val="ListParagraph"/>
              <w:numPr>
                <w:ilvl w:val="0"/>
                <w:numId w:val="46"/>
              </w:numPr>
            </w:pPr>
            <w:r>
              <w:t xml:space="preserve">Use of </w:t>
            </w:r>
            <w:r w:rsidR="00571C7F">
              <w:t>other</w:t>
            </w:r>
            <w:r>
              <w:t xml:space="preserve"> transferable skills available within Partnership workforce</w:t>
            </w:r>
          </w:p>
          <w:p w14:paraId="1C5EDCDD" w14:textId="34940DCD" w:rsidR="00850256" w:rsidRDefault="00850256" w:rsidP="000A21C3">
            <w:pPr>
              <w:pStyle w:val="ListParagraph"/>
              <w:numPr>
                <w:ilvl w:val="0"/>
                <w:numId w:val="46"/>
              </w:numPr>
            </w:pPr>
            <w:r>
              <w:t>Use of national resources where available</w:t>
            </w:r>
          </w:p>
        </w:tc>
      </w:tr>
      <w:tr w:rsidR="009D0862" w14:paraId="04BBBFF6" w14:textId="77777777" w:rsidTr="00F8271E">
        <w:trPr>
          <w:trHeight w:val="300"/>
        </w:trPr>
        <w:tc>
          <w:tcPr>
            <w:tcW w:w="1758" w:type="pct"/>
          </w:tcPr>
          <w:p w14:paraId="5C16370F" w14:textId="110AC762" w:rsidR="009D0862" w:rsidRDefault="00EE2FAC" w:rsidP="41FFC210">
            <w:r>
              <w:t>5.</w:t>
            </w:r>
            <w:r w:rsidR="009D0862">
              <w:t>Inadequate specialist modelling and projection capability and capacity (service demand and workforce).</w:t>
            </w:r>
          </w:p>
          <w:p w14:paraId="6C5B9546" w14:textId="77777777" w:rsidR="009D0862" w:rsidRDefault="009D0862" w:rsidP="41FFC210"/>
          <w:p w14:paraId="262C392B" w14:textId="0FB6E922" w:rsidR="009D0862" w:rsidRPr="00C81AF0" w:rsidRDefault="009D0862" w:rsidP="41FFC210">
            <w:pPr>
              <w:rPr>
                <w:i/>
                <w:iCs/>
              </w:rPr>
            </w:pPr>
            <w:r>
              <w:rPr>
                <w:i/>
                <w:iCs/>
              </w:rPr>
              <w:lastRenderedPageBreak/>
              <w:t xml:space="preserve">There is not sufficient internal expertise and capacity for data modelling and projection in relation to anticipate future population needs and demand. This baseline information is required to then allow further modelling of workforce requirements, which is also not available within existing resources. </w:t>
            </w:r>
          </w:p>
        </w:tc>
        <w:tc>
          <w:tcPr>
            <w:tcW w:w="741" w:type="pct"/>
          </w:tcPr>
          <w:p w14:paraId="0999FE84" w14:textId="0A70C4D7" w:rsidR="009D0862" w:rsidRDefault="009D0862" w:rsidP="41FFC210">
            <w:r>
              <w:lastRenderedPageBreak/>
              <w:t>Acting Head of Service, Strategic Services</w:t>
            </w:r>
          </w:p>
        </w:tc>
        <w:tc>
          <w:tcPr>
            <w:tcW w:w="648" w:type="pct"/>
          </w:tcPr>
          <w:p w14:paraId="73C5C3E6" w14:textId="405ADD9F" w:rsidR="009D0862" w:rsidRDefault="00F8377B" w:rsidP="004838D2">
            <w:pPr>
              <w:jc w:val="center"/>
            </w:pPr>
            <w:r>
              <w:t>5</w:t>
            </w:r>
          </w:p>
        </w:tc>
        <w:tc>
          <w:tcPr>
            <w:tcW w:w="324" w:type="pct"/>
          </w:tcPr>
          <w:p w14:paraId="04F9465E" w14:textId="78F4F3D3" w:rsidR="009D0862" w:rsidRDefault="00F8377B" w:rsidP="004838D2">
            <w:pPr>
              <w:jc w:val="center"/>
            </w:pPr>
            <w:r>
              <w:t>4</w:t>
            </w:r>
          </w:p>
        </w:tc>
        <w:tc>
          <w:tcPr>
            <w:tcW w:w="278" w:type="pct"/>
            <w:shd w:val="clear" w:color="auto" w:fill="FF0000"/>
          </w:tcPr>
          <w:p w14:paraId="6A0D48B5" w14:textId="36F28FE9" w:rsidR="009D0862" w:rsidRDefault="00F8377B" w:rsidP="004838D2">
            <w:pPr>
              <w:jc w:val="center"/>
            </w:pPr>
            <w:r>
              <w:t>20</w:t>
            </w:r>
          </w:p>
        </w:tc>
        <w:tc>
          <w:tcPr>
            <w:tcW w:w="1250" w:type="pct"/>
          </w:tcPr>
          <w:p w14:paraId="7B04207C" w14:textId="77777777" w:rsidR="009D0862" w:rsidRDefault="00850256" w:rsidP="00571C7F">
            <w:pPr>
              <w:pStyle w:val="ListParagraph"/>
              <w:numPr>
                <w:ilvl w:val="0"/>
                <w:numId w:val="47"/>
              </w:numPr>
            </w:pPr>
            <w:r>
              <w:t>Use of national resources and capacity where available</w:t>
            </w:r>
          </w:p>
          <w:p w14:paraId="62435CE5" w14:textId="4825D611" w:rsidR="00571C7F" w:rsidRDefault="00571C7F" w:rsidP="00571C7F">
            <w:pPr>
              <w:pStyle w:val="ListParagraph"/>
              <w:numPr>
                <w:ilvl w:val="0"/>
                <w:numId w:val="47"/>
              </w:numPr>
            </w:pPr>
            <w:r>
              <w:lastRenderedPageBreak/>
              <w:t>Use of other transferable skills available within Partnership workforce</w:t>
            </w:r>
          </w:p>
          <w:p w14:paraId="11256293" w14:textId="77777777" w:rsidR="00571C7F" w:rsidRDefault="00571C7F" w:rsidP="00571C7F">
            <w:pPr>
              <w:pStyle w:val="ListParagraph"/>
              <w:ind w:left="360"/>
            </w:pPr>
          </w:p>
          <w:p w14:paraId="335CA892" w14:textId="7D977CAB" w:rsidR="00251C58" w:rsidRDefault="00251C58" w:rsidP="00251C58">
            <w:pPr>
              <w:pStyle w:val="ListParagraph"/>
              <w:ind w:left="360"/>
            </w:pPr>
          </w:p>
        </w:tc>
      </w:tr>
      <w:tr w:rsidR="009D0862" w14:paraId="2C3889D5" w14:textId="77777777" w:rsidTr="00F8271E">
        <w:trPr>
          <w:trHeight w:val="300"/>
        </w:trPr>
        <w:tc>
          <w:tcPr>
            <w:tcW w:w="1758" w:type="pct"/>
          </w:tcPr>
          <w:p w14:paraId="34EEB5ED" w14:textId="54D3BE67" w:rsidR="009D0862" w:rsidRDefault="00EE2FAC" w:rsidP="41FFC210">
            <w:r>
              <w:lastRenderedPageBreak/>
              <w:t>6.</w:t>
            </w:r>
            <w:r w:rsidR="009D0862">
              <w:t xml:space="preserve">Inability to access workforce data from individual employers. </w:t>
            </w:r>
          </w:p>
          <w:p w14:paraId="00F69F58" w14:textId="77777777" w:rsidR="009D0862" w:rsidRDefault="009D0862" w:rsidP="41FFC210"/>
          <w:p w14:paraId="7B82FC63" w14:textId="2A41C1DF" w:rsidR="009D0862" w:rsidRPr="00376BDC" w:rsidRDefault="009D0862" w:rsidP="41FFC210">
            <w:pPr>
              <w:rPr>
                <w:i/>
                <w:iCs/>
              </w:rPr>
            </w:pPr>
            <w:r>
              <w:rPr>
                <w:i/>
                <w:iCs/>
              </w:rPr>
              <w:t xml:space="preserve">Partnership data and information officers and not able to directly access workforce data to enable collation, analysis and reporting. This is particularly acute in relation to NHS Tayside data and data within the third and independent sector. </w:t>
            </w:r>
          </w:p>
        </w:tc>
        <w:tc>
          <w:tcPr>
            <w:tcW w:w="741" w:type="pct"/>
          </w:tcPr>
          <w:p w14:paraId="6B19532E" w14:textId="0FEA553D" w:rsidR="009D0862" w:rsidRDefault="009D0862" w:rsidP="41FFC210">
            <w:r>
              <w:t>Acting Head of Service, Strategic Services</w:t>
            </w:r>
          </w:p>
        </w:tc>
        <w:tc>
          <w:tcPr>
            <w:tcW w:w="648" w:type="pct"/>
          </w:tcPr>
          <w:p w14:paraId="4598F73C" w14:textId="0DCED9E3" w:rsidR="009D0862" w:rsidRDefault="00FB4451" w:rsidP="004838D2">
            <w:pPr>
              <w:jc w:val="center"/>
            </w:pPr>
            <w:r>
              <w:t>4</w:t>
            </w:r>
          </w:p>
        </w:tc>
        <w:tc>
          <w:tcPr>
            <w:tcW w:w="324" w:type="pct"/>
          </w:tcPr>
          <w:p w14:paraId="18518574" w14:textId="5F2F41D1" w:rsidR="009D0862" w:rsidRDefault="00FB4451" w:rsidP="004838D2">
            <w:pPr>
              <w:jc w:val="center"/>
            </w:pPr>
            <w:r>
              <w:t>4</w:t>
            </w:r>
          </w:p>
        </w:tc>
        <w:tc>
          <w:tcPr>
            <w:tcW w:w="278" w:type="pct"/>
            <w:shd w:val="clear" w:color="auto" w:fill="FF0000"/>
          </w:tcPr>
          <w:p w14:paraId="0A795FA7" w14:textId="62354596" w:rsidR="009D0862" w:rsidRDefault="00FB4451" w:rsidP="004838D2">
            <w:pPr>
              <w:jc w:val="center"/>
            </w:pPr>
            <w:r>
              <w:t>16</w:t>
            </w:r>
          </w:p>
        </w:tc>
        <w:tc>
          <w:tcPr>
            <w:tcW w:w="1250" w:type="pct"/>
          </w:tcPr>
          <w:p w14:paraId="08724A09" w14:textId="77777777" w:rsidR="00571C7F" w:rsidRDefault="00571C7F" w:rsidP="00571C7F">
            <w:pPr>
              <w:pStyle w:val="ListParagraph"/>
              <w:numPr>
                <w:ilvl w:val="0"/>
                <w:numId w:val="43"/>
              </w:numPr>
            </w:pPr>
            <w:r>
              <w:t>Health and Social Care Integration Scheme</w:t>
            </w:r>
          </w:p>
          <w:p w14:paraId="21CB55B0" w14:textId="17622F51" w:rsidR="00451D00" w:rsidRDefault="00451D00" w:rsidP="00571C7F">
            <w:pPr>
              <w:pStyle w:val="ListParagraph"/>
              <w:numPr>
                <w:ilvl w:val="0"/>
                <w:numId w:val="43"/>
              </w:numPr>
            </w:pPr>
            <w:r>
              <w:t>Data sharing agreements</w:t>
            </w:r>
          </w:p>
          <w:p w14:paraId="0BC3401A" w14:textId="691DD84C" w:rsidR="00451D00" w:rsidRDefault="00451D00" w:rsidP="00571C7F">
            <w:pPr>
              <w:pStyle w:val="ListParagraph"/>
              <w:numPr>
                <w:ilvl w:val="0"/>
                <w:numId w:val="43"/>
              </w:numPr>
            </w:pPr>
            <w:r>
              <w:t>Dual systems access for officers</w:t>
            </w:r>
          </w:p>
          <w:p w14:paraId="46E0776E" w14:textId="0A8A5575" w:rsidR="00451D00" w:rsidRDefault="00451D00" w:rsidP="00571C7F">
            <w:pPr>
              <w:pStyle w:val="ListParagraph"/>
              <w:numPr>
                <w:ilvl w:val="0"/>
                <w:numId w:val="43"/>
              </w:numPr>
            </w:pPr>
            <w:r>
              <w:t>Use of contract monitoring systems and returns</w:t>
            </w:r>
          </w:p>
          <w:p w14:paraId="00B8179E" w14:textId="50DEB089" w:rsidR="00F16C55" w:rsidRDefault="00F16C55" w:rsidP="00571C7F">
            <w:pPr>
              <w:pStyle w:val="ListParagraph"/>
              <w:numPr>
                <w:ilvl w:val="0"/>
                <w:numId w:val="43"/>
              </w:numPr>
            </w:pPr>
            <w:r>
              <w:t>Workforce Data Group</w:t>
            </w:r>
          </w:p>
          <w:p w14:paraId="46364D19" w14:textId="77777777" w:rsidR="009D0862" w:rsidRDefault="009D0862" w:rsidP="41FFC210"/>
        </w:tc>
      </w:tr>
      <w:tr w:rsidR="009D0862" w14:paraId="6D871F5C" w14:textId="77777777" w:rsidTr="00F8271E">
        <w:trPr>
          <w:trHeight w:val="300"/>
        </w:trPr>
        <w:tc>
          <w:tcPr>
            <w:tcW w:w="1758" w:type="pct"/>
          </w:tcPr>
          <w:p w14:paraId="04440DD9" w14:textId="5623EF5F" w:rsidR="009D0862" w:rsidRDefault="00EE2FAC" w:rsidP="41FFC210">
            <w:r>
              <w:t>7.</w:t>
            </w:r>
            <w:r w:rsidR="009D0862">
              <w:t>Inability to collate, analyse and report integrated workforce data (from NHS Tayside, Dundee City Council and commissioned services).</w:t>
            </w:r>
          </w:p>
          <w:p w14:paraId="77F8A835" w14:textId="77777777" w:rsidR="00F16C55" w:rsidRDefault="00F16C55" w:rsidP="41FFC210"/>
          <w:p w14:paraId="7BE2C999" w14:textId="48113DBD" w:rsidR="00FB4451" w:rsidRPr="007236CE" w:rsidRDefault="00FB4451" w:rsidP="41FFC210">
            <w:pPr>
              <w:rPr>
                <w:i/>
                <w:iCs/>
              </w:rPr>
            </w:pPr>
            <w:r w:rsidRPr="007236CE">
              <w:rPr>
                <w:i/>
                <w:iCs/>
              </w:rPr>
              <w:t xml:space="preserve">Data provided by </w:t>
            </w:r>
            <w:r w:rsidR="007236CE" w:rsidRPr="007236CE">
              <w:rPr>
                <w:i/>
                <w:iCs/>
              </w:rPr>
              <w:t xml:space="preserve">the different employers is not in compatible formats due to difference in recording and reporting practices and standards. Data therefore </w:t>
            </w:r>
            <w:proofErr w:type="spellStart"/>
            <w:r w:rsidR="007236CE" w:rsidRPr="007236CE">
              <w:rPr>
                <w:i/>
                <w:iCs/>
              </w:rPr>
              <w:t>can not</w:t>
            </w:r>
            <w:proofErr w:type="spellEnd"/>
            <w:r w:rsidR="007236CE" w:rsidRPr="007236CE">
              <w:rPr>
                <w:i/>
                <w:iCs/>
              </w:rPr>
              <w:t xml:space="preserve"> be integrated for reporting or analysis. </w:t>
            </w:r>
          </w:p>
          <w:p w14:paraId="12059D41" w14:textId="78CE7CB0" w:rsidR="00FB4451" w:rsidRDefault="00FB4451" w:rsidP="41FFC210"/>
        </w:tc>
        <w:tc>
          <w:tcPr>
            <w:tcW w:w="741" w:type="pct"/>
          </w:tcPr>
          <w:p w14:paraId="7D5DA6E6" w14:textId="754EECE7" w:rsidR="009D0862" w:rsidRDefault="007236CE" w:rsidP="41FFC210">
            <w:r>
              <w:t>Acting Head of Service, Strategic Services</w:t>
            </w:r>
          </w:p>
        </w:tc>
        <w:tc>
          <w:tcPr>
            <w:tcW w:w="648" w:type="pct"/>
          </w:tcPr>
          <w:p w14:paraId="33A09ABA" w14:textId="6FE35D7D" w:rsidR="009D0862" w:rsidRDefault="007236CE" w:rsidP="004838D2">
            <w:pPr>
              <w:jc w:val="center"/>
            </w:pPr>
            <w:r>
              <w:t>5</w:t>
            </w:r>
          </w:p>
        </w:tc>
        <w:tc>
          <w:tcPr>
            <w:tcW w:w="324" w:type="pct"/>
          </w:tcPr>
          <w:p w14:paraId="3F62F5E3" w14:textId="0086831E" w:rsidR="009D0862" w:rsidRDefault="007236CE" w:rsidP="004838D2">
            <w:pPr>
              <w:jc w:val="center"/>
            </w:pPr>
            <w:r>
              <w:t>4</w:t>
            </w:r>
          </w:p>
        </w:tc>
        <w:tc>
          <w:tcPr>
            <w:tcW w:w="278" w:type="pct"/>
            <w:shd w:val="clear" w:color="auto" w:fill="FF0000"/>
          </w:tcPr>
          <w:p w14:paraId="7DA182E2" w14:textId="74002F33" w:rsidR="009D0862" w:rsidRDefault="007236CE" w:rsidP="004838D2">
            <w:pPr>
              <w:jc w:val="center"/>
            </w:pPr>
            <w:r>
              <w:t>20</w:t>
            </w:r>
          </w:p>
        </w:tc>
        <w:tc>
          <w:tcPr>
            <w:tcW w:w="1250" w:type="pct"/>
          </w:tcPr>
          <w:p w14:paraId="6C093753" w14:textId="1242A8DB" w:rsidR="009D0862" w:rsidRDefault="00F16C55" w:rsidP="00F16C55">
            <w:pPr>
              <w:pStyle w:val="ListParagraph"/>
              <w:numPr>
                <w:ilvl w:val="0"/>
                <w:numId w:val="48"/>
              </w:numPr>
            </w:pPr>
            <w:r>
              <w:t>Workforce Data Group</w:t>
            </w:r>
          </w:p>
        </w:tc>
      </w:tr>
      <w:tr w:rsidR="009D0862" w14:paraId="6085DC04" w14:textId="77777777" w:rsidTr="00F8271E">
        <w:trPr>
          <w:trHeight w:val="300"/>
        </w:trPr>
        <w:tc>
          <w:tcPr>
            <w:tcW w:w="1758" w:type="pct"/>
          </w:tcPr>
          <w:p w14:paraId="3012E70D" w14:textId="772C0D58" w:rsidR="009D0862" w:rsidRDefault="00EE2FAC" w:rsidP="41FFC210">
            <w:r>
              <w:lastRenderedPageBreak/>
              <w:t>8.</w:t>
            </w:r>
            <w:r w:rsidR="009D0862">
              <w:t>Incompatible IT systems to support integrated data collection, analysis and reporting.</w:t>
            </w:r>
          </w:p>
          <w:p w14:paraId="2EED7852" w14:textId="77777777" w:rsidR="009D0862" w:rsidRDefault="009D0862" w:rsidP="41FFC210"/>
          <w:p w14:paraId="5CD5241F" w14:textId="390EC700" w:rsidR="009D0862" w:rsidRPr="00CC57FC" w:rsidRDefault="009D0862" w:rsidP="41FFC210">
            <w:pPr>
              <w:rPr>
                <w:i/>
                <w:iCs/>
              </w:rPr>
            </w:pPr>
            <w:r>
              <w:rPr>
                <w:i/>
                <w:iCs/>
              </w:rPr>
              <w:t xml:space="preserve">There is no single, integrated digital platform available that meets the information governance and security requirements of all stakeholders to support reporting of integrated workforce data. This prevents data being shared effectively with relevant stakeholders. </w:t>
            </w:r>
          </w:p>
        </w:tc>
        <w:tc>
          <w:tcPr>
            <w:tcW w:w="741" w:type="pct"/>
          </w:tcPr>
          <w:p w14:paraId="77D7B198" w14:textId="70D23A0F" w:rsidR="009D0862" w:rsidRDefault="009D0862" w:rsidP="41FFC210">
            <w:r>
              <w:t>Chief Officer / Acting Head of Service, Strategic Services</w:t>
            </w:r>
          </w:p>
        </w:tc>
        <w:tc>
          <w:tcPr>
            <w:tcW w:w="648" w:type="pct"/>
          </w:tcPr>
          <w:p w14:paraId="28C5097C" w14:textId="65E3E909" w:rsidR="009D0862" w:rsidRDefault="006F2032" w:rsidP="004838D2">
            <w:pPr>
              <w:jc w:val="center"/>
            </w:pPr>
            <w:r>
              <w:t>4</w:t>
            </w:r>
          </w:p>
        </w:tc>
        <w:tc>
          <w:tcPr>
            <w:tcW w:w="324" w:type="pct"/>
          </w:tcPr>
          <w:p w14:paraId="2A0997DD" w14:textId="00CD4D56" w:rsidR="009D0862" w:rsidRDefault="006F2032" w:rsidP="004838D2">
            <w:pPr>
              <w:jc w:val="center"/>
            </w:pPr>
            <w:r>
              <w:t>3</w:t>
            </w:r>
          </w:p>
        </w:tc>
        <w:tc>
          <w:tcPr>
            <w:tcW w:w="278" w:type="pct"/>
            <w:shd w:val="clear" w:color="auto" w:fill="FFC000"/>
          </w:tcPr>
          <w:p w14:paraId="4D13CD81" w14:textId="6626F2FD" w:rsidR="009D0862" w:rsidRDefault="006F2032" w:rsidP="004838D2">
            <w:pPr>
              <w:jc w:val="center"/>
            </w:pPr>
            <w:r>
              <w:t>12</w:t>
            </w:r>
          </w:p>
        </w:tc>
        <w:tc>
          <w:tcPr>
            <w:tcW w:w="1250" w:type="pct"/>
          </w:tcPr>
          <w:p w14:paraId="7FF6AD8F" w14:textId="77777777" w:rsidR="009D0862" w:rsidRDefault="0037225D" w:rsidP="0037225D">
            <w:pPr>
              <w:pStyle w:val="ListParagraph"/>
              <w:numPr>
                <w:ilvl w:val="0"/>
                <w:numId w:val="48"/>
              </w:numPr>
            </w:pPr>
            <w:r>
              <w:t>Workforce Data Group</w:t>
            </w:r>
          </w:p>
          <w:p w14:paraId="5382EB33" w14:textId="23B36A32" w:rsidR="0037225D" w:rsidRDefault="0037225D" w:rsidP="0037225D">
            <w:pPr>
              <w:pStyle w:val="ListParagraph"/>
              <w:numPr>
                <w:ilvl w:val="0"/>
                <w:numId w:val="48"/>
              </w:numPr>
            </w:pPr>
            <w:r>
              <w:t>Exploration of nationally supported data platforms</w:t>
            </w:r>
          </w:p>
        </w:tc>
      </w:tr>
      <w:tr w:rsidR="009D0862" w14:paraId="4F54569B" w14:textId="77777777" w:rsidTr="00F8271E">
        <w:trPr>
          <w:trHeight w:val="300"/>
        </w:trPr>
        <w:tc>
          <w:tcPr>
            <w:tcW w:w="1758" w:type="pct"/>
          </w:tcPr>
          <w:p w14:paraId="76E2E43C" w14:textId="1D7C360C" w:rsidR="009D0862" w:rsidRDefault="00EE2FAC" w:rsidP="41FFC210">
            <w:r>
              <w:t>9.</w:t>
            </w:r>
            <w:r w:rsidR="009D0862">
              <w:t>Misalignment between health and social acre priorities and those of employing organisations (NHS Tayside, Dundee City Council and third and independent sector).</w:t>
            </w:r>
          </w:p>
          <w:p w14:paraId="2CF7B329" w14:textId="77777777" w:rsidR="009D0862" w:rsidRDefault="009D0862" w:rsidP="41FFC210"/>
          <w:p w14:paraId="410CCF2A" w14:textId="215149CB" w:rsidR="009D0862" w:rsidRDefault="009D0862" w:rsidP="41FFC210">
            <w:r>
              <w:rPr>
                <w:i/>
                <w:iCs/>
              </w:rPr>
              <w:t xml:space="preserve">Workforce is not a delegated function and therefore oversight and decision-making for workforce matters takes place within single agency governance structures. Each employer will plan and take decisions aligned to their own policy commitments, financial plans and strategic priorities, which may not be fully aligned to those of the IJB. </w:t>
            </w:r>
          </w:p>
        </w:tc>
        <w:tc>
          <w:tcPr>
            <w:tcW w:w="741" w:type="pct"/>
          </w:tcPr>
          <w:p w14:paraId="537A08FD" w14:textId="606548AF" w:rsidR="009D0862" w:rsidRDefault="009D0862" w:rsidP="41FFC210">
            <w:r>
              <w:t>Chief Officer / Acting Head of Service, Strategic Services</w:t>
            </w:r>
          </w:p>
        </w:tc>
        <w:tc>
          <w:tcPr>
            <w:tcW w:w="648" w:type="pct"/>
          </w:tcPr>
          <w:p w14:paraId="0A8DD932" w14:textId="5D41EEEF" w:rsidR="009D0862" w:rsidRDefault="006F2032" w:rsidP="004838D2">
            <w:pPr>
              <w:jc w:val="center"/>
            </w:pPr>
            <w:r>
              <w:t>3</w:t>
            </w:r>
          </w:p>
        </w:tc>
        <w:tc>
          <w:tcPr>
            <w:tcW w:w="324" w:type="pct"/>
          </w:tcPr>
          <w:p w14:paraId="35AFDAD9" w14:textId="45783B56" w:rsidR="009D0862" w:rsidRDefault="006F2032" w:rsidP="004838D2">
            <w:pPr>
              <w:jc w:val="center"/>
            </w:pPr>
            <w:r>
              <w:t>3</w:t>
            </w:r>
          </w:p>
        </w:tc>
        <w:tc>
          <w:tcPr>
            <w:tcW w:w="278" w:type="pct"/>
            <w:shd w:val="clear" w:color="auto" w:fill="FFC000"/>
          </w:tcPr>
          <w:p w14:paraId="1E5B4A43" w14:textId="41C96614" w:rsidR="009D0862" w:rsidRDefault="008534A4" w:rsidP="004838D2">
            <w:pPr>
              <w:jc w:val="center"/>
            </w:pPr>
            <w:r>
              <w:t>9</w:t>
            </w:r>
          </w:p>
        </w:tc>
        <w:tc>
          <w:tcPr>
            <w:tcW w:w="1250" w:type="pct"/>
          </w:tcPr>
          <w:p w14:paraId="278C93D6" w14:textId="6AF07450" w:rsidR="002608B6" w:rsidRDefault="002608B6" w:rsidP="002608B6">
            <w:pPr>
              <w:pStyle w:val="ListParagraph"/>
              <w:numPr>
                <w:ilvl w:val="0"/>
                <w:numId w:val="43"/>
              </w:numPr>
            </w:pPr>
            <w:r>
              <w:t>Representation from the IJB and Partnership within single agency planning structures</w:t>
            </w:r>
          </w:p>
          <w:p w14:paraId="57104E9C" w14:textId="3A4C892B" w:rsidR="002608B6" w:rsidRDefault="002608B6" w:rsidP="002608B6">
            <w:pPr>
              <w:pStyle w:val="ListParagraph"/>
              <w:numPr>
                <w:ilvl w:val="0"/>
                <w:numId w:val="43"/>
              </w:numPr>
            </w:pPr>
            <w:r>
              <w:t>Representation from NHS Tayside and Dundee City Council in IJB planning structures</w:t>
            </w:r>
          </w:p>
          <w:p w14:paraId="4D00AAB8" w14:textId="699335FF" w:rsidR="002608B6" w:rsidRDefault="002608B6" w:rsidP="002608B6">
            <w:pPr>
              <w:pStyle w:val="ListParagraph"/>
              <w:numPr>
                <w:ilvl w:val="0"/>
                <w:numId w:val="43"/>
              </w:numPr>
            </w:pPr>
            <w:r>
              <w:t xml:space="preserve">Leadership of </w:t>
            </w:r>
            <w:r w:rsidR="00D2561A">
              <w:t>Senior Management Teams (including IJB Chief Officer within NHS Tayside and Dundee City Council Teams)</w:t>
            </w:r>
          </w:p>
          <w:p w14:paraId="4B5931ED" w14:textId="169511F0" w:rsidR="009D0862" w:rsidRDefault="009D0862" w:rsidP="41FFC210"/>
        </w:tc>
      </w:tr>
      <w:tr w:rsidR="009D0862" w14:paraId="0E4F515A" w14:textId="77777777" w:rsidTr="00F8271E">
        <w:trPr>
          <w:trHeight w:val="300"/>
        </w:trPr>
        <w:tc>
          <w:tcPr>
            <w:tcW w:w="1758" w:type="pct"/>
          </w:tcPr>
          <w:p w14:paraId="756912CF" w14:textId="1B7E598A" w:rsidR="009D0862" w:rsidRDefault="00EE2FAC" w:rsidP="41FFC210">
            <w:r>
              <w:lastRenderedPageBreak/>
              <w:t>10.</w:t>
            </w:r>
            <w:r w:rsidR="009D0862">
              <w:t xml:space="preserve">Policy and regulatory changes across multiple stakeholders (national, regional and local). </w:t>
            </w:r>
          </w:p>
          <w:p w14:paraId="33592BE4" w14:textId="77777777" w:rsidR="009D0862" w:rsidRDefault="009D0862" w:rsidP="41FFC210"/>
          <w:p w14:paraId="762FDC3C" w14:textId="1BFC34C5" w:rsidR="009D0862" w:rsidRPr="00183AF5" w:rsidRDefault="009D0862" w:rsidP="41FFC210">
            <w:pPr>
              <w:rPr>
                <w:i/>
                <w:iCs/>
              </w:rPr>
            </w:pPr>
            <w:r w:rsidRPr="00183AF5">
              <w:rPr>
                <w:i/>
                <w:iCs/>
              </w:rPr>
              <w:t xml:space="preserve">Due to the multi-agency and multi-professional nature of integrated workforce planning for health and social care </w:t>
            </w:r>
            <w:r>
              <w:rPr>
                <w:i/>
                <w:iCs/>
              </w:rPr>
              <w:t xml:space="preserve">there is a significant amount of legislative, regulatory, policy and guidance requirements that impact both directly and indirectly on workforce requirements. This includes immigration policy that remains a reserved UK Government function. </w:t>
            </w:r>
          </w:p>
        </w:tc>
        <w:tc>
          <w:tcPr>
            <w:tcW w:w="741" w:type="pct"/>
          </w:tcPr>
          <w:p w14:paraId="7419E992" w14:textId="430EF7B1" w:rsidR="009D0862" w:rsidRDefault="009D0862" w:rsidP="41FFC210">
            <w:r>
              <w:t>Acting Head of Service, Strategic Services</w:t>
            </w:r>
          </w:p>
        </w:tc>
        <w:tc>
          <w:tcPr>
            <w:tcW w:w="648" w:type="pct"/>
          </w:tcPr>
          <w:p w14:paraId="4731E48A" w14:textId="665DD592" w:rsidR="009D0862" w:rsidRDefault="008534A4" w:rsidP="004838D2">
            <w:pPr>
              <w:jc w:val="center"/>
            </w:pPr>
            <w:r>
              <w:t>4</w:t>
            </w:r>
          </w:p>
        </w:tc>
        <w:tc>
          <w:tcPr>
            <w:tcW w:w="324" w:type="pct"/>
          </w:tcPr>
          <w:p w14:paraId="74DFE590" w14:textId="38D726BE" w:rsidR="009D0862" w:rsidRDefault="008534A4" w:rsidP="004838D2">
            <w:pPr>
              <w:jc w:val="center"/>
            </w:pPr>
            <w:r>
              <w:t>4</w:t>
            </w:r>
          </w:p>
        </w:tc>
        <w:tc>
          <w:tcPr>
            <w:tcW w:w="278" w:type="pct"/>
            <w:shd w:val="clear" w:color="auto" w:fill="FF0000"/>
          </w:tcPr>
          <w:p w14:paraId="7FB2BE98" w14:textId="6E0F87AD" w:rsidR="009D0862" w:rsidRDefault="008534A4" w:rsidP="004838D2">
            <w:pPr>
              <w:jc w:val="center"/>
            </w:pPr>
            <w:r>
              <w:t>16</w:t>
            </w:r>
          </w:p>
        </w:tc>
        <w:tc>
          <w:tcPr>
            <w:tcW w:w="1250" w:type="pct"/>
          </w:tcPr>
          <w:p w14:paraId="7DC92DE5" w14:textId="23B76657" w:rsidR="009D0862" w:rsidRDefault="00D2561A" w:rsidP="00D2561A">
            <w:pPr>
              <w:pStyle w:val="ListParagraph"/>
              <w:numPr>
                <w:ilvl w:val="0"/>
                <w:numId w:val="49"/>
              </w:numPr>
            </w:pPr>
            <w:r>
              <w:t>Tracking of relevant information via Corporate Bodies and national representative bodies</w:t>
            </w:r>
          </w:p>
          <w:p w14:paraId="5445A4F4" w14:textId="77777777" w:rsidR="00D2561A" w:rsidRDefault="00D2561A" w:rsidP="00D2561A">
            <w:pPr>
              <w:pStyle w:val="ListParagraph"/>
              <w:numPr>
                <w:ilvl w:val="0"/>
                <w:numId w:val="49"/>
              </w:numPr>
            </w:pPr>
            <w:r>
              <w:t>Legal advice available to officers</w:t>
            </w:r>
          </w:p>
          <w:p w14:paraId="405263E5" w14:textId="1A6B13A2" w:rsidR="00D2561A" w:rsidRDefault="00D2561A" w:rsidP="00D2561A">
            <w:pPr>
              <w:pStyle w:val="ListParagraph"/>
              <w:numPr>
                <w:ilvl w:val="0"/>
                <w:numId w:val="49"/>
              </w:numPr>
            </w:pPr>
            <w:r>
              <w:t xml:space="preserve">Officer </w:t>
            </w:r>
            <w:r w:rsidR="00DD790C">
              <w:t>membership of</w:t>
            </w:r>
            <w:r>
              <w:t xml:space="preserve"> national</w:t>
            </w:r>
            <w:r w:rsidR="00DD790C">
              <w:t xml:space="preserve"> representative bodies</w:t>
            </w:r>
            <w:r>
              <w:t xml:space="preserve"> </w:t>
            </w:r>
          </w:p>
        </w:tc>
      </w:tr>
      <w:tr w:rsidR="009D0862" w14:paraId="1F2D1773" w14:textId="77777777" w:rsidTr="00F8271E">
        <w:trPr>
          <w:trHeight w:val="300"/>
        </w:trPr>
        <w:tc>
          <w:tcPr>
            <w:tcW w:w="1758" w:type="pct"/>
          </w:tcPr>
          <w:p w14:paraId="6FF51356" w14:textId="0D7D8C75" w:rsidR="009D0862" w:rsidRDefault="00EE2FAC" w:rsidP="41FFC210">
            <w:r>
              <w:t>11.</w:t>
            </w:r>
            <w:r w:rsidR="009D0862">
              <w:t>Poor communication with stakeholders, including members of the workforce.</w:t>
            </w:r>
          </w:p>
          <w:p w14:paraId="4ABC366D" w14:textId="77777777" w:rsidR="009D0862" w:rsidRDefault="009D0862" w:rsidP="41FFC210"/>
          <w:p w14:paraId="7FA6461E" w14:textId="77777777" w:rsidR="009D0862" w:rsidRDefault="009D0862" w:rsidP="41FFC210">
            <w:pPr>
              <w:rPr>
                <w:i/>
                <w:iCs/>
              </w:rPr>
            </w:pPr>
            <w:r>
              <w:rPr>
                <w:i/>
                <w:iCs/>
              </w:rPr>
              <w:t xml:space="preserve">Effective workforce planning requires good communication and engagement from a wide range of stakeholders (both on an organisational and professional basis). This includes good communication with the workforce themselves regarding priorities, actions and outcomes. </w:t>
            </w:r>
          </w:p>
          <w:p w14:paraId="6FAB747A" w14:textId="422111B8" w:rsidR="009D0862" w:rsidRPr="00A33916" w:rsidRDefault="009D0862" w:rsidP="41FFC210">
            <w:pPr>
              <w:rPr>
                <w:i/>
                <w:iCs/>
              </w:rPr>
            </w:pPr>
          </w:p>
        </w:tc>
        <w:tc>
          <w:tcPr>
            <w:tcW w:w="741" w:type="pct"/>
          </w:tcPr>
          <w:p w14:paraId="1FA056CC" w14:textId="6C046EA8" w:rsidR="009D0862" w:rsidRDefault="009D0862" w:rsidP="41FFC210">
            <w:r>
              <w:t>Chief Officer and wider Senior Management Team</w:t>
            </w:r>
          </w:p>
        </w:tc>
        <w:tc>
          <w:tcPr>
            <w:tcW w:w="648" w:type="pct"/>
          </w:tcPr>
          <w:p w14:paraId="652E87EE" w14:textId="1CF93425" w:rsidR="009D0862" w:rsidRDefault="008534A4" w:rsidP="004838D2">
            <w:pPr>
              <w:jc w:val="center"/>
            </w:pPr>
            <w:r>
              <w:t>3</w:t>
            </w:r>
          </w:p>
        </w:tc>
        <w:tc>
          <w:tcPr>
            <w:tcW w:w="324" w:type="pct"/>
          </w:tcPr>
          <w:p w14:paraId="45219BAA" w14:textId="1F521E0D" w:rsidR="009D0862" w:rsidRDefault="008534A4" w:rsidP="004838D2">
            <w:pPr>
              <w:jc w:val="center"/>
            </w:pPr>
            <w:r>
              <w:t>4</w:t>
            </w:r>
          </w:p>
        </w:tc>
        <w:tc>
          <w:tcPr>
            <w:tcW w:w="278" w:type="pct"/>
            <w:shd w:val="clear" w:color="auto" w:fill="FFC000"/>
          </w:tcPr>
          <w:p w14:paraId="355D994F" w14:textId="358D937E" w:rsidR="009D0862" w:rsidRDefault="008534A4" w:rsidP="004838D2">
            <w:pPr>
              <w:jc w:val="center"/>
            </w:pPr>
            <w:r>
              <w:t>12</w:t>
            </w:r>
          </w:p>
        </w:tc>
        <w:tc>
          <w:tcPr>
            <w:tcW w:w="1250" w:type="pct"/>
          </w:tcPr>
          <w:p w14:paraId="597BE219" w14:textId="77777777" w:rsidR="009D0862" w:rsidRDefault="00DD790C" w:rsidP="00DD790C">
            <w:pPr>
              <w:pStyle w:val="ListParagraph"/>
              <w:numPr>
                <w:ilvl w:val="0"/>
                <w:numId w:val="50"/>
              </w:numPr>
            </w:pPr>
            <w:r>
              <w:t>Staff Partnership arrangements</w:t>
            </w:r>
          </w:p>
          <w:p w14:paraId="4768F23E" w14:textId="77777777" w:rsidR="00836B53" w:rsidRDefault="00836B53" w:rsidP="00DD790C">
            <w:pPr>
              <w:pStyle w:val="ListParagraph"/>
              <w:numPr>
                <w:ilvl w:val="0"/>
                <w:numId w:val="50"/>
              </w:numPr>
            </w:pPr>
            <w:r>
              <w:t>Extended Management Team arrangements</w:t>
            </w:r>
          </w:p>
          <w:p w14:paraId="44AF1361" w14:textId="77777777" w:rsidR="00836B53" w:rsidRDefault="00836B53" w:rsidP="00DD790C">
            <w:pPr>
              <w:pStyle w:val="ListParagraph"/>
              <w:numPr>
                <w:ilvl w:val="0"/>
                <w:numId w:val="50"/>
              </w:numPr>
            </w:pPr>
            <w:r>
              <w:t>Workforce feedback mechanisms</w:t>
            </w:r>
          </w:p>
          <w:p w14:paraId="406FE190" w14:textId="3C50F8F5" w:rsidR="00836B53" w:rsidRDefault="00836B53" w:rsidP="00DD790C">
            <w:pPr>
              <w:pStyle w:val="ListParagraph"/>
              <w:numPr>
                <w:ilvl w:val="0"/>
                <w:numId w:val="50"/>
              </w:numPr>
            </w:pPr>
            <w:r>
              <w:t>Workforce Planning Group</w:t>
            </w:r>
          </w:p>
        </w:tc>
      </w:tr>
      <w:tr w:rsidR="009D0862" w14:paraId="4784746A" w14:textId="77777777" w:rsidTr="00F8271E">
        <w:trPr>
          <w:trHeight w:val="300"/>
        </w:trPr>
        <w:tc>
          <w:tcPr>
            <w:tcW w:w="1758" w:type="pct"/>
          </w:tcPr>
          <w:p w14:paraId="402A3D0D" w14:textId="06B9A6AC" w:rsidR="009D0862" w:rsidRDefault="00EE2FAC" w:rsidP="41FFC210">
            <w:r>
              <w:t>12.</w:t>
            </w:r>
            <w:r w:rsidR="009D0862">
              <w:t>Resistance to change from stakeholders, including members of the workforce.</w:t>
            </w:r>
          </w:p>
          <w:p w14:paraId="368CF502" w14:textId="77777777" w:rsidR="009D0862" w:rsidRDefault="009D0862" w:rsidP="41FFC210"/>
          <w:p w14:paraId="6068FBFB" w14:textId="10812BED" w:rsidR="009D0862" w:rsidRPr="00C57B6B" w:rsidRDefault="009D0862" w:rsidP="41FFC210">
            <w:pPr>
              <w:rPr>
                <w:i/>
                <w:iCs/>
              </w:rPr>
            </w:pPr>
            <w:r>
              <w:rPr>
                <w:i/>
                <w:iCs/>
              </w:rPr>
              <w:lastRenderedPageBreak/>
              <w:t>Due to wider pressures across the public, third and independent sector, including on workforce members themselves, there might be resistance to the scale and complexity of the change required to deliver a sustainable workforce within the available financial resources. The co-operation and participation of all stakeholders is essential to developing realistic and achievable plans and to supporting implementation.</w:t>
            </w:r>
          </w:p>
        </w:tc>
        <w:tc>
          <w:tcPr>
            <w:tcW w:w="741" w:type="pct"/>
          </w:tcPr>
          <w:p w14:paraId="3697C2F2" w14:textId="4667282B" w:rsidR="009D0862" w:rsidRDefault="009D0862" w:rsidP="41FFC210">
            <w:r>
              <w:lastRenderedPageBreak/>
              <w:t>Chief Officer and wider Senior Management Team</w:t>
            </w:r>
          </w:p>
        </w:tc>
        <w:tc>
          <w:tcPr>
            <w:tcW w:w="648" w:type="pct"/>
          </w:tcPr>
          <w:p w14:paraId="771E93EE" w14:textId="26A53827" w:rsidR="009D0862" w:rsidRDefault="003B2914" w:rsidP="004838D2">
            <w:pPr>
              <w:jc w:val="center"/>
            </w:pPr>
            <w:r>
              <w:t>3</w:t>
            </w:r>
          </w:p>
        </w:tc>
        <w:tc>
          <w:tcPr>
            <w:tcW w:w="324" w:type="pct"/>
          </w:tcPr>
          <w:p w14:paraId="6B1DFF61" w14:textId="2B6809DC" w:rsidR="009D0862" w:rsidRDefault="003B2914" w:rsidP="004838D2">
            <w:pPr>
              <w:jc w:val="center"/>
            </w:pPr>
            <w:r>
              <w:t>4</w:t>
            </w:r>
          </w:p>
        </w:tc>
        <w:tc>
          <w:tcPr>
            <w:tcW w:w="278" w:type="pct"/>
            <w:shd w:val="clear" w:color="auto" w:fill="FFC000"/>
          </w:tcPr>
          <w:p w14:paraId="78DB180F" w14:textId="5ED90EA9" w:rsidR="009D0862" w:rsidRDefault="003B2914" w:rsidP="004838D2">
            <w:pPr>
              <w:jc w:val="center"/>
            </w:pPr>
            <w:r>
              <w:t>12</w:t>
            </w:r>
          </w:p>
        </w:tc>
        <w:tc>
          <w:tcPr>
            <w:tcW w:w="1250" w:type="pct"/>
          </w:tcPr>
          <w:p w14:paraId="60842179" w14:textId="77777777" w:rsidR="00411EC9" w:rsidRDefault="00411EC9" w:rsidP="00411EC9">
            <w:pPr>
              <w:pStyle w:val="ListParagraph"/>
              <w:numPr>
                <w:ilvl w:val="0"/>
                <w:numId w:val="50"/>
              </w:numPr>
            </w:pPr>
            <w:r>
              <w:t>Staff Partnership arrangements</w:t>
            </w:r>
          </w:p>
          <w:p w14:paraId="480512DF" w14:textId="77777777" w:rsidR="00411EC9" w:rsidRDefault="00411EC9" w:rsidP="00411EC9">
            <w:pPr>
              <w:pStyle w:val="ListParagraph"/>
              <w:numPr>
                <w:ilvl w:val="0"/>
                <w:numId w:val="50"/>
              </w:numPr>
            </w:pPr>
            <w:r>
              <w:t>Extended Management Team arrangements</w:t>
            </w:r>
          </w:p>
          <w:p w14:paraId="05B1CEC8" w14:textId="77777777" w:rsidR="00411EC9" w:rsidRDefault="00411EC9" w:rsidP="00411EC9">
            <w:pPr>
              <w:pStyle w:val="ListParagraph"/>
              <w:numPr>
                <w:ilvl w:val="0"/>
                <w:numId w:val="50"/>
              </w:numPr>
            </w:pPr>
            <w:r>
              <w:lastRenderedPageBreak/>
              <w:t>Workforce feedback mechanisms</w:t>
            </w:r>
          </w:p>
          <w:p w14:paraId="3C3B3C48" w14:textId="11567300" w:rsidR="009D0862" w:rsidRDefault="00411EC9" w:rsidP="00411EC9">
            <w:pPr>
              <w:pStyle w:val="ListParagraph"/>
              <w:numPr>
                <w:ilvl w:val="0"/>
                <w:numId w:val="50"/>
              </w:numPr>
            </w:pPr>
            <w:r>
              <w:t>Workforce Planning Group</w:t>
            </w:r>
          </w:p>
        </w:tc>
      </w:tr>
    </w:tbl>
    <w:p w14:paraId="49423119" w14:textId="77777777" w:rsidR="001B7065" w:rsidRDefault="001B7065" w:rsidP="00316815">
      <w:pPr>
        <w:pStyle w:val="Heading1"/>
      </w:pPr>
    </w:p>
    <w:p w14:paraId="5B7C42EB" w14:textId="77777777" w:rsidR="001B7065" w:rsidRDefault="001B7065">
      <w:pPr>
        <w:rPr>
          <w:rFonts w:asciiTheme="majorHAnsi" w:eastAsiaTheme="majorEastAsia" w:hAnsiTheme="majorHAnsi" w:cstheme="majorBidi"/>
          <w:color w:val="0F4761" w:themeColor="accent1" w:themeShade="BF"/>
          <w:sz w:val="40"/>
          <w:szCs w:val="40"/>
        </w:rPr>
      </w:pPr>
      <w:r>
        <w:br w:type="page"/>
      </w:r>
    </w:p>
    <w:p w14:paraId="7EA409C4" w14:textId="77777777" w:rsidR="00D92C72" w:rsidRDefault="00D92C72" w:rsidP="00316815">
      <w:pPr>
        <w:pStyle w:val="Heading1"/>
        <w:sectPr w:rsidR="00D92C72" w:rsidSect="00916D98">
          <w:pgSz w:w="16838" w:h="11906" w:orient="landscape"/>
          <w:pgMar w:top="1440" w:right="1440" w:bottom="1440" w:left="1440" w:header="720" w:footer="720" w:gutter="0"/>
          <w:cols w:space="720"/>
          <w:docGrid w:linePitch="360"/>
        </w:sectPr>
      </w:pPr>
    </w:p>
    <w:p w14:paraId="413E8493" w14:textId="18D3D0AE" w:rsidR="00316815" w:rsidRDefault="009268A9" w:rsidP="00316815">
      <w:pPr>
        <w:pStyle w:val="Heading1"/>
      </w:pPr>
      <w:bookmarkStart w:id="29" w:name="_Appendix_3_–"/>
      <w:bookmarkStart w:id="30" w:name="_Toc1668279631"/>
      <w:bookmarkEnd w:id="29"/>
      <w:r>
        <w:lastRenderedPageBreak/>
        <w:t>Appendix 3 – Workforce Data</w:t>
      </w:r>
      <w:bookmarkEnd w:id="30"/>
    </w:p>
    <w:p w14:paraId="59671776" w14:textId="5A4E7E9C" w:rsidR="009268A9" w:rsidRPr="00134B95" w:rsidRDefault="009268A9" w:rsidP="0021600B">
      <w:pPr>
        <w:pStyle w:val="Heading3"/>
        <w:numPr>
          <w:ilvl w:val="1"/>
          <w:numId w:val="30"/>
        </w:numPr>
      </w:pPr>
      <w:bookmarkStart w:id="31" w:name="_Toc73203790"/>
      <w:r>
        <w:t>Internal Workforce</w:t>
      </w:r>
      <w:bookmarkEnd w:id="31"/>
    </w:p>
    <w:p w14:paraId="62FBF7A3" w14:textId="7456CC4F" w:rsidR="009268A9" w:rsidRPr="00D50CA9" w:rsidRDefault="009268A9" w:rsidP="009268A9">
      <w:r>
        <w:t xml:space="preserve"> The Partnership has 936 (813 </w:t>
      </w:r>
      <w:r w:rsidR="1CF19BCE">
        <w:t>F</w:t>
      </w:r>
      <w:r w:rsidR="5D6D44E0">
        <w:t xml:space="preserve">TE) </w:t>
      </w:r>
      <w:r w:rsidR="7188CB49">
        <w:t>staff</w:t>
      </w:r>
      <w:r>
        <w:t xml:space="preserve"> who are employed by Dundee City Council and 1,753 (1482 </w:t>
      </w:r>
      <w:proofErr w:type="gramStart"/>
      <w:r>
        <w:t>WTE )</w:t>
      </w:r>
      <w:proofErr w:type="gramEnd"/>
      <w:r>
        <w:t xml:space="preserve"> staff who are employed by NHS Tayside.  Collectively, 86% are female.  </w:t>
      </w:r>
    </w:p>
    <w:p w14:paraId="77580606" w14:textId="77777777" w:rsidR="009268A9" w:rsidRPr="00D50CA9" w:rsidRDefault="009268A9" w:rsidP="009268A9">
      <w:r w:rsidRPr="74F454AA">
        <w:t> The largest staff groups are nurses 952 in Nursing and Midwifery family group, social and home care workers 534 people with job title  ‘home care organiser’, ‘home care worker’, ‘modern apprentice social care worker’, ‘social care officer’, ‘social care organiser’, ‘social care worker’, ‘senior social care officer’, ‘senior social care worker’ and allied health professionals 323.  These posts collectively account for 67% of the total Council and NHS workforce aligned to the Partnership.   </w:t>
      </w:r>
    </w:p>
    <w:p w14:paraId="06EBFDE8" w14:textId="77777777" w:rsidR="009268A9" w:rsidRDefault="009268A9" w:rsidP="009268A9">
      <w:r w:rsidRPr="74F454AA">
        <w:t>Since 2022, there was an increase in posts employed by NHS Tayside by 197 (12%). There were increases in the following posts</w:t>
      </w:r>
    </w:p>
    <w:p w14:paraId="26786C26" w14:textId="77777777" w:rsidR="009268A9" w:rsidRDefault="009268A9" w:rsidP="009268A9">
      <w:pPr>
        <w:pStyle w:val="ListParagraph"/>
        <w:numPr>
          <w:ilvl w:val="0"/>
          <w:numId w:val="5"/>
        </w:numPr>
      </w:pPr>
      <w:r w:rsidRPr="74F454AA">
        <w:t xml:space="preserve">of nurses by 127 (15%) </w:t>
      </w:r>
    </w:p>
    <w:p w14:paraId="74D9B07D" w14:textId="77777777" w:rsidR="009268A9" w:rsidRDefault="009268A9" w:rsidP="009268A9">
      <w:pPr>
        <w:pStyle w:val="ListParagraph"/>
        <w:numPr>
          <w:ilvl w:val="0"/>
          <w:numId w:val="5"/>
        </w:numPr>
      </w:pPr>
      <w:r w:rsidRPr="74F454AA">
        <w:t xml:space="preserve">posts categorised as ‘other therapeutic’ by 28 (19%) and </w:t>
      </w:r>
    </w:p>
    <w:p w14:paraId="5E549E93" w14:textId="77777777" w:rsidR="009268A9" w:rsidRDefault="009268A9" w:rsidP="009268A9">
      <w:pPr>
        <w:pStyle w:val="ListParagraph"/>
        <w:numPr>
          <w:ilvl w:val="0"/>
          <w:numId w:val="5"/>
        </w:numPr>
      </w:pPr>
      <w:r w:rsidRPr="74F454AA">
        <w:t>admin services by 22 (11%)</w:t>
      </w:r>
    </w:p>
    <w:p w14:paraId="6F544E48" w14:textId="77777777" w:rsidR="009268A9" w:rsidRDefault="009268A9" w:rsidP="009268A9">
      <w:pPr>
        <w:pStyle w:val="ListParagraph"/>
        <w:numPr>
          <w:ilvl w:val="0"/>
          <w:numId w:val="5"/>
        </w:numPr>
      </w:pPr>
      <w:r w:rsidRPr="74F454AA">
        <w:t>Allied Health 11 (3%)</w:t>
      </w:r>
    </w:p>
    <w:p w14:paraId="104C1B0B" w14:textId="084D0DF8" w:rsidR="009268A9" w:rsidRPr="0090280D" w:rsidRDefault="009268A9" w:rsidP="009268A9">
      <w:r w:rsidRPr="74F454AA">
        <w:t xml:space="preserve">Since 2022, there was a decrease in posts employed by Dundee City Council by 59 (6% </w:t>
      </w:r>
      <w:r w:rsidRPr="0090280D">
        <w:t>reduction). There was a decrease in social care / homecare posts by 82 (13% reduction)</w:t>
      </w:r>
    </w:p>
    <w:p w14:paraId="52B62446" w14:textId="495395E9" w:rsidR="009268A9" w:rsidRPr="0021600B" w:rsidRDefault="0090280D" w:rsidP="0021600B">
      <w:pPr>
        <w:pStyle w:val="Heading9"/>
      </w:pPr>
      <w:r w:rsidRPr="0021600B">
        <w:t xml:space="preserve">Figure 1: </w:t>
      </w:r>
      <w:r w:rsidR="006B51E0" w:rsidRPr="0021600B">
        <w:t>Total number of employees aligned to the Health and Social Care Partnership by employer 2022 to 2024</w:t>
      </w:r>
    </w:p>
    <w:p w14:paraId="309A82DF" w14:textId="77777777" w:rsidR="009268A9" w:rsidRDefault="009268A9" w:rsidP="009268A9">
      <w:pPr>
        <w:rPr>
          <w:color w:val="FF0000"/>
          <w:highlight w:val="yellow"/>
        </w:rPr>
      </w:pPr>
      <w:r>
        <w:rPr>
          <w:noProof/>
        </w:rPr>
        <w:drawing>
          <wp:inline distT="0" distB="0" distL="0" distR="0" wp14:anchorId="2147A8CB" wp14:editId="55234A36">
            <wp:extent cx="4572000" cy="2743200"/>
            <wp:effectExtent l="0" t="0" r="0" b="0"/>
            <wp:docPr id="392611142" name="Chart 1">
              <a:extLst xmlns:a="http://schemas.openxmlformats.org/drawingml/2006/main">
                <a:ext uri="{FF2B5EF4-FFF2-40B4-BE49-F238E27FC236}">
                  <a16:creationId xmlns:a16="http://schemas.microsoft.com/office/drawing/2014/main" id="{18641CA6-F147-3574-3B78-7B502DAB3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29B7F00" w14:textId="77777777" w:rsidR="009268A9" w:rsidRDefault="009268A9" w:rsidP="009268A9"/>
    <w:p w14:paraId="1264029D" w14:textId="77777777" w:rsidR="009268A9" w:rsidRPr="00D50CA9" w:rsidRDefault="009268A9" w:rsidP="009268A9">
      <w:r w:rsidRPr="74F454AA">
        <w:lastRenderedPageBreak/>
        <w:t> 38% of all NHST employees are age 50+ and 49% of all DCC employees are age 50+</w:t>
      </w:r>
    </w:p>
    <w:p w14:paraId="1A97A644" w14:textId="3FA4028A" w:rsidR="009268A9" w:rsidRPr="0021600B" w:rsidRDefault="009268A9" w:rsidP="0021600B">
      <w:pPr>
        <w:pStyle w:val="Heading9"/>
      </w:pPr>
      <w:r w:rsidRPr="0021600B">
        <w:t xml:space="preserve"> Figure </w:t>
      </w:r>
      <w:r w:rsidR="00644AF4" w:rsidRPr="0021600B">
        <w:t>2:</w:t>
      </w:r>
      <w:r w:rsidRPr="0021600B">
        <w:t xml:space="preserve"> % of each age groups employed by DCC and NHS Tayside who worked in the DHSCP </w:t>
      </w:r>
      <w:proofErr w:type="gramStart"/>
      <w:r w:rsidRPr="0021600B">
        <w:t>at</w:t>
      </w:r>
      <w:proofErr w:type="gramEnd"/>
      <w:r w:rsidRPr="0021600B">
        <w:t xml:space="preserve"> 31 December 2024</w:t>
      </w:r>
    </w:p>
    <w:p w14:paraId="1FF24E13" w14:textId="164434B0" w:rsidR="009268A9" w:rsidRDefault="009268A9" w:rsidP="009268A9">
      <w:r w:rsidRPr="74F454AA">
        <w:t> </w:t>
      </w:r>
      <w:r>
        <w:rPr>
          <w:noProof/>
        </w:rPr>
        <w:drawing>
          <wp:inline distT="0" distB="0" distL="0" distR="0" wp14:anchorId="45E2EAFC" wp14:editId="75A64EDE">
            <wp:extent cx="4572398" cy="2743438"/>
            <wp:effectExtent l="0" t="0" r="0" b="0"/>
            <wp:docPr id="2001518995" name="Picture 2001518995" descr="A pie chart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518995"/>
                    <pic:cNvPicPr/>
                  </pic:nvPicPr>
                  <pic:blipFill>
                    <a:blip r:embed="rId38">
                      <a:extLst>
                        <a:ext uri="{28A0092B-C50C-407E-A947-70E740481C1C}">
                          <a14:useLocalDpi xmlns:a14="http://schemas.microsoft.com/office/drawing/2010/main" val="0"/>
                        </a:ext>
                      </a:extLst>
                    </a:blip>
                    <a:stretch>
                      <a:fillRect/>
                    </a:stretch>
                  </pic:blipFill>
                  <pic:spPr>
                    <a:xfrm>
                      <a:off x="0" y="0"/>
                      <a:ext cx="4572398" cy="2743438"/>
                    </a:xfrm>
                    <a:prstGeom prst="rect">
                      <a:avLst/>
                    </a:prstGeom>
                  </pic:spPr>
                </pic:pic>
              </a:graphicData>
            </a:graphic>
          </wp:inline>
        </w:drawing>
      </w:r>
    </w:p>
    <w:p w14:paraId="2DA9F244" w14:textId="4BCA8CF6" w:rsidR="009268A9" w:rsidRPr="00D50CA9" w:rsidRDefault="009268A9" w:rsidP="001C2268">
      <w:pPr>
        <w:pStyle w:val="Heading9"/>
      </w:pPr>
      <w:r w:rsidRPr="00CD4EFB">
        <w:t xml:space="preserve">Figure </w:t>
      </w:r>
      <w:r w:rsidR="001C2268" w:rsidRPr="00CD4EFB">
        <w:t>3</w:t>
      </w:r>
      <w:r w:rsidR="001C2268">
        <w:t>:</w:t>
      </w:r>
      <w:r w:rsidRPr="74F454AA">
        <w:t xml:space="preserve"> </w:t>
      </w:r>
      <w:r w:rsidR="001C2268">
        <w:t>N</w:t>
      </w:r>
      <w:r w:rsidRPr="74F454AA">
        <w:t xml:space="preserve">umber of employees in each age </w:t>
      </w:r>
      <w:proofErr w:type="gramStart"/>
      <w:r w:rsidRPr="74F454AA">
        <w:t>group  employed</w:t>
      </w:r>
      <w:proofErr w:type="gramEnd"/>
      <w:r w:rsidRPr="74F454AA">
        <w:t xml:space="preserve"> by DCC and NHS Tayside who worked in the DHSCP </w:t>
      </w:r>
      <w:proofErr w:type="gramStart"/>
      <w:r w:rsidRPr="74F454AA">
        <w:t>at</w:t>
      </w:r>
      <w:proofErr w:type="gramEnd"/>
      <w:r w:rsidRPr="74F454AA">
        <w:t xml:space="preserve"> 31 December 2024</w:t>
      </w:r>
    </w:p>
    <w:p w14:paraId="6BBFD97E" w14:textId="77777777" w:rsidR="009268A9" w:rsidRPr="00D50CA9" w:rsidRDefault="009268A9" w:rsidP="009268A9">
      <w:r w:rsidRPr="74F454AA">
        <w:t> </w:t>
      </w:r>
      <w:r>
        <w:rPr>
          <w:noProof/>
        </w:rPr>
        <w:drawing>
          <wp:inline distT="0" distB="0" distL="0" distR="0" wp14:anchorId="7AB2D667" wp14:editId="4D9FAD32">
            <wp:extent cx="4767485" cy="2981202"/>
            <wp:effectExtent l="0" t="0" r="0" b="0"/>
            <wp:docPr id="1156058625" name="Picture 1156058625" descr="A pie chart with numbers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58625"/>
                    <pic:cNvPicPr/>
                  </pic:nvPicPr>
                  <pic:blipFill>
                    <a:blip r:embed="rId39">
                      <a:extLst>
                        <a:ext uri="{28A0092B-C50C-407E-A947-70E740481C1C}">
                          <a14:useLocalDpi xmlns:a14="http://schemas.microsoft.com/office/drawing/2010/main" val="0"/>
                        </a:ext>
                      </a:extLst>
                    </a:blip>
                    <a:stretch>
                      <a:fillRect/>
                    </a:stretch>
                  </pic:blipFill>
                  <pic:spPr>
                    <a:xfrm>
                      <a:off x="0" y="0"/>
                      <a:ext cx="4767485" cy="2981202"/>
                    </a:xfrm>
                    <a:prstGeom prst="rect">
                      <a:avLst/>
                    </a:prstGeom>
                  </pic:spPr>
                </pic:pic>
              </a:graphicData>
            </a:graphic>
          </wp:inline>
        </w:drawing>
      </w:r>
    </w:p>
    <w:p w14:paraId="3A0798DB" w14:textId="77777777" w:rsidR="009268A9" w:rsidRPr="00D50CA9" w:rsidRDefault="009268A9" w:rsidP="009268A9">
      <w:r w:rsidRPr="74F454AA">
        <w:t> </w:t>
      </w:r>
    </w:p>
    <w:p w14:paraId="507FDA8E" w14:textId="2A89E7C4" w:rsidR="009268A9" w:rsidRPr="00D50CA9" w:rsidRDefault="009268A9" w:rsidP="009268A9">
      <w:r w:rsidRPr="74F454AA">
        <w:t xml:space="preserve">Figure </w:t>
      </w:r>
      <w:r w:rsidR="001C2268">
        <w:t>3</w:t>
      </w:r>
      <w:r w:rsidRPr="74F454AA">
        <w:t xml:space="preserve"> shows the number of employees who are in each age group.  384 people (15% of the total workforce) are age 50-54, 491 people (18% of the total workforce) are age 55-60, 216 people (8% of the total workforce) are age 61-65 and 61 people (2% of the total workforce) are age 65+. </w:t>
      </w:r>
    </w:p>
    <w:p w14:paraId="53F060FC" w14:textId="77777777" w:rsidR="009268A9" w:rsidRPr="00D50CA9" w:rsidRDefault="009268A9" w:rsidP="009268A9">
      <w:r w:rsidRPr="74F454AA">
        <w:lastRenderedPageBreak/>
        <w:t xml:space="preserve"> Looking at the DCC employees, across each of these 50+ age groups </w:t>
      </w:r>
      <w:proofErr w:type="gramStart"/>
      <w:r w:rsidRPr="74F454AA">
        <w:t>the majority of</w:t>
      </w:r>
      <w:proofErr w:type="gramEnd"/>
      <w:r w:rsidRPr="74F454AA">
        <w:t xml:space="preserve"> employees are in the lower, pay grades.  76% are in grades 7 of less and of these, 61% (224 people) are social care or homecare workers. </w:t>
      </w:r>
    </w:p>
    <w:p w14:paraId="47C596DD" w14:textId="5033FB6E" w:rsidR="009268A9" w:rsidRPr="00D50CA9" w:rsidRDefault="009268A9" w:rsidP="009268A9">
      <w:r w:rsidRPr="74F454AA">
        <w:t xml:space="preserve">Looking at the employees who are aged over 60 and in grades 7 of less, 58 people (59% of those aged 60+) are social care </w:t>
      </w:r>
      <w:r>
        <w:t>o</w:t>
      </w:r>
      <w:r w:rsidR="5596C5D4">
        <w:t>r</w:t>
      </w:r>
      <w:r w:rsidRPr="74F454AA">
        <w:t xml:space="preserve"> homecare workers. </w:t>
      </w:r>
    </w:p>
    <w:p w14:paraId="023964AC" w14:textId="77777777" w:rsidR="009268A9" w:rsidRPr="00D50CA9" w:rsidRDefault="009268A9" w:rsidP="009268A9">
      <w:r w:rsidRPr="74F454AA">
        <w:t xml:space="preserve"> Looking at the NHS employees across each of these 50+ age groups, 418 </w:t>
      </w:r>
      <w:proofErr w:type="gramStart"/>
      <w:r w:rsidRPr="74F454AA">
        <w:t>employees  aged</w:t>
      </w:r>
      <w:proofErr w:type="gramEnd"/>
      <w:r w:rsidRPr="74F454AA">
        <w:t xml:space="preserve"> 50+ (62%) are in the nursing and midwifery family group.  100 employees aged 60+ (61%) are in the nursing and midwifery family group.   </w:t>
      </w:r>
    </w:p>
    <w:p w14:paraId="6ED7B96D" w14:textId="77777777" w:rsidR="009268A9" w:rsidRPr="00D50CA9" w:rsidRDefault="009268A9" w:rsidP="009268A9">
      <w:r w:rsidRPr="74F454AA">
        <w:t> More in-depth analysis continues to be completed, which looks at a range of parameters including area of work and division, however due to small numbers in some areas these cannot be published so that individuals cannot be identified.   </w:t>
      </w:r>
    </w:p>
    <w:p w14:paraId="64F18B7A" w14:textId="77777777" w:rsidR="009268A9" w:rsidRPr="00D50CA9" w:rsidRDefault="009268A9" w:rsidP="009268A9">
      <w:r w:rsidRPr="74F454AA">
        <w:t> The chart below looks at the proportion of staff aged 50+ in each of the 3 largest staff groups.  </w:t>
      </w:r>
    </w:p>
    <w:p w14:paraId="2180A210" w14:textId="77777777" w:rsidR="009268A9" w:rsidRPr="00D50CA9" w:rsidRDefault="009268A9" w:rsidP="009268A9">
      <w:r w:rsidRPr="74F454AA">
        <w:t> </w:t>
      </w:r>
    </w:p>
    <w:p w14:paraId="5ED5F203" w14:textId="105E720C" w:rsidR="009268A9" w:rsidRPr="00D50CA9" w:rsidRDefault="009268A9" w:rsidP="001C2268">
      <w:pPr>
        <w:pStyle w:val="Heading9"/>
      </w:pPr>
      <w:r w:rsidRPr="74F454AA">
        <w:t xml:space="preserve">Figure </w:t>
      </w:r>
      <w:r w:rsidR="001C2268">
        <w:t>4:</w:t>
      </w:r>
      <w:r w:rsidRPr="74F454AA">
        <w:t xml:space="preserve"> Proportion of staff over and under age 50  </w:t>
      </w:r>
    </w:p>
    <w:p w14:paraId="50B251C1" w14:textId="77777777" w:rsidR="009268A9" w:rsidRPr="00D50CA9" w:rsidRDefault="009268A9" w:rsidP="009268A9">
      <w:r w:rsidRPr="74F454AA">
        <w:t> </w:t>
      </w:r>
    </w:p>
    <w:p w14:paraId="63F72BD5" w14:textId="77777777" w:rsidR="009268A9" w:rsidRPr="00D50CA9" w:rsidRDefault="009268A9" w:rsidP="009268A9">
      <w:r w:rsidRPr="74F454AA">
        <w:t> </w:t>
      </w:r>
      <w:r>
        <w:rPr>
          <w:noProof/>
        </w:rPr>
        <w:drawing>
          <wp:inline distT="0" distB="0" distL="0" distR="0" wp14:anchorId="33FF2E3C" wp14:editId="1F2D0132">
            <wp:extent cx="4572398" cy="2743438"/>
            <wp:effectExtent l="0" t="0" r="0" b="0"/>
            <wp:docPr id="1951020698" name="Picture 1951020698" descr="A graph of a number of pat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020698"/>
                    <pic:cNvPicPr/>
                  </pic:nvPicPr>
                  <pic:blipFill>
                    <a:blip r:embed="rId40">
                      <a:extLst>
                        <a:ext uri="{28A0092B-C50C-407E-A947-70E740481C1C}">
                          <a14:useLocalDpi xmlns:a14="http://schemas.microsoft.com/office/drawing/2010/main" val="0"/>
                        </a:ext>
                      </a:extLst>
                    </a:blip>
                    <a:stretch>
                      <a:fillRect/>
                    </a:stretch>
                  </pic:blipFill>
                  <pic:spPr>
                    <a:xfrm>
                      <a:off x="0" y="0"/>
                      <a:ext cx="4572398" cy="2743438"/>
                    </a:xfrm>
                    <a:prstGeom prst="rect">
                      <a:avLst/>
                    </a:prstGeom>
                  </pic:spPr>
                </pic:pic>
              </a:graphicData>
            </a:graphic>
          </wp:inline>
        </w:drawing>
      </w:r>
    </w:p>
    <w:p w14:paraId="1C59789A" w14:textId="1249F740" w:rsidR="009268A9" w:rsidRPr="00D50CA9" w:rsidRDefault="009268A9" w:rsidP="009268A9">
      <w:r w:rsidRPr="74F454AA">
        <w:t>Within the 3 largest staff groups, there is a high proportion of the workforce who are aged 50</w:t>
      </w:r>
      <w:proofErr w:type="gramStart"/>
      <w:r w:rsidRPr="74F454AA">
        <w:t>+;</w:t>
      </w:r>
      <w:proofErr w:type="gramEnd"/>
      <w:r w:rsidRPr="74F454AA">
        <w:t xml:space="preserve"> 50% (42 %) of social care workers, 44% of </w:t>
      </w:r>
      <w:proofErr w:type="gramStart"/>
      <w:r w:rsidRPr="74F454AA">
        <w:t>nurses  and</w:t>
      </w:r>
      <w:proofErr w:type="gramEnd"/>
      <w:r w:rsidRPr="74F454AA">
        <w:t xml:space="preserve"> 28% of allied health professionals.  The number of AHPS, nurses and social care staff aged 50+ has decreased since 2022.   </w:t>
      </w:r>
    </w:p>
    <w:p w14:paraId="2F7466D7" w14:textId="77777777" w:rsidR="009268A9" w:rsidRPr="00D50CA9" w:rsidRDefault="009268A9" w:rsidP="009268A9">
      <w:r w:rsidRPr="74F454AA">
        <w:t xml:space="preserve">More in-depth analysis continues to be completed, which looks at the many roles within these categories, such as physiotherapists and occupational therapists which are categorised as Allied Health Professionals (AHPs).  Due to small numbers in some </w:t>
      </w:r>
      <w:r w:rsidRPr="74F454AA">
        <w:lastRenderedPageBreak/>
        <w:t>areas this level of detail cannot be published so that individuals cannot be identified, however generally the Occupational Therapy professionals have a higher proportion of the older age groups than other allied health professions. </w:t>
      </w:r>
    </w:p>
    <w:p w14:paraId="757527D8" w14:textId="77777777" w:rsidR="009268A9" w:rsidRDefault="009268A9" w:rsidP="009268A9">
      <w:pPr>
        <w:spacing w:before="240" w:after="240"/>
        <w:rPr>
          <w:rFonts w:ascii="Aptos" w:eastAsia="Aptos" w:hAnsi="Aptos" w:cs="Aptos"/>
        </w:rPr>
      </w:pPr>
      <w:r w:rsidRPr="74F454AA">
        <w:rPr>
          <w:rFonts w:ascii="Aptos" w:eastAsia="Aptos" w:hAnsi="Aptos" w:cs="Aptos"/>
        </w:rPr>
        <w:t xml:space="preserve">Mental Health Officers (MHOs) are social workers with a minimum 2 </w:t>
      </w:r>
      <w:proofErr w:type="gramStart"/>
      <w:r w:rsidRPr="74F454AA">
        <w:rPr>
          <w:rFonts w:ascii="Aptos" w:eastAsia="Aptos" w:hAnsi="Aptos" w:cs="Aptos"/>
        </w:rPr>
        <w:t>years</w:t>
      </w:r>
      <w:proofErr w:type="gramEnd"/>
      <w:r w:rsidRPr="74F454AA">
        <w:rPr>
          <w:rFonts w:ascii="Aptos" w:eastAsia="Aptos" w:hAnsi="Aptos" w:cs="Aptos"/>
        </w:rPr>
        <w:t xml:space="preserve"> post qualifying experience who have gained the Mental Health Officer Award.  There are currently 16 MHOs, 10 have exclusive MHO duties and 6 work as a social worker and have a satellite MHO role.    </w:t>
      </w:r>
    </w:p>
    <w:p w14:paraId="2A867CC9" w14:textId="77777777" w:rsidR="009268A9" w:rsidRDefault="009268A9" w:rsidP="009268A9">
      <w:pPr>
        <w:spacing w:before="240" w:after="240"/>
        <w:rPr>
          <w:rFonts w:ascii="Aptos" w:eastAsia="Aptos" w:hAnsi="Aptos" w:cs="Aptos"/>
        </w:rPr>
      </w:pPr>
      <w:r w:rsidRPr="74F454AA">
        <w:rPr>
          <w:rFonts w:ascii="Aptos" w:eastAsia="Aptos" w:hAnsi="Aptos" w:cs="Aptos"/>
        </w:rPr>
        <w:t>There was an estimated 37 hours per week shortfall in MHO hours reported for 2024.   Of the 10 MHOs with exclusive MHO duties, 4 of the 10 are aged 50+ and all 10 are aged 40+.  9 of the 10 are female.   </w:t>
      </w:r>
    </w:p>
    <w:p w14:paraId="09225B9A" w14:textId="454C530D" w:rsidR="009268A9" w:rsidRPr="00D50CA9" w:rsidRDefault="009268A9" w:rsidP="00E0489E">
      <w:pPr>
        <w:pStyle w:val="Heading9"/>
      </w:pPr>
      <w:r w:rsidRPr="74F454AA">
        <w:t xml:space="preserve"> Figure </w:t>
      </w:r>
      <w:r w:rsidR="00E0489E">
        <w:t>5:</w:t>
      </w:r>
      <w:r w:rsidRPr="74F454AA">
        <w:t xml:space="preserve"> Hours per week spent on MHO duties per 10,000 population by Local Authority 2023</w:t>
      </w:r>
    </w:p>
    <w:p w14:paraId="344A84DB" w14:textId="77777777" w:rsidR="009268A9" w:rsidRDefault="009268A9" w:rsidP="009268A9">
      <w:r>
        <w:rPr>
          <w:noProof/>
        </w:rPr>
        <w:drawing>
          <wp:inline distT="0" distB="0" distL="0" distR="0" wp14:anchorId="369242F4" wp14:editId="5E0BFE5C">
            <wp:extent cx="5724524" cy="3390900"/>
            <wp:effectExtent l="0" t="0" r="0" b="0"/>
            <wp:docPr id="1259993317" name="Picture 1259993317" descr="A graph of average of the average of scotl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993317"/>
                    <pic:cNvPicPr/>
                  </pic:nvPicPr>
                  <pic:blipFill>
                    <a:blip r:embed="rId41">
                      <a:extLst>
                        <a:ext uri="{28A0092B-C50C-407E-A947-70E740481C1C}">
                          <a14:useLocalDpi xmlns:a14="http://schemas.microsoft.com/office/drawing/2010/main" val="0"/>
                        </a:ext>
                      </a:extLst>
                    </a:blip>
                    <a:stretch>
                      <a:fillRect/>
                    </a:stretch>
                  </pic:blipFill>
                  <pic:spPr>
                    <a:xfrm>
                      <a:off x="0" y="0"/>
                      <a:ext cx="5724524" cy="3390900"/>
                    </a:xfrm>
                    <a:prstGeom prst="rect">
                      <a:avLst/>
                    </a:prstGeom>
                  </pic:spPr>
                </pic:pic>
              </a:graphicData>
            </a:graphic>
          </wp:inline>
        </w:drawing>
      </w:r>
    </w:p>
    <w:p w14:paraId="4A021DE5" w14:textId="39610644" w:rsidR="009268A9" w:rsidRPr="00D50CA9" w:rsidRDefault="009268A9" w:rsidP="009268A9">
      <w:r w:rsidRPr="74F454AA">
        <w:t xml:space="preserve"> Source: SSSC Mental Health Officers (Scotland) Report </w:t>
      </w:r>
      <w:proofErr w:type="gramStart"/>
      <w:r w:rsidRPr="74F454AA">
        <w:t>2023</w:t>
      </w:r>
      <w:r w:rsidR="00A805B5" w:rsidRPr="74F454AA">
        <w:t xml:space="preserve">  (</w:t>
      </w:r>
      <w:proofErr w:type="gramEnd"/>
      <w:r w:rsidR="00A805B5" w:rsidRPr="74F454AA">
        <w:t>August 2024)</w:t>
      </w:r>
    </w:p>
    <w:p w14:paraId="165F1C7E" w14:textId="77777777" w:rsidR="009268A9" w:rsidRPr="006F33F6" w:rsidRDefault="009268A9" w:rsidP="009268A9">
      <w:pPr>
        <w:rPr>
          <w:highlight w:val="yellow"/>
        </w:rPr>
      </w:pPr>
    </w:p>
    <w:p w14:paraId="71A94D68" w14:textId="7C8D016B" w:rsidR="7A47B9C1" w:rsidRDefault="7A47B9C1" w:rsidP="578ECCED">
      <w:pPr>
        <w:rPr>
          <w:color w:val="000000" w:themeColor="text1"/>
        </w:rPr>
      </w:pPr>
      <w:r w:rsidRPr="578ECCED">
        <w:rPr>
          <w:color w:val="000000" w:themeColor="text1"/>
        </w:rPr>
        <w:t xml:space="preserve">4% of the Dundee population reported in the 2022 Census that they have a ‘disability’.  The % of employees of NHS Tayside who reported having a disability is less than this at 2% and the % of employees of Dundee City Council who reported having a disability is higher at 6%. Taking the collective HSCP workforce aligned to NHS Tayside and Dundee City Council the % is </w:t>
      </w:r>
      <w:proofErr w:type="gramStart"/>
      <w:r w:rsidRPr="578ECCED">
        <w:rPr>
          <w:color w:val="000000" w:themeColor="text1"/>
        </w:rPr>
        <w:t>similar to</w:t>
      </w:r>
      <w:proofErr w:type="gramEnd"/>
      <w:r w:rsidRPr="578ECCED">
        <w:rPr>
          <w:color w:val="000000" w:themeColor="text1"/>
        </w:rPr>
        <w:t xml:space="preserve"> the Census data.  It should also be considered that some employees do not like to declare disabilities to their employer so it’s likely that the actual rate of employees with a disability may be higher than reported in Figure 6.</w:t>
      </w:r>
    </w:p>
    <w:p w14:paraId="741EF62C" w14:textId="526E05B4" w:rsidR="578ECCED" w:rsidRDefault="578ECCED" w:rsidP="578ECCED">
      <w:pPr>
        <w:rPr>
          <w:highlight w:val="yellow"/>
        </w:rPr>
      </w:pPr>
    </w:p>
    <w:p w14:paraId="01FC05CE" w14:textId="6559EA3F" w:rsidR="009268A9" w:rsidRPr="00C4025D" w:rsidRDefault="009268A9" w:rsidP="00E0489E">
      <w:pPr>
        <w:pStyle w:val="Heading9"/>
      </w:pPr>
      <w:r w:rsidRPr="00012BD0">
        <w:t xml:space="preserve">Figure </w:t>
      </w:r>
      <w:r w:rsidR="00E0489E" w:rsidRPr="00012BD0">
        <w:t>6:</w:t>
      </w:r>
      <w:r w:rsidRPr="00012BD0">
        <w:t xml:space="preserve"> Disability</w:t>
      </w:r>
    </w:p>
    <w:tbl>
      <w:tblPr>
        <w:tblStyle w:val="TableGrid"/>
        <w:tblW w:w="9209" w:type="dxa"/>
        <w:tblLayout w:type="fixed"/>
        <w:tblLook w:val="06A0" w:firstRow="1" w:lastRow="0" w:firstColumn="1" w:lastColumn="0" w:noHBand="1" w:noVBand="1"/>
      </w:tblPr>
      <w:tblGrid>
        <w:gridCol w:w="1696"/>
        <w:gridCol w:w="1701"/>
        <w:gridCol w:w="1843"/>
        <w:gridCol w:w="1985"/>
        <w:gridCol w:w="1984"/>
      </w:tblGrid>
      <w:tr w:rsidR="00C4025D" w:rsidRPr="00C4025D" w14:paraId="2F4AA316" w14:textId="77777777" w:rsidTr="00012BD0">
        <w:trPr>
          <w:trHeight w:val="300"/>
        </w:trPr>
        <w:tc>
          <w:tcPr>
            <w:tcW w:w="1696" w:type="dxa"/>
          </w:tcPr>
          <w:p w14:paraId="3C7773A6" w14:textId="77777777" w:rsidR="009268A9" w:rsidRPr="00C4025D" w:rsidRDefault="009268A9" w:rsidP="00221021"/>
        </w:tc>
        <w:tc>
          <w:tcPr>
            <w:tcW w:w="1701" w:type="dxa"/>
          </w:tcPr>
          <w:p w14:paraId="4D9C698B" w14:textId="77777777" w:rsidR="009268A9" w:rsidRPr="00012BD0" w:rsidRDefault="009268A9" w:rsidP="00221021">
            <w:pPr>
              <w:rPr>
                <w:b/>
                <w:bCs/>
              </w:rPr>
            </w:pPr>
            <w:r w:rsidRPr="00012BD0">
              <w:rPr>
                <w:b/>
                <w:bCs/>
              </w:rPr>
              <w:t>Total number of Employees</w:t>
            </w:r>
          </w:p>
        </w:tc>
        <w:tc>
          <w:tcPr>
            <w:tcW w:w="1843" w:type="dxa"/>
          </w:tcPr>
          <w:p w14:paraId="0489D9DC" w14:textId="77777777" w:rsidR="009268A9" w:rsidRPr="00012BD0" w:rsidRDefault="009268A9" w:rsidP="00221021">
            <w:pPr>
              <w:rPr>
                <w:b/>
                <w:bCs/>
              </w:rPr>
            </w:pPr>
            <w:r w:rsidRPr="00012BD0">
              <w:rPr>
                <w:b/>
                <w:bCs/>
              </w:rPr>
              <w:t>Number (%) with disability</w:t>
            </w:r>
          </w:p>
        </w:tc>
        <w:tc>
          <w:tcPr>
            <w:tcW w:w="1985" w:type="dxa"/>
          </w:tcPr>
          <w:p w14:paraId="377770AA" w14:textId="77777777" w:rsidR="009268A9" w:rsidRPr="00012BD0" w:rsidRDefault="009268A9" w:rsidP="00221021">
            <w:pPr>
              <w:rPr>
                <w:b/>
                <w:bCs/>
              </w:rPr>
            </w:pPr>
            <w:r w:rsidRPr="00012BD0">
              <w:rPr>
                <w:b/>
                <w:bCs/>
              </w:rPr>
              <w:t>Number (%) with NO disability</w:t>
            </w:r>
          </w:p>
          <w:p w14:paraId="7C29F5E2" w14:textId="77777777" w:rsidR="009268A9" w:rsidRPr="00012BD0" w:rsidRDefault="009268A9" w:rsidP="00221021">
            <w:pPr>
              <w:rPr>
                <w:b/>
                <w:bCs/>
              </w:rPr>
            </w:pPr>
          </w:p>
        </w:tc>
        <w:tc>
          <w:tcPr>
            <w:tcW w:w="1984" w:type="dxa"/>
          </w:tcPr>
          <w:p w14:paraId="70CACDEB" w14:textId="77777777" w:rsidR="009268A9" w:rsidRPr="00012BD0" w:rsidRDefault="009268A9" w:rsidP="00221021">
            <w:pPr>
              <w:rPr>
                <w:b/>
                <w:bCs/>
              </w:rPr>
            </w:pPr>
            <w:r w:rsidRPr="00012BD0">
              <w:rPr>
                <w:b/>
                <w:bCs/>
              </w:rPr>
              <w:t>No (%) don’t know or prefer not to say</w:t>
            </w:r>
          </w:p>
        </w:tc>
      </w:tr>
      <w:tr w:rsidR="00C4025D" w:rsidRPr="00C4025D" w14:paraId="17C3DDB5" w14:textId="77777777" w:rsidTr="00012BD0">
        <w:trPr>
          <w:trHeight w:val="300"/>
        </w:trPr>
        <w:tc>
          <w:tcPr>
            <w:tcW w:w="1696" w:type="dxa"/>
          </w:tcPr>
          <w:p w14:paraId="5D5F606D" w14:textId="77777777" w:rsidR="009268A9" w:rsidRPr="00C4025D" w:rsidRDefault="009268A9" w:rsidP="00221021">
            <w:r w:rsidRPr="74F454AA">
              <w:t>NHS Tayside</w:t>
            </w:r>
          </w:p>
        </w:tc>
        <w:tc>
          <w:tcPr>
            <w:tcW w:w="1701" w:type="dxa"/>
          </w:tcPr>
          <w:p w14:paraId="2F0322D8" w14:textId="77777777" w:rsidR="009268A9" w:rsidRPr="00C4025D" w:rsidRDefault="009268A9" w:rsidP="00012BD0">
            <w:pPr>
              <w:jc w:val="center"/>
            </w:pPr>
            <w:r w:rsidRPr="74F454AA">
              <w:t>1753</w:t>
            </w:r>
          </w:p>
        </w:tc>
        <w:tc>
          <w:tcPr>
            <w:tcW w:w="1843" w:type="dxa"/>
          </w:tcPr>
          <w:p w14:paraId="265C8BDE" w14:textId="77777777" w:rsidR="009268A9" w:rsidRPr="00C4025D" w:rsidRDefault="009268A9" w:rsidP="00012BD0">
            <w:pPr>
              <w:jc w:val="center"/>
            </w:pPr>
            <w:r w:rsidRPr="74F454AA">
              <w:t>38 (2%)</w:t>
            </w:r>
          </w:p>
        </w:tc>
        <w:tc>
          <w:tcPr>
            <w:tcW w:w="1985" w:type="dxa"/>
          </w:tcPr>
          <w:p w14:paraId="476E7D7E" w14:textId="77777777" w:rsidR="009268A9" w:rsidRPr="00C4025D" w:rsidRDefault="009268A9" w:rsidP="00012BD0">
            <w:pPr>
              <w:jc w:val="center"/>
            </w:pPr>
            <w:r w:rsidRPr="74F454AA">
              <w:t>1318 (75%)</w:t>
            </w:r>
          </w:p>
        </w:tc>
        <w:tc>
          <w:tcPr>
            <w:tcW w:w="1984" w:type="dxa"/>
          </w:tcPr>
          <w:p w14:paraId="74D12D4D" w14:textId="77777777" w:rsidR="009268A9" w:rsidRPr="00C4025D" w:rsidRDefault="009268A9" w:rsidP="00012BD0">
            <w:pPr>
              <w:jc w:val="center"/>
            </w:pPr>
            <w:r w:rsidRPr="74F454AA">
              <w:t>397 (4%)</w:t>
            </w:r>
          </w:p>
        </w:tc>
      </w:tr>
      <w:tr w:rsidR="00C4025D" w:rsidRPr="00C4025D" w14:paraId="00CB822F" w14:textId="77777777" w:rsidTr="00012BD0">
        <w:trPr>
          <w:trHeight w:val="300"/>
        </w:trPr>
        <w:tc>
          <w:tcPr>
            <w:tcW w:w="1696" w:type="dxa"/>
          </w:tcPr>
          <w:p w14:paraId="501D309C" w14:textId="77777777" w:rsidR="009268A9" w:rsidRPr="00C4025D" w:rsidRDefault="009268A9" w:rsidP="00221021">
            <w:r w:rsidRPr="74F454AA">
              <w:t>Dundee City Council</w:t>
            </w:r>
          </w:p>
        </w:tc>
        <w:tc>
          <w:tcPr>
            <w:tcW w:w="1701" w:type="dxa"/>
          </w:tcPr>
          <w:p w14:paraId="0ADEB1EF" w14:textId="77777777" w:rsidR="009268A9" w:rsidRPr="00C4025D" w:rsidRDefault="009268A9" w:rsidP="00012BD0">
            <w:pPr>
              <w:jc w:val="center"/>
            </w:pPr>
            <w:r w:rsidRPr="74F454AA">
              <w:t>942</w:t>
            </w:r>
          </w:p>
        </w:tc>
        <w:tc>
          <w:tcPr>
            <w:tcW w:w="1843" w:type="dxa"/>
          </w:tcPr>
          <w:p w14:paraId="1C5CC876" w14:textId="77777777" w:rsidR="009268A9" w:rsidRPr="00C4025D" w:rsidRDefault="009268A9" w:rsidP="00012BD0">
            <w:pPr>
              <w:jc w:val="center"/>
            </w:pPr>
            <w:r w:rsidRPr="74F454AA">
              <w:t>57 (6%)</w:t>
            </w:r>
          </w:p>
        </w:tc>
        <w:tc>
          <w:tcPr>
            <w:tcW w:w="1985" w:type="dxa"/>
          </w:tcPr>
          <w:p w14:paraId="2E8317E8" w14:textId="77777777" w:rsidR="009268A9" w:rsidRPr="00C4025D" w:rsidRDefault="009268A9" w:rsidP="00012BD0">
            <w:pPr>
              <w:jc w:val="center"/>
            </w:pPr>
            <w:r w:rsidRPr="74F454AA">
              <w:t>738 (78%)</w:t>
            </w:r>
          </w:p>
        </w:tc>
        <w:tc>
          <w:tcPr>
            <w:tcW w:w="1984" w:type="dxa"/>
          </w:tcPr>
          <w:p w14:paraId="7638EC3B" w14:textId="77777777" w:rsidR="009268A9" w:rsidRPr="00C4025D" w:rsidRDefault="009268A9" w:rsidP="00012BD0">
            <w:pPr>
              <w:jc w:val="center"/>
            </w:pPr>
            <w:r w:rsidRPr="74F454AA">
              <w:t>147 (16%)</w:t>
            </w:r>
          </w:p>
        </w:tc>
      </w:tr>
      <w:tr w:rsidR="00C4025D" w:rsidRPr="00C4025D" w14:paraId="3BA6D10F" w14:textId="77777777" w:rsidTr="00012BD0">
        <w:trPr>
          <w:trHeight w:val="300"/>
        </w:trPr>
        <w:tc>
          <w:tcPr>
            <w:tcW w:w="1696" w:type="dxa"/>
          </w:tcPr>
          <w:p w14:paraId="1A4DE42C" w14:textId="715831A9" w:rsidR="009268A9" w:rsidRPr="00C4025D" w:rsidRDefault="009268A9" w:rsidP="00221021">
            <w:r w:rsidRPr="74F454AA">
              <w:t>Dundee Population</w:t>
            </w:r>
            <w:r w:rsidR="36E3C6AF" w:rsidRPr="74F454AA">
              <w:t xml:space="preserve"> Economically Active</w:t>
            </w:r>
            <w:r w:rsidR="004C7D26">
              <w:t>*</w:t>
            </w:r>
          </w:p>
        </w:tc>
        <w:tc>
          <w:tcPr>
            <w:tcW w:w="1701" w:type="dxa"/>
          </w:tcPr>
          <w:p w14:paraId="39372E13" w14:textId="5F761B5A" w:rsidR="009268A9" w:rsidRPr="00C4025D" w:rsidRDefault="36E3C6AF" w:rsidP="00012BD0">
            <w:pPr>
              <w:jc w:val="center"/>
            </w:pPr>
            <w:r w:rsidRPr="74F454AA">
              <w:t>60,754</w:t>
            </w:r>
            <w:r w:rsidR="004C7D26">
              <w:t>*</w:t>
            </w:r>
          </w:p>
        </w:tc>
        <w:tc>
          <w:tcPr>
            <w:tcW w:w="1843" w:type="dxa"/>
          </w:tcPr>
          <w:p w14:paraId="14EF55D3" w14:textId="2214D263" w:rsidR="009268A9" w:rsidRPr="00C4025D" w:rsidRDefault="60458E62" w:rsidP="00012BD0">
            <w:pPr>
              <w:jc w:val="center"/>
            </w:pPr>
            <w:r w:rsidRPr="74F454AA">
              <w:t>2,281*</w:t>
            </w:r>
            <w:r w:rsidR="7AC65EBF" w:rsidRPr="74F454AA">
              <w:t xml:space="preserve"> (</w:t>
            </w:r>
            <w:r w:rsidR="00227350">
              <w:t>4</w:t>
            </w:r>
            <w:r w:rsidR="7AC65EBF" w:rsidRPr="74F454AA">
              <w:t>%)</w:t>
            </w:r>
          </w:p>
        </w:tc>
        <w:tc>
          <w:tcPr>
            <w:tcW w:w="1985" w:type="dxa"/>
          </w:tcPr>
          <w:p w14:paraId="3CBC4363" w14:textId="5BD150F6" w:rsidR="009268A9" w:rsidRPr="00C4025D" w:rsidRDefault="7AC65EBF" w:rsidP="00012BD0">
            <w:pPr>
              <w:jc w:val="center"/>
            </w:pPr>
            <w:r w:rsidRPr="74F454AA">
              <w:t>58,473</w:t>
            </w:r>
            <w:r w:rsidR="00360A87">
              <w:t xml:space="preserve"> (96</w:t>
            </w:r>
            <w:proofErr w:type="gramStart"/>
            <w:r w:rsidR="00360A87">
              <w:t>%)</w:t>
            </w:r>
            <w:r w:rsidR="007070A8">
              <w:t>*</w:t>
            </w:r>
            <w:proofErr w:type="gramEnd"/>
          </w:p>
        </w:tc>
        <w:tc>
          <w:tcPr>
            <w:tcW w:w="1984" w:type="dxa"/>
            <w:shd w:val="clear" w:color="auto" w:fill="A6A6A6" w:themeFill="background1" w:themeFillShade="A6"/>
          </w:tcPr>
          <w:p w14:paraId="1D720E99" w14:textId="77777777" w:rsidR="009268A9" w:rsidRPr="00C4025D" w:rsidRDefault="009268A9" w:rsidP="00012BD0">
            <w:pPr>
              <w:jc w:val="center"/>
              <w:rPr>
                <w:sz w:val="16"/>
                <w:szCs w:val="16"/>
              </w:rPr>
            </w:pPr>
          </w:p>
        </w:tc>
      </w:tr>
    </w:tbl>
    <w:p w14:paraId="09AEFF40" w14:textId="5D54DBEA" w:rsidR="009268A9" w:rsidRDefault="60458E62" w:rsidP="009268A9">
      <w:pPr>
        <w:rPr>
          <w:sz w:val="16"/>
          <w:szCs w:val="16"/>
        </w:rPr>
      </w:pPr>
      <w:r w:rsidRPr="74F454AA">
        <w:rPr>
          <w:sz w:val="16"/>
          <w:szCs w:val="16"/>
        </w:rPr>
        <w:t>*</w:t>
      </w:r>
      <w:proofErr w:type="gramStart"/>
      <w:r w:rsidRPr="74F454AA">
        <w:rPr>
          <w:sz w:val="16"/>
          <w:szCs w:val="16"/>
        </w:rPr>
        <w:t>the</w:t>
      </w:r>
      <w:proofErr w:type="gramEnd"/>
      <w:r w:rsidRPr="74F454AA">
        <w:rPr>
          <w:sz w:val="16"/>
          <w:szCs w:val="16"/>
        </w:rPr>
        <w:t xml:space="preserve"> number of people who reported in the 2022 Census that they were economically active and had a condition which limited </w:t>
      </w:r>
      <w:r w:rsidR="561AEBFB" w:rsidRPr="74F454AA">
        <w:rPr>
          <w:sz w:val="16"/>
          <w:szCs w:val="16"/>
        </w:rPr>
        <w:t xml:space="preserve">their </w:t>
      </w:r>
      <w:proofErr w:type="gramStart"/>
      <w:r w:rsidR="561AEBFB" w:rsidRPr="74F454AA">
        <w:rPr>
          <w:sz w:val="16"/>
          <w:szCs w:val="16"/>
        </w:rPr>
        <w:t>day to day</w:t>
      </w:r>
      <w:proofErr w:type="gramEnd"/>
      <w:r w:rsidR="561AEBFB" w:rsidRPr="74F454AA">
        <w:rPr>
          <w:sz w:val="16"/>
          <w:szCs w:val="16"/>
        </w:rPr>
        <w:t xml:space="preserve"> activities </w:t>
      </w:r>
      <w:r w:rsidRPr="74F454AA">
        <w:rPr>
          <w:sz w:val="16"/>
          <w:szCs w:val="16"/>
        </w:rPr>
        <w:t>a little and</w:t>
      </w:r>
      <w:r w:rsidR="61AFD6AF" w:rsidRPr="74F454AA">
        <w:rPr>
          <w:sz w:val="16"/>
          <w:szCs w:val="16"/>
        </w:rPr>
        <w:t xml:space="preserve"> a lot. </w:t>
      </w:r>
    </w:p>
    <w:p w14:paraId="1982E2B7" w14:textId="77777777" w:rsidR="009268A9" w:rsidRPr="00463CD2" w:rsidRDefault="009268A9" w:rsidP="009268A9">
      <w:pPr>
        <w:rPr>
          <w:color w:val="000000" w:themeColor="text1"/>
        </w:rPr>
      </w:pPr>
    </w:p>
    <w:p w14:paraId="7D98CAF4" w14:textId="3363B47D" w:rsidR="5BD065AA" w:rsidRDefault="5BD065AA" w:rsidP="14E79221">
      <w:r>
        <w:t>7</w:t>
      </w:r>
      <w:r w:rsidR="34891DFA">
        <w:t>2</w:t>
      </w:r>
      <w:r>
        <w:t xml:space="preserve"> NHS </w:t>
      </w:r>
      <w:proofErr w:type="gramStart"/>
      <w:r>
        <w:t>employees  and</w:t>
      </w:r>
      <w:proofErr w:type="gramEnd"/>
      <w:r>
        <w:t xml:space="preserve">  </w:t>
      </w:r>
      <w:r w:rsidR="4BA1DE1D">
        <w:t>46</w:t>
      </w:r>
      <w:r>
        <w:t xml:space="preserve"> DCC employees stated they were from a minority ethnic background, which is 4</w:t>
      </w:r>
      <w:proofErr w:type="gramStart"/>
      <w:r>
        <w:t>%  and</w:t>
      </w:r>
      <w:proofErr w:type="gramEnd"/>
      <w:r>
        <w:t xml:space="preserve"> 5% of employees</w:t>
      </w:r>
      <w:r w:rsidR="057C09CF">
        <w:t xml:space="preserve"> respectively</w:t>
      </w:r>
      <w:r>
        <w:t xml:space="preserve">.  This is lower than the </w:t>
      </w:r>
      <w:r w:rsidR="4E5F030F">
        <w:t>16</w:t>
      </w:r>
      <w:r>
        <w:t xml:space="preserve">% of </w:t>
      </w:r>
      <w:r w:rsidR="76B92B16">
        <w:t xml:space="preserve">Economically Active and Employed </w:t>
      </w:r>
      <w:r>
        <w:t>Dundee residents ages 16+ who stated they were from a minority ethnic group in the 2022 Census.   </w:t>
      </w:r>
    </w:p>
    <w:p w14:paraId="0449A85C" w14:textId="77777777" w:rsidR="00CD4EFB" w:rsidRPr="002B4FCE" w:rsidRDefault="00CD4EFB" w:rsidP="578ECCED">
      <w:pPr>
        <w:rPr>
          <w:highlight w:val="yellow"/>
        </w:rPr>
      </w:pPr>
    </w:p>
    <w:p w14:paraId="532260F9" w14:textId="2D924193" w:rsidR="5BD065AA" w:rsidRDefault="5BD065AA" w:rsidP="578ECCED">
      <w:pPr>
        <w:pStyle w:val="Heading9"/>
      </w:pPr>
      <w:r>
        <w:t>Figure 7: Ethnicity</w:t>
      </w:r>
    </w:p>
    <w:tbl>
      <w:tblPr>
        <w:tblStyle w:val="TableGrid"/>
        <w:tblW w:w="0" w:type="auto"/>
        <w:tblLook w:val="06A0" w:firstRow="1" w:lastRow="0" w:firstColumn="1" w:lastColumn="0" w:noHBand="1" w:noVBand="1"/>
      </w:tblPr>
      <w:tblGrid>
        <w:gridCol w:w="1597"/>
        <w:gridCol w:w="1678"/>
        <w:gridCol w:w="1832"/>
        <w:gridCol w:w="1647"/>
        <w:gridCol w:w="2262"/>
      </w:tblGrid>
      <w:tr w:rsidR="578ECCED" w14:paraId="5BB8558A" w14:textId="77777777" w:rsidTr="00CD4EFB">
        <w:trPr>
          <w:trHeight w:val="300"/>
        </w:trPr>
        <w:tc>
          <w:tcPr>
            <w:tcW w:w="1597" w:type="dxa"/>
          </w:tcPr>
          <w:p w14:paraId="71DDF12E" w14:textId="77777777" w:rsidR="578ECCED" w:rsidRDefault="578ECCED"/>
        </w:tc>
        <w:tc>
          <w:tcPr>
            <w:tcW w:w="1678" w:type="dxa"/>
          </w:tcPr>
          <w:p w14:paraId="6C75D96F" w14:textId="77777777" w:rsidR="578ECCED" w:rsidRDefault="578ECCED" w:rsidP="578ECCED">
            <w:pPr>
              <w:jc w:val="center"/>
              <w:rPr>
                <w:b/>
                <w:bCs/>
              </w:rPr>
            </w:pPr>
            <w:r w:rsidRPr="578ECCED">
              <w:rPr>
                <w:b/>
                <w:bCs/>
              </w:rPr>
              <w:t>NHS Tayside</w:t>
            </w:r>
          </w:p>
          <w:p w14:paraId="360B374A" w14:textId="77777777" w:rsidR="578ECCED" w:rsidRDefault="578ECCED" w:rsidP="578ECCED">
            <w:pPr>
              <w:jc w:val="center"/>
              <w:rPr>
                <w:b/>
                <w:bCs/>
              </w:rPr>
            </w:pPr>
          </w:p>
        </w:tc>
        <w:tc>
          <w:tcPr>
            <w:tcW w:w="1832" w:type="dxa"/>
          </w:tcPr>
          <w:p w14:paraId="4141772C" w14:textId="77777777" w:rsidR="578ECCED" w:rsidRDefault="578ECCED" w:rsidP="578ECCED">
            <w:pPr>
              <w:jc w:val="center"/>
              <w:rPr>
                <w:b/>
                <w:bCs/>
              </w:rPr>
            </w:pPr>
            <w:r w:rsidRPr="578ECCED">
              <w:rPr>
                <w:b/>
                <w:bCs/>
              </w:rPr>
              <w:t>Dundee City Council</w:t>
            </w:r>
          </w:p>
          <w:p w14:paraId="6D2E938C" w14:textId="77777777" w:rsidR="578ECCED" w:rsidRDefault="578ECCED" w:rsidP="578ECCED">
            <w:pPr>
              <w:jc w:val="center"/>
              <w:rPr>
                <w:b/>
                <w:bCs/>
              </w:rPr>
            </w:pPr>
          </w:p>
        </w:tc>
        <w:tc>
          <w:tcPr>
            <w:tcW w:w="1647" w:type="dxa"/>
          </w:tcPr>
          <w:p w14:paraId="7AD70F95" w14:textId="4753C23D" w:rsidR="578ECCED" w:rsidRDefault="578ECCED" w:rsidP="578ECCED">
            <w:pPr>
              <w:jc w:val="center"/>
              <w:rPr>
                <w:b/>
                <w:bCs/>
              </w:rPr>
            </w:pPr>
            <w:r w:rsidRPr="578ECCED">
              <w:rPr>
                <w:b/>
                <w:bCs/>
              </w:rPr>
              <w:t>HSCP Total</w:t>
            </w:r>
          </w:p>
        </w:tc>
        <w:tc>
          <w:tcPr>
            <w:tcW w:w="2262" w:type="dxa"/>
          </w:tcPr>
          <w:p w14:paraId="55688565" w14:textId="230CBDDD" w:rsidR="578ECCED" w:rsidRDefault="578ECCED" w:rsidP="578ECCED">
            <w:pPr>
              <w:jc w:val="center"/>
              <w:rPr>
                <w:b/>
                <w:bCs/>
              </w:rPr>
            </w:pPr>
            <w:r w:rsidRPr="578ECCED">
              <w:rPr>
                <w:b/>
                <w:bCs/>
              </w:rPr>
              <w:t>Dundee Economically Active Employed Population*</w:t>
            </w:r>
          </w:p>
        </w:tc>
      </w:tr>
      <w:tr w:rsidR="578ECCED" w14:paraId="56C1E5F7" w14:textId="77777777" w:rsidTr="00CD4EFB">
        <w:trPr>
          <w:trHeight w:val="300"/>
        </w:trPr>
        <w:tc>
          <w:tcPr>
            <w:tcW w:w="1597" w:type="dxa"/>
          </w:tcPr>
          <w:p w14:paraId="5013B278" w14:textId="77777777" w:rsidR="578ECCED" w:rsidRDefault="578ECCED">
            <w:r>
              <w:t>African</w:t>
            </w:r>
          </w:p>
        </w:tc>
        <w:tc>
          <w:tcPr>
            <w:tcW w:w="1678" w:type="dxa"/>
          </w:tcPr>
          <w:p w14:paraId="674558F3" w14:textId="3A9EB3B2" w:rsidR="578ECCED" w:rsidRDefault="578ECCED" w:rsidP="578ECCED">
            <w:pPr>
              <w:jc w:val="center"/>
            </w:pPr>
            <w:r>
              <w:t>19 (1.1%)</w:t>
            </w:r>
          </w:p>
        </w:tc>
        <w:tc>
          <w:tcPr>
            <w:tcW w:w="1832" w:type="dxa"/>
          </w:tcPr>
          <w:p w14:paraId="65576B8C" w14:textId="09749876" w:rsidR="578ECCED" w:rsidRDefault="578ECCED" w:rsidP="578ECCED">
            <w:pPr>
              <w:jc w:val="center"/>
            </w:pPr>
            <w:r>
              <w:t>6 (0.6%)</w:t>
            </w:r>
          </w:p>
        </w:tc>
        <w:tc>
          <w:tcPr>
            <w:tcW w:w="1647" w:type="dxa"/>
          </w:tcPr>
          <w:p w14:paraId="6869488B" w14:textId="2491A702" w:rsidR="578ECCED" w:rsidRDefault="578ECCED" w:rsidP="578ECCED">
            <w:pPr>
              <w:jc w:val="center"/>
            </w:pPr>
            <w:r>
              <w:t>25 (0.9%)</w:t>
            </w:r>
          </w:p>
        </w:tc>
        <w:tc>
          <w:tcPr>
            <w:tcW w:w="2262" w:type="dxa"/>
          </w:tcPr>
          <w:p w14:paraId="3C1A9B3D" w14:textId="396AA1B8" w:rsidR="578ECCED" w:rsidRDefault="578ECCED" w:rsidP="578ECCED">
            <w:pPr>
              <w:jc w:val="center"/>
            </w:pPr>
            <w:r>
              <w:t>856 (1.4%)</w:t>
            </w:r>
          </w:p>
        </w:tc>
      </w:tr>
      <w:tr w:rsidR="578ECCED" w14:paraId="1D22F728" w14:textId="77777777" w:rsidTr="00CD4EFB">
        <w:trPr>
          <w:trHeight w:val="300"/>
        </w:trPr>
        <w:tc>
          <w:tcPr>
            <w:tcW w:w="1597" w:type="dxa"/>
          </w:tcPr>
          <w:p w14:paraId="318FF26D" w14:textId="77777777" w:rsidR="578ECCED" w:rsidRDefault="578ECCED">
            <w:r>
              <w:t>Asian</w:t>
            </w:r>
          </w:p>
        </w:tc>
        <w:tc>
          <w:tcPr>
            <w:tcW w:w="1678" w:type="dxa"/>
          </w:tcPr>
          <w:p w14:paraId="656AD891" w14:textId="4D210A06" w:rsidR="578ECCED" w:rsidRDefault="578ECCED" w:rsidP="578ECCED">
            <w:pPr>
              <w:jc w:val="center"/>
            </w:pPr>
            <w:r>
              <w:t>35 (2.0%)</w:t>
            </w:r>
          </w:p>
        </w:tc>
        <w:tc>
          <w:tcPr>
            <w:tcW w:w="1832" w:type="dxa"/>
          </w:tcPr>
          <w:p w14:paraId="3BF682A2" w14:textId="73D4E8E1" w:rsidR="578ECCED" w:rsidRDefault="578ECCED" w:rsidP="578ECCED">
            <w:pPr>
              <w:jc w:val="center"/>
            </w:pPr>
            <w:r>
              <w:t>6 (0.6%)</w:t>
            </w:r>
          </w:p>
        </w:tc>
        <w:tc>
          <w:tcPr>
            <w:tcW w:w="1647" w:type="dxa"/>
          </w:tcPr>
          <w:p w14:paraId="6912E101" w14:textId="56338A98" w:rsidR="578ECCED" w:rsidRDefault="578ECCED" w:rsidP="578ECCED">
            <w:pPr>
              <w:jc w:val="center"/>
            </w:pPr>
            <w:r>
              <w:t>41 (1.5%)</w:t>
            </w:r>
          </w:p>
        </w:tc>
        <w:tc>
          <w:tcPr>
            <w:tcW w:w="2262" w:type="dxa"/>
          </w:tcPr>
          <w:p w14:paraId="31843A3A" w14:textId="78F43CFB" w:rsidR="578ECCED" w:rsidRDefault="578ECCED" w:rsidP="578ECCED">
            <w:pPr>
              <w:jc w:val="center"/>
            </w:pPr>
            <w:r>
              <w:t>3,026 (5.0%)</w:t>
            </w:r>
          </w:p>
        </w:tc>
      </w:tr>
      <w:tr w:rsidR="578ECCED" w14:paraId="0E8590D9" w14:textId="77777777" w:rsidTr="00CD4EFB">
        <w:trPr>
          <w:trHeight w:val="300"/>
        </w:trPr>
        <w:tc>
          <w:tcPr>
            <w:tcW w:w="1597" w:type="dxa"/>
          </w:tcPr>
          <w:p w14:paraId="7F26A71C" w14:textId="77777777" w:rsidR="578ECCED" w:rsidRDefault="578ECCED">
            <w:r>
              <w:t>Caribbean or Black</w:t>
            </w:r>
          </w:p>
        </w:tc>
        <w:tc>
          <w:tcPr>
            <w:tcW w:w="1678" w:type="dxa"/>
          </w:tcPr>
          <w:p w14:paraId="30DB529B" w14:textId="728DFE52" w:rsidR="578ECCED" w:rsidRDefault="578ECCED" w:rsidP="578ECCED">
            <w:pPr>
              <w:jc w:val="center"/>
            </w:pPr>
            <w:r>
              <w:t>1 (0.1%)</w:t>
            </w:r>
          </w:p>
        </w:tc>
        <w:tc>
          <w:tcPr>
            <w:tcW w:w="1832" w:type="dxa"/>
          </w:tcPr>
          <w:p w14:paraId="16323055" w14:textId="7A68BD66" w:rsidR="578ECCED" w:rsidRDefault="578ECCED" w:rsidP="578ECCED">
            <w:pPr>
              <w:jc w:val="center"/>
            </w:pPr>
            <w:r>
              <w:t>1 (0.1%)</w:t>
            </w:r>
          </w:p>
        </w:tc>
        <w:tc>
          <w:tcPr>
            <w:tcW w:w="1647" w:type="dxa"/>
          </w:tcPr>
          <w:p w14:paraId="313B54E9" w14:textId="33185524" w:rsidR="578ECCED" w:rsidRDefault="578ECCED" w:rsidP="578ECCED">
            <w:pPr>
              <w:jc w:val="center"/>
            </w:pPr>
            <w:r>
              <w:t>2 (0.1%)</w:t>
            </w:r>
          </w:p>
        </w:tc>
        <w:tc>
          <w:tcPr>
            <w:tcW w:w="2262" w:type="dxa"/>
          </w:tcPr>
          <w:p w14:paraId="002C667E" w14:textId="7AA849FA" w:rsidR="578ECCED" w:rsidRDefault="578ECCED" w:rsidP="578ECCED">
            <w:pPr>
              <w:jc w:val="center"/>
            </w:pPr>
            <w:r>
              <w:t>90 (0.1%)</w:t>
            </w:r>
          </w:p>
        </w:tc>
      </w:tr>
      <w:tr w:rsidR="578ECCED" w14:paraId="3757D149" w14:textId="77777777" w:rsidTr="00CD4EFB">
        <w:trPr>
          <w:trHeight w:val="300"/>
        </w:trPr>
        <w:tc>
          <w:tcPr>
            <w:tcW w:w="1597" w:type="dxa"/>
          </w:tcPr>
          <w:p w14:paraId="008CB0D6" w14:textId="77777777" w:rsidR="578ECCED" w:rsidRDefault="578ECCED">
            <w:r>
              <w:t>Mixed or Multiple Ethnic Groups</w:t>
            </w:r>
          </w:p>
        </w:tc>
        <w:tc>
          <w:tcPr>
            <w:tcW w:w="1678" w:type="dxa"/>
          </w:tcPr>
          <w:p w14:paraId="7EDE0EEE" w14:textId="00E3C7FC" w:rsidR="578ECCED" w:rsidRDefault="578ECCED" w:rsidP="578ECCED">
            <w:pPr>
              <w:jc w:val="center"/>
            </w:pPr>
            <w:r>
              <w:t>14 (0.8%)</w:t>
            </w:r>
          </w:p>
        </w:tc>
        <w:tc>
          <w:tcPr>
            <w:tcW w:w="1832" w:type="dxa"/>
          </w:tcPr>
          <w:p w14:paraId="7ECABBE0" w14:textId="2E07E0B9" w:rsidR="578ECCED" w:rsidRDefault="578ECCED" w:rsidP="578ECCED">
            <w:pPr>
              <w:jc w:val="center"/>
            </w:pPr>
            <w:r>
              <w:t>1 (0.1%)</w:t>
            </w:r>
          </w:p>
        </w:tc>
        <w:tc>
          <w:tcPr>
            <w:tcW w:w="1647" w:type="dxa"/>
          </w:tcPr>
          <w:p w14:paraId="0849F7D5" w14:textId="022C81BD" w:rsidR="578ECCED" w:rsidRDefault="578ECCED" w:rsidP="578ECCED">
            <w:pPr>
              <w:jc w:val="center"/>
            </w:pPr>
            <w:r>
              <w:t>15 (0.6%)</w:t>
            </w:r>
          </w:p>
        </w:tc>
        <w:tc>
          <w:tcPr>
            <w:tcW w:w="2262" w:type="dxa"/>
          </w:tcPr>
          <w:p w14:paraId="0E00D40B" w14:textId="02721A0E" w:rsidR="578ECCED" w:rsidRDefault="578ECCED" w:rsidP="578ECCED">
            <w:pPr>
              <w:jc w:val="center"/>
            </w:pPr>
            <w:r>
              <w:t>594 (1.0%)</w:t>
            </w:r>
          </w:p>
        </w:tc>
      </w:tr>
      <w:tr w:rsidR="578ECCED" w14:paraId="5E73505C" w14:textId="77777777" w:rsidTr="00CD4EFB">
        <w:trPr>
          <w:trHeight w:val="300"/>
        </w:trPr>
        <w:tc>
          <w:tcPr>
            <w:tcW w:w="1597" w:type="dxa"/>
          </w:tcPr>
          <w:p w14:paraId="09167845" w14:textId="77777777" w:rsidR="578ECCED" w:rsidRDefault="578ECCED">
            <w:r>
              <w:t>White British / Scottish</w:t>
            </w:r>
          </w:p>
        </w:tc>
        <w:tc>
          <w:tcPr>
            <w:tcW w:w="1678" w:type="dxa"/>
          </w:tcPr>
          <w:p w14:paraId="1B574E6D" w14:textId="5E21D990" w:rsidR="578ECCED" w:rsidRDefault="578ECCED" w:rsidP="578ECCED">
            <w:pPr>
              <w:jc w:val="center"/>
            </w:pPr>
            <w:r>
              <w:t>1445 (82.4%)</w:t>
            </w:r>
          </w:p>
        </w:tc>
        <w:tc>
          <w:tcPr>
            <w:tcW w:w="1832" w:type="dxa"/>
          </w:tcPr>
          <w:p w14:paraId="22D97ABE" w14:textId="527A0C69" w:rsidR="578ECCED" w:rsidRDefault="578ECCED" w:rsidP="578ECCED">
            <w:pPr>
              <w:jc w:val="center"/>
            </w:pPr>
            <w:r>
              <w:t>707 (75.1%)</w:t>
            </w:r>
          </w:p>
        </w:tc>
        <w:tc>
          <w:tcPr>
            <w:tcW w:w="1647" w:type="dxa"/>
          </w:tcPr>
          <w:p w14:paraId="6CE61D82" w14:textId="25ACC0E0" w:rsidR="578ECCED" w:rsidRDefault="578ECCED" w:rsidP="578ECCED">
            <w:pPr>
              <w:jc w:val="center"/>
            </w:pPr>
            <w:r>
              <w:t>2,152 (79.9%)</w:t>
            </w:r>
          </w:p>
        </w:tc>
        <w:tc>
          <w:tcPr>
            <w:tcW w:w="2262" w:type="dxa"/>
          </w:tcPr>
          <w:p w14:paraId="494C1299" w14:textId="60139CDB" w:rsidR="578ECCED" w:rsidRDefault="578ECCED" w:rsidP="578ECCED">
            <w:pPr>
              <w:jc w:val="center"/>
            </w:pPr>
            <w:r>
              <w:t>50,965 (83.9%)</w:t>
            </w:r>
          </w:p>
        </w:tc>
      </w:tr>
      <w:tr w:rsidR="578ECCED" w14:paraId="18D0D0B4" w14:textId="77777777" w:rsidTr="00CD4EFB">
        <w:trPr>
          <w:trHeight w:val="300"/>
        </w:trPr>
        <w:tc>
          <w:tcPr>
            <w:tcW w:w="1597" w:type="dxa"/>
          </w:tcPr>
          <w:p w14:paraId="0BE8FB20" w14:textId="77777777" w:rsidR="578ECCED" w:rsidRDefault="578ECCED">
            <w:r>
              <w:t>White Irish</w:t>
            </w:r>
          </w:p>
        </w:tc>
        <w:tc>
          <w:tcPr>
            <w:tcW w:w="1678" w:type="dxa"/>
          </w:tcPr>
          <w:p w14:paraId="7C79FA69" w14:textId="1547329A" w:rsidR="578ECCED" w:rsidRDefault="578ECCED" w:rsidP="578ECCED">
            <w:pPr>
              <w:jc w:val="center"/>
            </w:pPr>
            <w:r>
              <w:t>37 (2.1%)</w:t>
            </w:r>
          </w:p>
        </w:tc>
        <w:tc>
          <w:tcPr>
            <w:tcW w:w="1832" w:type="dxa"/>
          </w:tcPr>
          <w:p w14:paraId="571F2691" w14:textId="1626FC9E" w:rsidR="578ECCED" w:rsidRDefault="578ECCED" w:rsidP="578ECCED">
            <w:pPr>
              <w:jc w:val="center"/>
            </w:pPr>
            <w:r>
              <w:t>4 (0.4%)</w:t>
            </w:r>
          </w:p>
        </w:tc>
        <w:tc>
          <w:tcPr>
            <w:tcW w:w="1647" w:type="dxa"/>
          </w:tcPr>
          <w:p w14:paraId="1F1421BA" w14:textId="68BF17FE" w:rsidR="578ECCED" w:rsidRDefault="578ECCED" w:rsidP="578ECCED">
            <w:pPr>
              <w:jc w:val="center"/>
            </w:pPr>
            <w:r>
              <w:t>41 (1.5%)</w:t>
            </w:r>
          </w:p>
        </w:tc>
        <w:tc>
          <w:tcPr>
            <w:tcW w:w="2262" w:type="dxa"/>
          </w:tcPr>
          <w:p w14:paraId="20325759" w14:textId="1F734E03" w:rsidR="578ECCED" w:rsidRDefault="578ECCED" w:rsidP="578ECCED">
            <w:pPr>
              <w:jc w:val="center"/>
            </w:pPr>
            <w:r>
              <w:t>661 (1.1%)</w:t>
            </w:r>
          </w:p>
        </w:tc>
      </w:tr>
      <w:tr w:rsidR="578ECCED" w14:paraId="3D055819" w14:textId="77777777" w:rsidTr="00CD4EFB">
        <w:trPr>
          <w:trHeight w:val="300"/>
        </w:trPr>
        <w:tc>
          <w:tcPr>
            <w:tcW w:w="1597" w:type="dxa"/>
          </w:tcPr>
          <w:p w14:paraId="6ACC7799" w14:textId="77777777" w:rsidR="578ECCED" w:rsidRDefault="578ECCED">
            <w:r>
              <w:t>White Polish</w:t>
            </w:r>
          </w:p>
        </w:tc>
        <w:tc>
          <w:tcPr>
            <w:tcW w:w="1678" w:type="dxa"/>
          </w:tcPr>
          <w:p w14:paraId="67CFE094" w14:textId="1AA43D61" w:rsidR="578ECCED" w:rsidRDefault="578ECCED" w:rsidP="578ECCED">
            <w:pPr>
              <w:jc w:val="center"/>
            </w:pPr>
            <w:r>
              <w:t>6 (0.3%)</w:t>
            </w:r>
          </w:p>
        </w:tc>
        <w:tc>
          <w:tcPr>
            <w:tcW w:w="1832" w:type="dxa"/>
          </w:tcPr>
          <w:p w14:paraId="55C811C4" w14:textId="5BF6BEB6" w:rsidR="578ECCED" w:rsidRDefault="578ECCED" w:rsidP="578ECCED">
            <w:pPr>
              <w:jc w:val="center"/>
            </w:pPr>
            <w:r>
              <w:t>5 (0.5%)</w:t>
            </w:r>
          </w:p>
        </w:tc>
        <w:tc>
          <w:tcPr>
            <w:tcW w:w="1647" w:type="dxa"/>
          </w:tcPr>
          <w:p w14:paraId="77FFACFC" w14:textId="13F40A16" w:rsidR="578ECCED" w:rsidRDefault="578ECCED" w:rsidP="578ECCED">
            <w:pPr>
              <w:jc w:val="center"/>
            </w:pPr>
            <w:r>
              <w:t>11 (0.4%)</w:t>
            </w:r>
          </w:p>
        </w:tc>
        <w:tc>
          <w:tcPr>
            <w:tcW w:w="2262" w:type="dxa"/>
          </w:tcPr>
          <w:p w14:paraId="4C9C2A27" w14:textId="0A720A3B" w:rsidR="578ECCED" w:rsidRDefault="578ECCED" w:rsidP="578ECCED">
            <w:pPr>
              <w:jc w:val="center"/>
            </w:pPr>
            <w:r>
              <w:t>1,559 (2.6%)</w:t>
            </w:r>
          </w:p>
        </w:tc>
      </w:tr>
      <w:tr w:rsidR="578ECCED" w14:paraId="58E75F05" w14:textId="77777777" w:rsidTr="00CD4EFB">
        <w:trPr>
          <w:trHeight w:val="300"/>
        </w:trPr>
        <w:tc>
          <w:tcPr>
            <w:tcW w:w="1597" w:type="dxa"/>
          </w:tcPr>
          <w:p w14:paraId="07060FC5" w14:textId="77777777" w:rsidR="578ECCED" w:rsidRDefault="578ECCED">
            <w:r>
              <w:t>White Other</w:t>
            </w:r>
          </w:p>
        </w:tc>
        <w:tc>
          <w:tcPr>
            <w:tcW w:w="1678" w:type="dxa"/>
          </w:tcPr>
          <w:p w14:paraId="6614AD70" w14:textId="0472EF04" w:rsidR="578ECCED" w:rsidRDefault="578ECCED" w:rsidP="578ECCED">
            <w:pPr>
              <w:jc w:val="center"/>
            </w:pPr>
            <w:r>
              <w:t>42 (2.4%)</w:t>
            </w:r>
          </w:p>
        </w:tc>
        <w:tc>
          <w:tcPr>
            <w:tcW w:w="1832" w:type="dxa"/>
          </w:tcPr>
          <w:p w14:paraId="791E5B9F" w14:textId="7059B742" w:rsidR="578ECCED" w:rsidRDefault="578ECCED" w:rsidP="578ECCED">
            <w:pPr>
              <w:jc w:val="center"/>
            </w:pPr>
            <w:r>
              <w:t>17 (1.8%)</w:t>
            </w:r>
          </w:p>
        </w:tc>
        <w:tc>
          <w:tcPr>
            <w:tcW w:w="1647" w:type="dxa"/>
          </w:tcPr>
          <w:p w14:paraId="642E2640" w14:textId="7B2E724C" w:rsidR="578ECCED" w:rsidRDefault="578ECCED" w:rsidP="578ECCED">
            <w:pPr>
              <w:jc w:val="center"/>
            </w:pPr>
            <w:r>
              <w:t>59 (2.2%)</w:t>
            </w:r>
          </w:p>
        </w:tc>
        <w:tc>
          <w:tcPr>
            <w:tcW w:w="2262" w:type="dxa"/>
          </w:tcPr>
          <w:p w14:paraId="552DA9F3" w14:textId="5A6678EF" w:rsidR="578ECCED" w:rsidRDefault="578ECCED" w:rsidP="578ECCED">
            <w:pPr>
              <w:jc w:val="center"/>
            </w:pPr>
            <w:r>
              <w:t>2,520 (4.1%)</w:t>
            </w:r>
          </w:p>
        </w:tc>
      </w:tr>
      <w:tr w:rsidR="578ECCED" w14:paraId="427D8D94" w14:textId="77777777" w:rsidTr="00CD4EFB">
        <w:trPr>
          <w:trHeight w:val="300"/>
        </w:trPr>
        <w:tc>
          <w:tcPr>
            <w:tcW w:w="1597" w:type="dxa"/>
          </w:tcPr>
          <w:p w14:paraId="35A479E2" w14:textId="77777777" w:rsidR="578ECCED" w:rsidRDefault="578ECCED">
            <w:r>
              <w:t>Other Ethnic Group</w:t>
            </w:r>
          </w:p>
        </w:tc>
        <w:tc>
          <w:tcPr>
            <w:tcW w:w="1678" w:type="dxa"/>
          </w:tcPr>
          <w:p w14:paraId="1E5DBEA3" w14:textId="4EA11F8E" w:rsidR="578ECCED" w:rsidRDefault="578ECCED" w:rsidP="578ECCED">
            <w:pPr>
              <w:jc w:val="center"/>
            </w:pPr>
            <w:r>
              <w:t>3 (0.2%)</w:t>
            </w:r>
          </w:p>
        </w:tc>
        <w:tc>
          <w:tcPr>
            <w:tcW w:w="1832" w:type="dxa"/>
          </w:tcPr>
          <w:p w14:paraId="6E67C837" w14:textId="1EEB08FF" w:rsidR="578ECCED" w:rsidRDefault="578ECCED" w:rsidP="578ECCED">
            <w:pPr>
              <w:jc w:val="center"/>
            </w:pPr>
            <w:r>
              <w:t>32 (3.4%)</w:t>
            </w:r>
          </w:p>
        </w:tc>
        <w:tc>
          <w:tcPr>
            <w:tcW w:w="1647" w:type="dxa"/>
          </w:tcPr>
          <w:p w14:paraId="77D6FCDD" w14:textId="60E9EEC8" w:rsidR="578ECCED" w:rsidRDefault="578ECCED" w:rsidP="578ECCED">
            <w:pPr>
              <w:jc w:val="center"/>
            </w:pPr>
            <w:r>
              <w:t>35 (1.3%)</w:t>
            </w:r>
          </w:p>
        </w:tc>
        <w:tc>
          <w:tcPr>
            <w:tcW w:w="2262" w:type="dxa"/>
            <w:tcBorders>
              <w:bottom w:val="single" w:sz="4" w:space="0" w:color="auto"/>
            </w:tcBorders>
          </w:tcPr>
          <w:p w14:paraId="4753265B" w14:textId="5AA8D2B3" w:rsidR="578ECCED" w:rsidRDefault="578ECCED" w:rsidP="578ECCED">
            <w:pPr>
              <w:jc w:val="center"/>
            </w:pPr>
            <w:r>
              <w:t>487 (0.8%)</w:t>
            </w:r>
          </w:p>
        </w:tc>
      </w:tr>
      <w:tr w:rsidR="578ECCED" w14:paraId="7A891D4D" w14:textId="77777777" w:rsidTr="00CD4EFB">
        <w:trPr>
          <w:trHeight w:val="300"/>
        </w:trPr>
        <w:tc>
          <w:tcPr>
            <w:tcW w:w="1597" w:type="dxa"/>
          </w:tcPr>
          <w:p w14:paraId="06B305C2" w14:textId="77777777" w:rsidR="578ECCED" w:rsidRDefault="578ECCED">
            <w:r>
              <w:t>Prefer not to Say</w:t>
            </w:r>
          </w:p>
        </w:tc>
        <w:tc>
          <w:tcPr>
            <w:tcW w:w="1678" w:type="dxa"/>
          </w:tcPr>
          <w:p w14:paraId="6B284353" w14:textId="239F42EC" w:rsidR="578ECCED" w:rsidRDefault="578ECCED" w:rsidP="578ECCED">
            <w:pPr>
              <w:jc w:val="center"/>
            </w:pPr>
            <w:r>
              <w:t>73 (4.2%)</w:t>
            </w:r>
          </w:p>
        </w:tc>
        <w:tc>
          <w:tcPr>
            <w:tcW w:w="1832" w:type="dxa"/>
          </w:tcPr>
          <w:p w14:paraId="05DF1356" w14:textId="14687666" w:rsidR="578ECCED" w:rsidRDefault="578ECCED" w:rsidP="578ECCED">
            <w:pPr>
              <w:jc w:val="center"/>
            </w:pPr>
            <w:r>
              <w:t>49 (5.2%)</w:t>
            </w:r>
          </w:p>
        </w:tc>
        <w:tc>
          <w:tcPr>
            <w:tcW w:w="1647" w:type="dxa"/>
          </w:tcPr>
          <w:p w14:paraId="08C5FEEB" w14:textId="75D8D421" w:rsidR="578ECCED" w:rsidRDefault="578ECCED" w:rsidP="578ECCED">
            <w:pPr>
              <w:jc w:val="center"/>
            </w:pPr>
            <w:r>
              <w:t>122 (4.5%)</w:t>
            </w:r>
          </w:p>
        </w:tc>
        <w:tc>
          <w:tcPr>
            <w:tcW w:w="2262" w:type="dxa"/>
            <w:shd w:val="clear" w:color="auto" w:fill="auto"/>
          </w:tcPr>
          <w:p w14:paraId="2006F107" w14:textId="7A78F8E9" w:rsidR="578ECCED" w:rsidRDefault="578ECCED" w:rsidP="578ECCED">
            <w:pPr>
              <w:jc w:val="center"/>
            </w:pPr>
          </w:p>
        </w:tc>
      </w:tr>
      <w:tr w:rsidR="578ECCED" w14:paraId="5218D38D" w14:textId="77777777" w:rsidTr="00CD4EFB">
        <w:trPr>
          <w:trHeight w:val="300"/>
        </w:trPr>
        <w:tc>
          <w:tcPr>
            <w:tcW w:w="1597" w:type="dxa"/>
          </w:tcPr>
          <w:p w14:paraId="36587C99" w14:textId="77777777" w:rsidR="578ECCED" w:rsidRDefault="578ECCED">
            <w:r>
              <w:lastRenderedPageBreak/>
              <w:t>Don’t Know</w:t>
            </w:r>
          </w:p>
        </w:tc>
        <w:tc>
          <w:tcPr>
            <w:tcW w:w="1678" w:type="dxa"/>
          </w:tcPr>
          <w:p w14:paraId="6FB962CC" w14:textId="49C2DFF5" w:rsidR="578ECCED" w:rsidRDefault="578ECCED" w:rsidP="578ECCED">
            <w:pPr>
              <w:jc w:val="center"/>
            </w:pPr>
            <w:r>
              <w:t>78 (4.4%)</w:t>
            </w:r>
          </w:p>
        </w:tc>
        <w:tc>
          <w:tcPr>
            <w:tcW w:w="1832" w:type="dxa"/>
          </w:tcPr>
          <w:p w14:paraId="42287928" w14:textId="4F0084EF" w:rsidR="578ECCED" w:rsidRDefault="578ECCED" w:rsidP="578ECCED">
            <w:pPr>
              <w:jc w:val="center"/>
            </w:pPr>
            <w:r>
              <w:t>114 (12.1%)</w:t>
            </w:r>
          </w:p>
        </w:tc>
        <w:tc>
          <w:tcPr>
            <w:tcW w:w="1647" w:type="dxa"/>
          </w:tcPr>
          <w:p w14:paraId="07C34D6B" w14:textId="40B3849F" w:rsidR="578ECCED" w:rsidRDefault="578ECCED" w:rsidP="578ECCED">
            <w:pPr>
              <w:jc w:val="center"/>
            </w:pPr>
            <w:r>
              <w:t>192 (7.1%)</w:t>
            </w:r>
          </w:p>
        </w:tc>
        <w:tc>
          <w:tcPr>
            <w:tcW w:w="2262" w:type="dxa"/>
            <w:shd w:val="clear" w:color="auto" w:fill="auto"/>
          </w:tcPr>
          <w:p w14:paraId="6E65CF01" w14:textId="51C82CB3" w:rsidR="578ECCED" w:rsidRDefault="578ECCED" w:rsidP="578ECCED">
            <w:pPr>
              <w:jc w:val="center"/>
            </w:pPr>
          </w:p>
        </w:tc>
      </w:tr>
      <w:tr w:rsidR="578ECCED" w14:paraId="768FDF39" w14:textId="77777777" w:rsidTr="00CD4EFB">
        <w:trPr>
          <w:trHeight w:val="300"/>
        </w:trPr>
        <w:tc>
          <w:tcPr>
            <w:tcW w:w="1597" w:type="dxa"/>
          </w:tcPr>
          <w:p w14:paraId="6FBB4491" w14:textId="77777777" w:rsidR="578ECCED" w:rsidRDefault="578ECCED">
            <w:r>
              <w:t>Total</w:t>
            </w:r>
          </w:p>
        </w:tc>
        <w:tc>
          <w:tcPr>
            <w:tcW w:w="1678" w:type="dxa"/>
          </w:tcPr>
          <w:p w14:paraId="05D66B82" w14:textId="76E99F85" w:rsidR="578ECCED" w:rsidRDefault="578ECCED" w:rsidP="578ECCED">
            <w:pPr>
              <w:jc w:val="center"/>
            </w:pPr>
            <w:r>
              <w:t>1753 (100%)</w:t>
            </w:r>
          </w:p>
        </w:tc>
        <w:tc>
          <w:tcPr>
            <w:tcW w:w="1832" w:type="dxa"/>
          </w:tcPr>
          <w:p w14:paraId="2BF0108B" w14:textId="02C76096" w:rsidR="578ECCED" w:rsidRDefault="578ECCED" w:rsidP="578ECCED">
            <w:pPr>
              <w:jc w:val="center"/>
            </w:pPr>
            <w:r>
              <w:t>942 (100%)</w:t>
            </w:r>
          </w:p>
        </w:tc>
        <w:tc>
          <w:tcPr>
            <w:tcW w:w="1647" w:type="dxa"/>
          </w:tcPr>
          <w:p w14:paraId="1034AB27" w14:textId="1CE3B87B" w:rsidR="578ECCED" w:rsidRDefault="578ECCED" w:rsidP="578ECCED">
            <w:pPr>
              <w:jc w:val="center"/>
            </w:pPr>
            <w:r>
              <w:t>2,695 (100%)</w:t>
            </w:r>
          </w:p>
        </w:tc>
        <w:tc>
          <w:tcPr>
            <w:tcW w:w="2262" w:type="dxa"/>
          </w:tcPr>
          <w:p w14:paraId="2049132C" w14:textId="499EBBD8" w:rsidR="578ECCED" w:rsidRDefault="578ECCED" w:rsidP="578ECCED">
            <w:pPr>
              <w:jc w:val="center"/>
            </w:pPr>
            <w:r>
              <w:t>60,754 (100%)</w:t>
            </w:r>
          </w:p>
        </w:tc>
      </w:tr>
    </w:tbl>
    <w:p w14:paraId="4A16FC19" w14:textId="3C8E3194" w:rsidR="79034566" w:rsidRDefault="79034566" w:rsidP="0372A840">
      <w:r>
        <w:t>*Scotland Census 2022</w:t>
      </w:r>
    </w:p>
    <w:p w14:paraId="57953266" w14:textId="0A5CA9F0" w:rsidR="009268A9" w:rsidRPr="00D50CA9" w:rsidRDefault="004D6AA6" w:rsidP="578ECCED">
      <w:r>
        <w:t>51</w:t>
      </w:r>
      <w:r w:rsidR="009268A9">
        <w:t xml:space="preserve"> (</w:t>
      </w:r>
      <w:r w:rsidR="00E20B41">
        <w:t>5.4</w:t>
      </w:r>
      <w:r w:rsidR="009268A9">
        <w:t>%) of the 1,630 NHS employees defined themselves as LGBTQ, 174 (11%) reported that they ‘did not know’, 158 (10%) reported that they would ‘prefer not to say’ and 1,232 (76%) reported that they were heterosexual.   </w:t>
      </w:r>
    </w:p>
    <w:p w14:paraId="2076229F" w14:textId="77777777" w:rsidR="00CD4EFB" w:rsidRDefault="00CD4EFB" w:rsidP="00CD4EFB"/>
    <w:p w14:paraId="2DEE1C0A" w14:textId="4AE1B8AF" w:rsidR="009268A9" w:rsidRPr="00D50CA9" w:rsidRDefault="009268A9" w:rsidP="00B3670C">
      <w:pPr>
        <w:pStyle w:val="Heading3"/>
        <w:numPr>
          <w:ilvl w:val="1"/>
          <w:numId w:val="30"/>
        </w:numPr>
      </w:pPr>
      <w:bookmarkStart w:id="32" w:name="_Toc1229301282"/>
      <w:r>
        <w:t>Commissioned Services</w:t>
      </w:r>
      <w:bookmarkEnd w:id="32"/>
      <w:r>
        <w:t> </w:t>
      </w:r>
    </w:p>
    <w:p w14:paraId="22B66A80" w14:textId="77777777" w:rsidR="009268A9" w:rsidRPr="00D50CA9" w:rsidRDefault="009268A9" w:rsidP="009268A9">
      <w:r>
        <w:t xml:space="preserve">Our biggest workforce is in our commissioned </w:t>
      </w:r>
      <w:proofErr w:type="gramStart"/>
      <w:r>
        <w:t>services</w:t>
      </w:r>
      <w:proofErr w:type="gramEnd"/>
      <w:r>
        <w:t xml:space="preserve"> and we require to do more detailed profiling of this workforce. We are not currently able to see this as WTE rather than a headcount. </w:t>
      </w:r>
    </w:p>
    <w:p w14:paraId="4B207330" w14:textId="77777777" w:rsidR="009268A9" w:rsidRPr="00D50CA9" w:rsidRDefault="009268A9" w:rsidP="009268A9">
      <w:r>
        <w:t>The Workforce Data Group has been looking at how data from commission services can be collected in a way that minimises further burden on these services and utilises data already collected for other purposes.  A mapping exercise has been conducted which has identified relevant information from existing contract monitoring and the group is currently investigating how this can be processed in an efficient way to allow the information to be aggregated and analysed.   </w:t>
      </w:r>
    </w:p>
    <w:p w14:paraId="276E95F8" w14:textId="327564CE" w:rsidR="009268A9" w:rsidRPr="00A71CE9" w:rsidRDefault="009268A9" w:rsidP="003E74C7">
      <w:pPr>
        <w:pStyle w:val="Heading9"/>
      </w:pPr>
      <w:r>
        <w:t> </w:t>
      </w:r>
      <w:r w:rsidR="003E74C7">
        <w:t xml:space="preserve">Figure 8: </w:t>
      </w:r>
      <w:r w:rsidRPr="74F454AA">
        <w:t xml:space="preserve"> Care Home Staff in Dundee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2244"/>
        <w:gridCol w:w="2257"/>
        <w:gridCol w:w="2241"/>
      </w:tblGrid>
      <w:tr w:rsidR="00A71CE9" w:rsidRPr="00A71CE9" w14:paraId="0EE0A64F" w14:textId="77777777" w:rsidTr="0022102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87C18A5" w14:textId="77777777" w:rsidR="009268A9" w:rsidRPr="00A71CE9" w:rsidRDefault="009268A9" w:rsidP="00221021">
            <w:r w:rsidRPr="74F454AA">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BCA4BB5" w14:textId="5AA8FB8B" w:rsidR="009268A9" w:rsidRPr="00A71CE9" w:rsidRDefault="009268A9" w:rsidP="00A71CE9">
            <w:pPr>
              <w:jc w:val="center"/>
              <w:rPr>
                <w:b/>
              </w:rPr>
            </w:pPr>
            <w:r w:rsidRPr="12809093">
              <w:rPr>
                <w:b/>
              </w:rPr>
              <w:t>No. Staff</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AC72976" w14:textId="1FC6FCF5" w:rsidR="009268A9" w:rsidRPr="00A71CE9" w:rsidRDefault="009268A9" w:rsidP="00A71CE9">
            <w:pPr>
              <w:jc w:val="center"/>
              <w:rPr>
                <w:b/>
              </w:rPr>
            </w:pPr>
            <w:r w:rsidRPr="12809093">
              <w:rPr>
                <w:b/>
              </w:rPr>
              <w:t>% Female</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58E4B04" w14:textId="2FE30757" w:rsidR="009268A9" w:rsidRPr="00A71CE9" w:rsidRDefault="009268A9" w:rsidP="00A71CE9">
            <w:pPr>
              <w:jc w:val="center"/>
              <w:rPr>
                <w:b/>
              </w:rPr>
            </w:pPr>
            <w:r w:rsidRPr="12809093">
              <w:rPr>
                <w:b/>
              </w:rPr>
              <w:t>% age 55+</w:t>
            </w:r>
          </w:p>
        </w:tc>
      </w:tr>
      <w:tr w:rsidR="00A71CE9" w:rsidRPr="00A71CE9" w14:paraId="20604769" w14:textId="77777777" w:rsidTr="003D0475">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B58CD9C" w14:textId="77777777" w:rsidR="009268A9" w:rsidRPr="00A71CE9" w:rsidRDefault="009268A9" w:rsidP="00221021">
            <w:r w:rsidRPr="74F454AA">
              <w:t>Public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8D4BA40" w14:textId="01C4209B" w:rsidR="009268A9" w:rsidRPr="00A71CE9" w:rsidRDefault="00B5053D" w:rsidP="00A71CE9">
            <w:pPr>
              <w:jc w:val="center"/>
            </w:pPr>
            <w:r w:rsidRPr="74F454AA">
              <w:t>180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3FA2EA0" w14:textId="339D6142" w:rsidR="009268A9" w:rsidRPr="00A71CE9" w:rsidRDefault="009268A9" w:rsidP="00A71CE9">
            <w:pPr>
              <w:jc w:val="center"/>
            </w:pPr>
            <w:r w:rsidRPr="74F454AA">
              <w:t>8</w:t>
            </w:r>
            <w:r w:rsidR="003D0475" w:rsidRPr="74F454AA">
              <w:t>3</w:t>
            </w:r>
            <w:r w:rsidRPr="74F454AA">
              <w:t>%</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7FDB6FE3" w14:textId="2BA05A71" w:rsidR="009268A9" w:rsidRPr="00A71CE9" w:rsidRDefault="00A71CE9" w:rsidP="00A71CE9">
            <w:pPr>
              <w:jc w:val="center"/>
            </w:pPr>
            <w:r w:rsidRPr="74F454AA">
              <w:t>20%</w:t>
            </w:r>
          </w:p>
        </w:tc>
      </w:tr>
      <w:tr w:rsidR="00A71CE9" w:rsidRPr="00A71CE9" w14:paraId="46BBAA5A" w14:textId="77777777" w:rsidTr="003D0475">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A04902" w14:textId="77777777" w:rsidR="009268A9" w:rsidRPr="00A71CE9" w:rsidRDefault="009268A9" w:rsidP="00221021">
            <w:r w:rsidRPr="74F454AA">
              <w:t>Private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1D9E9B" w14:textId="37A8F3D9" w:rsidR="009268A9" w:rsidRPr="00A71CE9" w:rsidRDefault="009268A9" w:rsidP="00A71CE9">
            <w:pPr>
              <w:jc w:val="center"/>
            </w:pPr>
            <w:r w:rsidRPr="74F454AA">
              <w:t>1140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35A61B9" w14:textId="7FD8EB45" w:rsidR="009268A9" w:rsidRPr="00A71CE9" w:rsidRDefault="00086728" w:rsidP="00A71CE9">
            <w:pPr>
              <w:jc w:val="center"/>
            </w:pPr>
            <w:r w:rsidRPr="74F454AA">
              <w:t>73%</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0D63BFA4" w14:textId="0A033245" w:rsidR="009268A9" w:rsidRPr="00A71CE9" w:rsidRDefault="00A71CE9" w:rsidP="00A71CE9">
            <w:pPr>
              <w:jc w:val="center"/>
            </w:pPr>
            <w:r w:rsidRPr="74F454AA">
              <w:t>28%</w:t>
            </w:r>
          </w:p>
        </w:tc>
      </w:tr>
      <w:tr w:rsidR="00A71CE9" w:rsidRPr="00A71CE9" w14:paraId="6F17B797" w14:textId="77777777" w:rsidTr="003D0475">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832C3E" w14:textId="77777777" w:rsidR="009268A9" w:rsidRPr="00A71CE9" w:rsidRDefault="009268A9" w:rsidP="00221021">
            <w:r w:rsidRPr="74F454AA">
              <w:t>Voluntary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B450F6E" w14:textId="679FA19F" w:rsidR="009268A9" w:rsidRPr="00A71CE9" w:rsidRDefault="009268A9" w:rsidP="00A71CE9">
            <w:pPr>
              <w:jc w:val="center"/>
            </w:pPr>
            <w:r w:rsidRPr="74F454AA">
              <w:t>80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36DBEB0" w14:textId="72085023" w:rsidR="009268A9" w:rsidRPr="00A71CE9" w:rsidRDefault="009268A9" w:rsidP="00A71CE9">
            <w:pPr>
              <w:jc w:val="center"/>
            </w:pPr>
            <w:r w:rsidRPr="74F454AA">
              <w:t>8</w:t>
            </w:r>
            <w:r w:rsidR="005C2618" w:rsidRPr="74F454AA">
              <w:t>8</w:t>
            </w:r>
            <w:r w:rsidRPr="74F454AA">
              <w:t>%</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1439239B" w14:textId="718D7406" w:rsidR="009268A9" w:rsidRPr="00A71CE9" w:rsidRDefault="00A71CE9" w:rsidP="00A71CE9">
            <w:pPr>
              <w:jc w:val="center"/>
            </w:pPr>
            <w:r w:rsidRPr="74F454AA">
              <w:t>25%</w:t>
            </w:r>
          </w:p>
        </w:tc>
      </w:tr>
    </w:tbl>
    <w:p w14:paraId="7BEB043A" w14:textId="7AB97943" w:rsidR="009268A9" w:rsidRDefault="009268A9" w:rsidP="009268A9">
      <w:r w:rsidRPr="74F454AA">
        <w:t xml:space="preserve">Source: </w:t>
      </w:r>
      <w:hyperlink r:id="rId42" w:history="1">
        <w:r w:rsidRPr="002F39F9">
          <w:rPr>
            <w:rStyle w:val="Hyperlink"/>
          </w:rPr>
          <w:t xml:space="preserve">SSSC Workforce Data </w:t>
        </w:r>
        <w:r w:rsidR="00B5053D" w:rsidRPr="002F39F9">
          <w:rPr>
            <w:rStyle w:val="Hyperlink"/>
          </w:rPr>
          <w:t>December</w:t>
        </w:r>
      </w:hyperlink>
      <w:r w:rsidR="00B5053D" w:rsidRPr="74F454AA">
        <w:t xml:space="preserve"> 2023</w:t>
      </w:r>
    </w:p>
    <w:p w14:paraId="020E2653" w14:textId="77777777" w:rsidR="009268A9" w:rsidRPr="00D50CA9" w:rsidRDefault="009268A9" w:rsidP="009268A9">
      <w:r w:rsidRPr="74F454AA">
        <w:t> </w:t>
      </w:r>
    </w:p>
    <w:p w14:paraId="73E0FE5D" w14:textId="3DCF160E" w:rsidR="009268A9" w:rsidRPr="001B2224" w:rsidRDefault="00641181" w:rsidP="00641181">
      <w:pPr>
        <w:pStyle w:val="Heading9"/>
      </w:pPr>
      <w:r>
        <w:t>Figure 9:</w:t>
      </w:r>
      <w:r w:rsidR="009268A9">
        <w:t xml:space="preserve"> </w:t>
      </w:r>
      <w:r w:rsidR="009268A9" w:rsidRPr="74F454AA">
        <w:t>Housing Support / Care at Home Staff in Dundee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25"/>
      </w:tblGrid>
      <w:tr w:rsidR="001B2224" w:rsidRPr="001B2224" w14:paraId="7E34CF99" w14:textId="77777777" w:rsidTr="001B2224">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98B292E" w14:textId="77777777" w:rsidR="009268A9" w:rsidRPr="001B2224" w:rsidRDefault="009268A9" w:rsidP="00221021">
            <w:r w:rsidRPr="74F454AA">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AB789C7" w14:textId="36615955" w:rsidR="009268A9" w:rsidRPr="00E37F4D" w:rsidRDefault="009268A9" w:rsidP="00E37F4D">
            <w:pPr>
              <w:jc w:val="center"/>
              <w:rPr>
                <w:b/>
                <w:bCs/>
              </w:rPr>
            </w:pPr>
            <w:r w:rsidRPr="00E37F4D">
              <w:rPr>
                <w:b/>
                <w:bCs/>
              </w:rPr>
              <w:t>No. Staff</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E2D5662" w14:textId="4FACE13A" w:rsidR="009268A9" w:rsidRPr="00E37F4D" w:rsidRDefault="009268A9" w:rsidP="00E37F4D">
            <w:pPr>
              <w:jc w:val="center"/>
              <w:rPr>
                <w:b/>
                <w:bCs/>
              </w:rPr>
            </w:pPr>
            <w:r w:rsidRPr="00E37F4D">
              <w:rPr>
                <w:b/>
                <w:bCs/>
              </w:rPr>
              <w:t>% Female</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C57C531" w14:textId="3649559F" w:rsidR="009268A9" w:rsidRPr="00E37F4D" w:rsidRDefault="009268A9" w:rsidP="00E37F4D">
            <w:pPr>
              <w:jc w:val="center"/>
              <w:rPr>
                <w:b/>
                <w:bCs/>
              </w:rPr>
            </w:pPr>
            <w:r w:rsidRPr="00E37F4D">
              <w:rPr>
                <w:b/>
                <w:bCs/>
              </w:rPr>
              <w:t>% age 55+</w:t>
            </w:r>
          </w:p>
        </w:tc>
      </w:tr>
      <w:tr w:rsidR="001B2224" w:rsidRPr="001B2224" w14:paraId="53041DD9" w14:textId="77777777" w:rsidTr="001B2224">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B0D28E0" w14:textId="77777777" w:rsidR="009268A9" w:rsidRPr="001B2224" w:rsidRDefault="009268A9" w:rsidP="00221021">
            <w:r w:rsidRPr="74F454AA">
              <w:t>Public </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2E602CC" w14:textId="7F8AB4E7" w:rsidR="009268A9" w:rsidRPr="001B2224" w:rsidRDefault="00936F41" w:rsidP="00E37F4D">
            <w:pPr>
              <w:jc w:val="center"/>
            </w:pPr>
            <w:r w:rsidRPr="74F454AA">
              <w:t>470</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5D063BC0" w14:textId="7CF5F870" w:rsidR="009268A9" w:rsidRPr="001B2224" w:rsidRDefault="0085589B" w:rsidP="00E37F4D">
            <w:pPr>
              <w:jc w:val="center"/>
            </w:pPr>
            <w:r w:rsidRPr="74F454AA">
              <w:t>85%</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2F2751" w14:textId="36668FA7" w:rsidR="009268A9" w:rsidRPr="001B2224" w:rsidRDefault="009268A9" w:rsidP="00E37F4D">
            <w:pPr>
              <w:jc w:val="center"/>
            </w:pPr>
            <w:r w:rsidRPr="74F454AA">
              <w:t>3</w:t>
            </w:r>
            <w:r w:rsidR="001C0058" w:rsidRPr="74F454AA">
              <w:t>6</w:t>
            </w:r>
            <w:r w:rsidRPr="74F454AA">
              <w:t>%</w:t>
            </w:r>
          </w:p>
        </w:tc>
      </w:tr>
      <w:tr w:rsidR="001B2224" w:rsidRPr="001B2224" w14:paraId="1878D7F7" w14:textId="77777777" w:rsidTr="001B2224">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FF9FC5A" w14:textId="77777777" w:rsidR="009268A9" w:rsidRPr="001B2224" w:rsidRDefault="009268A9" w:rsidP="00221021">
            <w:r w:rsidRPr="74F454AA">
              <w:t>Private </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1452DF77" w14:textId="4628418F" w:rsidR="009268A9" w:rsidRPr="001B2224" w:rsidRDefault="00936F41" w:rsidP="00E37F4D">
            <w:pPr>
              <w:jc w:val="center"/>
            </w:pPr>
            <w:r w:rsidRPr="74F454AA">
              <w:t>880</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4A5398BE" w14:textId="09A7998E" w:rsidR="009268A9" w:rsidRPr="001B2224" w:rsidRDefault="00DE248E" w:rsidP="00E37F4D">
            <w:pPr>
              <w:jc w:val="center"/>
            </w:pPr>
            <w:r w:rsidRPr="74F454AA">
              <w:t>77%</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41799ED" w14:textId="17A1B9CF" w:rsidR="009268A9" w:rsidRPr="001B2224" w:rsidRDefault="009268A9" w:rsidP="00E37F4D">
            <w:pPr>
              <w:jc w:val="center"/>
            </w:pPr>
            <w:r w:rsidRPr="74F454AA">
              <w:t>1</w:t>
            </w:r>
            <w:r w:rsidR="00527C46" w:rsidRPr="74F454AA">
              <w:t>4</w:t>
            </w:r>
            <w:r w:rsidRPr="74F454AA">
              <w:t>%</w:t>
            </w:r>
          </w:p>
        </w:tc>
      </w:tr>
      <w:tr w:rsidR="001B2224" w:rsidRPr="001B2224" w14:paraId="055570C5" w14:textId="77777777" w:rsidTr="001B2224">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F01E16A" w14:textId="77777777" w:rsidR="009268A9" w:rsidRPr="001B2224" w:rsidRDefault="009268A9" w:rsidP="00221021">
            <w:r w:rsidRPr="74F454AA">
              <w:t>Voluntary </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363192AC" w14:textId="4ABA1A38" w:rsidR="009268A9" w:rsidRPr="001B2224" w:rsidRDefault="00936F41" w:rsidP="00E37F4D">
            <w:pPr>
              <w:jc w:val="center"/>
            </w:pPr>
            <w:r w:rsidRPr="74F454AA">
              <w:t>1340</w:t>
            </w:r>
          </w:p>
        </w:tc>
        <w:tc>
          <w:tcPr>
            <w:tcW w:w="2325" w:type="dxa"/>
            <w:tcBorders>
              <w:top w:val="single" w:sz="6" w:space="0" w:color="auto"/>
              <w:left w:val="single" w:sz="6" w:space="0" w:color="auto"/>
              <w:bottom w:val="single" w:sz="6" w:space="0" w:color="auto"/>
              <w:right w:val="single" w:sz="6" w:space="0" w:color="auto"/>
            </w:tcBorders>
            <w:shd w:val="clear" w:color="auto" w:fill="auto"/>
          </w:tcPr>
          <w:p w14:paraId="26D4B15E" w14:textId="37660002" w:rsidR="009268A9" w:rsidRPr="001B2224" w:rsidRDefault="0085589B" w:rsidP="00E37F4D">
            <w:pPr>
              <w:jc w:val="center"/>
            </w:pPr>
            <w:r w:rsidRPr="74F454AA">
              <w:t>72%</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8A537AB" w14:textId="32620042" w:rsidR="009268A9" w:rsidRPr="001B2224" w:rsidRDefault="009268A9" w:rsidP="00E37F4D">
            <w:pPr>
              <w:jc w:val="center"/>
            </w:pPr>
            <w:r w:rsidRPr="74F454AA">
              <w:t>2</w:t>
            </w:r>
            <w:r w:rsidR="001B2224" w:rsidRPr="74F454AA">
              <w:t>1</w:t>
            </w:r>
            <w:r w:rsidRPr="74F454AA">
              <w:t>%</w:t>
            </w:r>
          </w:p>
        </w:tc>
      </w:tr>
    </w:tbl>
    <w:p w14:paraId="74747C97" w14:textId="7B681AD5" w:rsidR="001B2224" w:rsidRPr="00A71CE9" w:rsidRDefault="001B2224" w:rsidP="001B2224">
      <w:r w:rsidRPr="74F454AA">
        <w:t xml:space="preserve">Source: </w:t>
      </w:r>
      <w:hyperlink r:id="rId43" w:history="1">
        <w:r w:rsidRPr="00CD4EFB">
          <w:rPr>
            <w:rStyle w:val="Hyperlink"/>
          </w:rPr>
          <w:t>SSSC Workforce Data December</w:t>
        </w:r>
      </w:hyperlink>
      <w:r w:rsidRPr="74F454AA">
        <w:t xml:space="preserve"> 2023</w:t>
      </w:r>
    </w:p>
    <w:p w14:paraId="12EAE429" w14:textId="77777777" w:rsidR="00CD4EFB" w:rsidRDefault="009268A9" w:rsidP="00CD4EFB">
      <w:r w:rsidRPr="74F454AA">
        <w:t> </w:t>
      </w:r>
    </w:p>
    <w:p w14:paraId="7FB31656" w14:textId="77777777" w:rsidR="00B3670C" w:rsidRDefault="00B3670C" w:rsidP="00CD4EFB"/>
    <w:p w14:paraId="6A49290C" w14:textId="4C9533A3" w:rsidR="009268A9" w:rsidRPr="00D6035F" w:rsidRDefault="00641181" w:rsidP="00CD4EFB">
      <w:r>
        <w:lastRenderedPageBreak/>
        <w:t>Figure 10:</w:t>
      </w:r>
      <w:r w:rsidR="009268A9" w:rsidRPr="74F454AA">
        <w:t xml:space="preserve"> Adult Day Care Staff in Dundee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25"/>
      </w:tblGrid>
      <w:tr w:rsidR="00D6035F" w:rsidRPr="00D6035F" w14:paraId="02AC9E76" w14:textId="77777777" w:rsidTr="00D6035F">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3B8A8DF" w14:textId="77777777" w:rsidR="009268A9" w:rsidRPr="00D6035F" w:rsidRDefault="009268A9" w:rsidP="00221021">
            <w:r w:rsidRPr="74F454AA">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E3341FD" w14:textId="6833360C" w:rsidR="009268A9" w:rsidRPr="002E142E" w:rsidRDefault="009268A9" w:rsidP="002E142E">
            <w:pPr>
              <w:jc w:val="center"/>
              <w:rPr>
                <w:b/>
                <w:bCs/>
              </w:rPr>
            </w:pPr>
            <w:r w:rsidRPr="002E142E">
              <w:rPr>
                <w:b/>
                <w:bCs/>
              </w:rPr>
              <w:t>No. Staff</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F774B9E" w14:textId="0FAD63E5" w:rsidR="009268A9" w:rsidRPr="002E142E" w:rsidRDefault="009268A9" w:rsidP="002E142E">
            <w:pPr>
              <w:jc w:val="center"/>
              <w:rPr>
                <w:b/>
                <w:bCs/>
              </w:rPr>
            </w:pPr>
            <w:r w:rsidRPr="002E142E">
              <w:rPr>
                <w:b/>
                <w:bCs/>
              </w:rPr>
              <w:t>% Female</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E9CDBE5" w14:textId="09DE137F" w:rsidR="009268A9" w:rsidRPr="002E142E" w:rsidRDefault="009268A9" w:rsidP="002E142E">
            <w:pPr>
              <w:jc w:val="center"/>
              <w:rPr>
                <w:b/>
                <w:bCs/>
              </w:rPr>
            </w:pPr>
            <w:r w:rsidRPr="002E142E">
              <w:rPr>
                <w:b/>
                <w:bCs/>
              </w:rPr>
              <w:t>% age 55+</w:t>
            </w:r>
          </w:p>
        </w:tc>
      </w:tr>
      <w:tr w:rsidR="00D6035F" w:rsidRPr="00D6035F" w14:paraId="54C2DD46" w14:textId="77777777" w:rsidTr="00D6035F">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347C62C" w14:textId="77777777" w:rsidR="009268A9" w:rsidRPr="00D6035F" w:rsidRDefault="009268A9" w:rsidP="00221021">
            <w:r w:rsidRPr="74F454AA">
              <w:t>Public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38A4D64" w14:textId="279EB7AB" w:rsidR="009268A9" w:rsidRPr="00D6035F" w:rsidRDefault="009268A9" w:rsidP="002E142E">
            <w:pPr>
              <w:jc w:val="center"/>
            </w:pPr>
            <w:r w:rsidRPr="74F454AA">
              <w:t>80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BC7EA24" w14:textId="0EF8EE5F" w:rsidR="009268A9" w:rsidRPr="00D6035F" w:rsidRDefault="003709C0" w:rsidP="002E142E">
            <w:pPr>
              <w:jc w:val="center"/>
            </w:pPr>
            <w:r w:rsidRPr="74F454AA">
              <w:t>75</w:t>
            </w:r>
            <w:r w:rsidR="009268A9" w:rsidRPr="74F454AA">
              <w:t>%</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F6E47BC" w14:textId="7EDD5E6B" w:rsidR="009268A9" w:rsidRPr="00D6035F" w:rsidRDefault="009268A9" w:rsidP="002E142E">
            <w:pPr>
              <w:jc w:val="center"/>
            </w:pPr>
            <w:r w:rsidRPr="74F454AA">
              <w:t>25%</w:t>
            </w:r>
          </w:p>
        </w:tc>
      </w:tr>
      <w:tr w:rsidR="00D6035F" w:rsidRPr="00D6035F" w14:paraId="40CD9D40" w14:textId="77777777" w:rsidTr="00D6035F">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2AFA86F" w14:textId="77777777" w:rsidR="009268A9" w:rsidRPr="00D6035F" w:rsidRDefault="009268A9" w:rsidP="00221021">
            <w:r w:rsidRPr="74F454AA">
              <w:t>Private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7DD9AA4" w14:textId="0D7C19A6" w:rsidR="009268A9" w:rsidRPr="00D6035F" w:rsidRDefault="009268A9" w:rsidP="002E142E">
            <w:pPr>
              <w:jc w:val="center"/>
            </w:pPr>
            <w:r w:rsidRPr="74F454AA">
              <w:t>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B826A22" w14:textId="6CF0A2A2" w:rsidR="009268A9" w:rsidRPr="00D6035F" w:rsidRDefault="009268A9" w:rsidP="002E142E">
            <w:pPr>
              <w:jc w:val="center"/>
            </w:pPr>
            <w:r w:rsidRPr="74F454AA">
              <w:t>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52E6B0C" w14:textId="669C1CEE" w:rsidR="009268A9" w:rsidRPr="00D6035F" w:rsidRDefault="009268A9" w:rsidP="002E142E">
            <w:pPr>
              <w:jc w:val="center"/>
            </w:pPr>
            <w:r w:rsidRPr="74F454AA">
              <w:t>0%</w:t>
            </w:r>
          </w:p>
        </w:tc>
      </w:tr>
      <w:tr w:rsidR="00D6035F" w:rsidRPr="00D6035F" w14:paraId="0D559E31" w14:textId="77777777" w:rsidTr="00D6035F">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B167DB0" w14:textId="77777777" w:rsidR="009268A9" w:rsidRPr="00D6035F" w:rsidRDefault="009268A9" w:rsidP="00221021">
            <w:r w:rsidRPr="74F454AA">
              <w:t>Voluntary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8E08FD3" w14:textId="5ED81097" w:rsidR="009268A9" w:rsidRPr="00D6035F" w:rsidRDefault="009268A9" w:rsidP="002E142E">
            <w:pPr>
              <w:jc w:val="center"/>
            </w:pPr>
            <w:r w:rsidRPr="74F454AA">
              <w:t>1</w:t>
            </w:r>
            <w:r w:rsidR="00493304" w:rsidRPr="74F454AA">
              <w:t>60</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9FA3EAE" w14:textId="0E0ECEE0" w:rsidR="009268A9" w:rsidRPr="00D6035F" w:rsidRDefault="009268A9" w:rsidP="002E142E">
            <w:pPr>
              <w:jc w:val="center"/>
            </w:pPr>
            <w:r w:rsidRPr="74F454AA">
              <w:t>7</w:t>
            </w:r>
            <w:r w:rsidR="00493304" w:rsidRPr="74F454AA">
              <w:t>5</w:t>
            </w:r>
            <w:r w:rsidRPr="74F454AA">
              <w:t>%</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0439FC9" w14:textId="692316E1" w:rsidR="009268A9" w:rsidRPr="00D6035F" w:rsidRDefault="009268A9" w:rsidP="002E142E">
            <w:pPr>
              <w:jc w:val="center"/>
            </w:pPr>
            <w:r w:rsidRPr="74F454AA">
              <w:t>1</w:t>
            </w:r>
            <w:r w:rsidR="00D6035F" w:rsidRPr="74F454AA">
              <w:t>9</w:t>
            </w:r>
            <w:r w:rsidRPr="74F454AA">
              <w:t>%</w:t>
            </w:r>
          </w:p>
        </w:tc>
      </w:tr>
    </w:tbl>
    <w:p w14:paraId="172E1391" w14:textId="5661B4EB" w:rsidR="00D6035F" w:rsidRPr="00A71CE9" w:rsidRDefault="00D6035F" w:rsidP="00D6035F">
      <w:r w:rsidRPr="74F454AA">
        <w:t xml:space="preserve">Source: </w:t>
      </w:r>
      <w:hyperlink r:id="rId44" w:history="1">
        <w:r w:rsidRPr="00CD4EFB">
          <w:rPr>
            <w:rStyle w:val="Hyperlink"/>
          </w:rPr>
          <w:t>SSSC Workforce Data December</w:t>
        </w:r>
      </w:hyperlink>
      <w:r w:rsidRPr="74F454AA">
        <w:t xml:space="preserve"> 2023</w:t>
      </w:r>
    </w:p>
    <w:p w14:paraId="1FE5B69B" w14:textId="4FD9F764" w:rsidR="009268A9" w:rsidRDefault="009268A9" w:rsidP="009268A9">
      <w:r w:rsidRPr="74F454AA">
        <w:t> Staffing levels are monitored via contractual arrangements to ensure services can operate effectively.</w:t>
      </w:r>
      <w:r w:rsidRPr="00D50CA9">
        <w:t> </w:t>
      </w:r>
    </w:p>
    <w:p w14:paraId="4A9B0B2F" w14:textId="77777777" w:rsidR="009268A9" w:rsidRDefault="009268A9" w:rsidP="009268A9"/>
    <w:p w14:paraId="3908F0BA" w14:textId="33ED7168" w:rsidR="009268A9" w:rsidRPr="00B72C54" w:rsidRDefault="009268A9" w:rsidP="00B3670C">
      <w:pPr>
        <w:pStyle w:val="Heading3"/>
        <w:numPr>
          <w:ilvl w:val="1"/>
          <w:numId w:val="30"/>
        </w:numPr>
      </w:pPr>
      <w:bookmarkStart w:id="33" w:name="_Toc992719614"/>
      <w:r>
        <w:t>Workforce Wellbeing</w:t>
      </w:r>
      <w:bookmarkEnd w:id="33"/>
      <w:r>
        <w:t> </w:t>
      </w:r>
    </w:p>
    <w:p w14:paraId="2707E391" w14:textId="77777777" w:rsidR="009268A9" w:rsidRPr="00B56663" w:rsidRDefault="009268A9" w:rsidP="009268A9">
      <w:r w:rsidRPr="74F454AA">
        <w:rPr>
          <w:b/>
        </w:rPr>
        <w:t> </w:t>
      </w:r>
      <w:r w:rsidRPr="74F454AA">
        <w:t>The impact of the pandemic and current pressure on staff has been profound. We do not have good information regarding absence levels in the private and voluntary sector, but we know they have been badly impacted by the pandemic. While COVID-19 related absences have stabilised, staff are tired and there is a high level of sickness absence across all areas of staffing. </w:t>
      </w:r>
    </w:p>
    <w:p w14:paraId="6B4011D7" w14:textId="03D8E53D" w:rsidR="009268A9" w:rsidRPr="003D28C3" w:rsidRDefault="009268A9" w:rsidP="003D28C3">
      <w:pPr>
        <w:pStyle w:val="Heading9"/>
      </w:pPr>
      <w:r w:rsidRPr="003D28C3">
        <w:t> Figure 11</w:t>
      </w:r>
      <w:r w:rsidR="003D28C3" w:rsidRPr="003D28C3">
        <w:t>:</w:t>
      </w:r>
      <w:r w:rsidRPr="003D28C3">
        <w:t xml:space="preserve"> </w:t>
      </w:r>
      <w:r w:rsidR="00F960A5" w:rsidRPr="003D28C3">
        <w:t>A</w:t>
      </w:r>
      <w:r w:rsidRPr="003D28C3">
        <w:t xml:space="preserve">bsence </w:t>
      </w:r>
      <w:r w:rsidR="00F960A5" w:rsidRPr="003D28C3">
        <w:t>R</w:t>
      </w:r>
      <w:r w:rsidRPr="003D28C3">
        <w:t>ates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988"/>
        <w:gridCol w:w="1275"/>
        <w:gridCol w:w="1125"/>
        <w:gridCol w:w="1125"/>
        <w:gridCol w:w="1125"/>
        <w:gridCol w:w="1125"/>
      </w:tblGrid>
      <w:tr w:rsidR="00F960A5" w:rsidRPr="00F960A5" w14:paraId="66321D5F" w14:textId="035E1E3E" w:rsidTr="00A92310">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EAAAA"/>
            <w:hideMark/>
          </w:tcPr>
          <w:p w14:paraId="13F962EA" w14:textId="77777777" w:rsidR="00A92310" w:rsidRPr="00F960A5" w:rsidRDefault="00A92310" w:rsidP="00221021">
            <w:r w:rsidRPr="74F454AA">
              <w:t> Employer </w:t>
            </w:r>
          </w:p>
        </w:tc>
        <w:tc>
          <w:tcPr>
            <w:tcW w:w="988" w:type="dxa"/>
            <w:tcBorders>
              <w:top w:val="single" w:sz="6" w:space="0" w:color="auto"/>
              <w:left w:val="single" w:sz="6" w:space="0" w:color="auto"/>
              <w:bottom w:val="single" w:sz="6" w:space="0" w:color="auto"/>
              <w:right w:val="single" w:sz="6" w:space="0" w:color="auto"/>
            </w:tcBorders>
            <w:shd w:val="clear" w:color="auto" w:fill="AEAAAA"/>
            <w:hideMark/>
          </w:tcPr>
          <w:p w14:paraId="61545D95" w14:textId="77777777" w:rsidR="00A92310" w:rsidRPr="00F960A5" w:rsidRDefault="00A92310" w:rsidP="00221021">
            <w:r w:rsidRPr="74F454AA">
              <w:t>19/20 </w:t>
            </w:r>
          </w:p>
        </w:tc>
        <w:tc>
          <w:tcPr>
            <w:tcW w:w="1275" w:type="dxa"/>
            <w:tcBorders>
              <w:top w:val="single" w:sz="6" w:space="0" w:color="auto"/>
              <w:left w:val="single" w:sz="6" w:space="0" w:color="auto"/>
              <w:bottom w:val="single" w:sz="6" w:space="0" w:color="auto"/>
              <w:right w:val="single" w:sz="6" w:space="0" w:color="auto"/>
            </w:tcBorders>
            <w:shd w:val="clear" w:color="auto" w:fill="AEAAAA"/>
            <w:hideMark/>
          </w:tcPr>
          <w:p w14:paraId="7C970E44" w14:textId="77777777" w:rsidR="00A92310" w:rsidRPr="00F960A5" w:rsidRDefault="00A92310" w:rsidP="00221021">
            <w:r w:rsidRPr="74F454AA">
              <w:t>20/21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4A0B518C" w14:textId="77777777" w:rsidR="00A92310" w:rsidRPr="00F960A5" w:rsidRDefault="00A92310" w:rsidP="00221021">
            <w:r w:rsidRPr="74F454AA">
              <w:t>21/22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2F4431AA" w14:textId="77777777" w:rsidR="00A92310" w:rsidRPr="00F960A5" w:rsidRDefault="00A92310" w:rsidP="00221021">
            <w:r w:rsidRPr="74F454AA">
              <w:t>22/23 </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557BC34C" w14:textId="167840B6" w:rsidR="00A92310" w:rsidRPr="00F960A5" w:rsidRDefault="00A92310" w:rsidP="00221021">
            <w:r w:rsidRPr="74F454AA">
              <w:t>23/24</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4CBADA09" w14:textId="3691D8EA" w:rsidR="00A92310" w:rsidRPr="00F960A5" w:rsidRDefault="00A92310" w:rsidP="00221021">
            <w:r w:rsidRPr="74F454AA">
              <w:t>2024</w:t>
            </w:r>
          </w:p>
        </w:tc>
      </w:tr>
      <w:tr w:rsidR="00F960A5" w:rsidRPr="00F960A5" w14:paraId="1035408C" w14:textId="0D4E04A3" w:rsidTr="00A92310">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B9DC4D1" w14:textId="77777777" w:rsidR="00A92310" w:rsidRPr="00F960A5" w:rsidRDefault="00A92310" w:rsidP="00221021">
            <w:r w:rsidRPr="74F454AA">
              <w:t>NHS Tayside </w:t>
            </w:r>
          </w:p>
        </w:tc>
        <w:tc>
          <w:tcPr>
            <w:tcW w:w="988" w:type="dxa"/>
            <w:tcBorders>
              <w:top w:val="single" w:sz="6" w:space="0" w:color="auto"/>
              <w:left w:val="single" w:sz="6" w:space="0" w:color="auto"/>
              <w:bottom w:val="single" w:sz="6" w:space="0" w:color="auto"/>
              <w:right w:val="single" w:sz="6" w:space="0" w:color="auto"/>
            </w:tcBorders>
            <w:shd w:val="clear" w:color="auto" w:fill="auto"/>
            <w:hideMark/>
          </w:tcPr>
          <w:p w14:paraId="5E9450B4" w14:textId="77777777" w:rsidR="00A92310" w:rsidRPr="00F960A5" w:rsidRDefault="00A92310" w:rsidP="00221021">
            <w:r w:rsidRPr="74F454AA">
              <w:t>5.9%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E8EDDE" w14:textId="77777777" w:rsidR="00A92310" w:rsidRPr="00F960A5" w:rsidRDefault="00A92310" w:rsidP="00221021">
            <w:r w:rsidRPr="74F454AA">
              <w:t>5.1%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4FA4DBD" w14:textId="77777777" w:rsidR="00A92310" w:rsidRPr="00F960A5" w:rsidRDefault="00A92310" w:rsidP="00221021">
            <w:r w:rsidRPr="74F454AA">
              <w:t>5.5%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18541AD" w14:textId="77777777" w:rsidR="00A92310" w:rsidRPr="00F960A5" w:rsidRDefault="00A92310" w:rsidP="00221021">
            <w:r w:rsidRPr="74F454AA">
              <w:t>6.2% </w:t>
            </w:r>
          </w:p>
        </w:tc>
        <w:tc>
          <w:tcPr>
            <w:tcW w:w="1125" w:type="dxa"/>
            <w:tcBorders>
              <w:top w:val="single" w:sz="6" w:space="0" w:color="auto"/>
              <w:left w:val="single" w:sz="6" w:space="0" w:color="auto"/>
              <w:bottom w:val="single" w:sz="6" w:space="0" w:color="auto"/>
              <w:right w:val="single" w:sz="6" w:space="0" w:color="auto"/>
            </w:tcBorders>
          </w:tcPr>
          <w:p w14:paraId="066D75C7" w14:textId="6702B385" w:rsidR="00A92310" w:rsidRPr="00F960A5" w:rsidRDefault="00F960A5" w:rsidP="00221021">
            <w:r w:rsidRPr="74F454AA">
              <w:t>6.6%</w:t>
            </w:r>
          </w:p>
        </w:tc>
        <w:tc>
          <w:tcPr>
            <w:tcW w:w="1125" w:type="dxa"/>
            <w:tcBorders>
              <w:top w:val="single" w:sz="6" w:space="0" w:color="auto"/>
              <w:left w:val="single" w:sz="6" w:space="0" w:color="auto"/>
              <w:bottom w:val="single" w:sz="6" w:space="0" w:color="auto"/>
              <w:right w:val="single" w:sz="6" w:space="0" w:color="auto"/>
            </w:tcBorders>
          </w:tcPr>
          <w:p w14:paraId="05148EA0" w14:textId="049FB359" w:rsidR="00A92310" w:rsidRPr="00F960A5" w:rsidRDefault="00E67B3E" w:rsidP="00E67B3E">
            <w:pPr>
              <w:spacing w:line="360" w:lineRule="auto"/>
            </w:pPr>
            <w:r w:rsidRPr="74F454AA">
              <w:t>7.4</w:t>
            </w:r>
            <w:r w:rsidR="0064714A" w:rsidRPr="74F454AA">
              <w:t>%</w:t>
            </w:r>
          </w:p>
        </w:tc>
      </w:tr>
      <w:tr w:rsidR="00F960A5" w:rsidRPr="00F960A5" w14:paraId="2F74BBFF" w14:textId="527C0AA2" w:rsidTr="00A92310">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5FA0543" w14:textId="622884AB" w:rsidR="00A92310" w:rsidRPr="00F960A5" w:rsidRDefault="00A92310" w:rsidP="00221021">
            <w:r w:rsidRPr="74F454AA">
              <w:t xml:space="preserve"> Dundee City Council </w:t>
            </w:r>
          </w:p>
        </w:tc>
        <w:tc>
          <w:tcPr>
            <w:tcW w:w="988" w:type="dxa"/>
            <w:tcBorders>
              <w:top w:val="single" w:sz="6" w:space="0" w:color="auto"/>
              <w:left w:val="single" w:sz="6" w:space="0" w:color="auto"/>
              <w:bottom w:val="single" w:sz="6" w:space="0" w:color="auto"/>
              <w:right w:val="single" w:sz="6" w:space="0" w:color="auto"/>
            </w:tcBorders>
            <w:shd w:val="clear" w:color="auto" w:fill="auto"/>
            <w:hideMark/>
          </w:tcPr>
          <w:p w14:paraId="43A8C357" w14:textId="77777777" w:rsidR="00A92310" w:rsidRPr="00F960A5" w:rsidRDefault="00A92310" w:rsidP="00221021">
            <w:r w:rsidRPr="74F454AA">
              <w:t>7.8%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5ABEF1" w14:textId="77777777" w:rsidR="00A92310" w:rsidRPr="00F960A5" w:rsidRDefault="00A92310" w:rsidP="00221021">
            <w:r w:rsidRPr="74F454AA">
              <w:t>9.5%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05BF155" w14:textId="77777777" w:rsidR="00A92310" w:rsidRPr="00F960A5" w:rsidRDefault="00A92310" w:rsidP="00221021">
            <w:r w:rsidRPr="74F454AA">
              <w:t>14.2%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45EBD2" w14:textId="77777777" w:rsidR="00A92310" w:rsidRPr="00F960A5" w:rsidRDefault="00A92310" w:rsidP="00221021">
            <w:r w:rsidRPr="74F454AA">
              <w:t>10.6% </w:t>
            </w:r>
          </w:p>
        </w:tc>
        <w:tc>
          <w:tcPr>
            <w:tcW w:w="1125" w:type="dxa"/>
            <w:tcBorders>
              <w:top w:val="single" w:sz="6" w:space="0" w:color="auto"/>
              <w:left w:val="single" w:sz="6" w:space="0" w:color="auto"/>
              <w:bottom w:val="single" w:sz="6" w:space="0" w:color="auto"/>
              <w:right w:val="single" w:sz="6" w:space="0" w:color="auto"/>
            </w:tcBorders>
          </w:tcPr>
          <w:p w14:paraId="25B1789B" w14:textId="0BC15A47" w:rsidR="00A92310" w:rsidRPr="00F960A5" w:rsidRDefault="00ED1F7F" w:rsidP="00221021">
            <w:r w:rsidRPr="74F454AA">
              <w:t>11.</w:t>
            </w:r>
            <w:r w:rsidR="008770F7" w:rsidRPr="74F454AA">
              <w:t>7%</w:t>
            </w:r>
          </w:p>
        </w:tc>
        <w:tc>
          <w:tcPr>
            <w:tcW w:w="1125" w:type="dxa"/>
            <w:tcBorders>
              <w:top w:val="single" w:sz="6" w:space="0" w:color="auto"/>
              <w:left w:val="single" w:sz="6" w:space="0" w:color="auto"/>
              <w:bottom w:val="single" w:sz="6" w:space="0" w:color="auto"/>
              <w:right w:val="single" w:sz="6" w:space="0" w:color="auto"/>
            </w:tcBorders>
          </w:tcPr>
          <w:p w14:paraId="7BB0D0CE" w14:textId="6FDE772A" w:rsidR="00A92310" w:rsidRPr="00F960A5" w:rsidRDefault="42E4C23D" w:rsidP="00221021">
            <w:r w:rsidRPr="74F454AA">
              <w:t>10.9%</w:t>
            </w:r>
          </w:p>
        </w:tc>
      </w:tr>
    </w:tbl>
    <w:p w14:paraId="2C5CEC4C" w14:textId="77777777" w:rsidR="009268A9" w:rsidRPr="00B56663" w:rsidRDefault="009268A9" w:rsidP="009268A9">
      <w:r w:rsidRPr="74F454AA">
        <w:rPr>
          <w:vertAlign w:val="superscript"/>
        </w:rPr>
        <w:t xml:space="preserve">DCC calculates as % days </w:t>
      </w:r>
      <w:proofErr w:type="gramStart"/>
      <w:r w:rsidRPr="74F454AA">
        <w:rPr>
          <w:vertAlign w:val="superscript"/>
        </w:rPr>
        <w:t>lost</w:t>
      </w:r>
      <w:proofErr w:type="gramEnd"/>
      <w:r w:rsidRPr="74F454AA">
        <w:rPr>
          <w:vertAlign w:val="superscript"/>
        </w:rPr>
        <w:t xml:space="preserve"> and NHS Tayside calculates as % hours lost</w:t>
      </w:r>
      <w:r w:rsidRPr="74F454AA">
        <w:t> </w:t>
      </w:r>
    </w:p>
    <w:p w14:paraId="0B1251A8" w14:textId="77777777" w:rsidR="009268A9" w:rsidRPr="00B56663" w:rsidRDefault="009268A9" w:rsidP="009268A9">
      <w:r>
        <w:t>  </w:t>
      </w:r>
    </w:p>
    <w:p w14:paraId="58D35513" w14:textId="13F73BBE" w:rsidR="009268A9" w:rsidRPr="00B72C54" w:rsidRDefault="00B3670C" w:rsidP="00B3670C">
      <w:pPr>
        <w:pStyle w:val="Heading4"/>
      </w:pPr>
      <w:r>
        <w:t xml:space="preserve">3.1 </w:t>
      </w:r>
      <w:r w:rsidR="009268A9">
        <w:t>Dundee City Council employees </w:t>
      </w:r>
    </w:p>
    <w:p w14:paraId="60A78001" w14:textId="445475A6" w:rsidR="009268A9" w:rsidRPr="00B56663" w:rsidRDefault="22EBFE21" w:rsidP="74F454AA">
      <w:r w:rsidRPr="74F454AA">
        <w:t> The % working days lost</w:t>
      </w:r>
      <w:r w:rsidR="469C8AC7" w:rsidRPr="74F454AA">
        <w:t xml:space="preserve"> for the 12 months to 31 December 2024</w:t>
      </w:r>
      <w:r w:rsidR="4A59F01C" w:rsidRPr="74F454AA">
        <w:t xml:space="preserve"> was 10.9%.  This was a reduction compared with the % working days lost for the 12 months to 31 March 2024 when it was 11.7%</w:t>
      </w:r>
      <w:r w:rsidR="469C8AC7" w:rsidRPr="74F454AA">
        <w:t xml:space="preserve">. </w:t>
      </w:r>
      <w:r w:rsidR="573C01C1" w:rsidRPr="74F454AA">
        <w:t xml:space="preserve">   </w:t>
      </w:r>
      <w:r w:rsidR="001AC8C3" w:rsidRPr="74F454AA">
        <w:t>The number of d</w:t>
      </w:r>
      <w:r w:rsidR="573C01C1" w:rsidRPr="74F454AA">
        <w:t>ays</w:t>
      </w:r>
      <w:r w:rsidR="7C95C35B" w:rsidRPr="74F454AA">
        <w:t xml:space="preserve"> lost to absence per FTE decreased from 26.73% for the 12 Months to 31 March 2024 </w:t>
      </w:r>
      <w:r w:rsidR="208FC39F" w:rsidRPr="74F454AA">
        <w:t>to 25.29</w:t>
      </w:r>
      <w:r w:rsidR="71717ADF" w:rsidRPr="74F454AA">
        <w:t xml:space="preserve"> for the 12 months to 31 December 2024.</w:t>
      </w:r>
    </w:p>
    <w:p w14:paraId="67BADC2C" w14:textId="29CD598B" w:rsidR="009268A9" w:rsidRPr="00B56663" w:rsidRDefault="71717ADF" w:rsidP="009268A9">
      <w:r w:rsidRPr="74F454AA">
        <w:t>The % of the workforce who had an episode of sickness absence decreased from 30.88</w:t>
      </w:r>
      <w:r w:rsidR="76E73EFA" w:rsidRPr="74F454AA">
        <w:t>%</w:t>
      </w:r>
      <w:r w:rsidRPr="74F454AA">
        <w:t xml:space="preserve"> for the 12 Months to 31 March 2024 to 29.34%</w:t>
      </w:r>
      <w:r w:rsidR="68280CE6" w:rsidRPr="74F454AA">
        <w:t xml:space="preserve"> </w:t>
      </w:r>
      <w:r w:rsidRPr="74F454AA">
        <w:t>for the 12 months to 31 December 2024.</w:t>
      </w:r>
    </w:p>
    <w:p w14:paraId="7A2DE466" w14:textId="559A00D2" w:rsidR="1AAB9CE2" w:rsidRDefault="009268A9" w:rsidP="74F454AA">
      <w:r w:rsidRPr="74F454AA">
        <w:t> </w:t>
      </w:r>
      <w:r w:rsidR="1AAB9CE2" w:rsidRPr="74F454AA">
        <w:t>For the 12</w:t>
      </w:r>
      <w:r w:rsidR="7FC4B51A">
        <w:t>-</w:t>
      </w:r>
      <w:r w:rsidR="1AAB9CE2" w:rsidRPr="74F454AA">
        <w:t>month period 1 January 2024 – 31 December 2024 the proportion of short</w:t>
      </w:r>
      <w:r w:rsidR="57AD9E3F">
        <w:t>-</w:t>
      </w:r>
      <w:r w:rsidR="1AAB9CE2" w:rsidRPr="74F454AA">
        <w:t>term absence was 25.8% and the proportion of long</w:t>
      </w:r>
      <w:r w:rsidR="04790163">
        <w:t>-</w:t>
      </w:r>
      <w:r w:rsidR="1AAB9CE2" w:rsidRPr="74F454AA">
        <w:t xml:space="preserve">term absence was 74.11%.  </w:t>
      </w:r>
      <w:r w:rsidR="7337E506" w:rsidRPr="74F454AA">
        <w:t xml:space="preserve">These </w:t>
      </w:r>
      <w:r w:rsidR="7337E506" w:rsidRPr="74F454AA">
        <w:lastRenderedPageBreak/>
        <w:t>proportions have changed over time with the proportion of long</w:t>
      </w:r>
      <w:r w:rsidR="5F382024">
        <w:t>-</w:t>
      </w:r>
      <w:r w:rsidR="7337E506" w:rsidRPr="74F454AA">
        <w:t>term absence decreasing and the proportion of short</w:t>
      </w:r>
      <w:r w:rsidR="2EDE1768">
        <w:t>-</w:t>
      </w:r>
      <w:r w:rsidR="7337E506" w:rsidRPr="74F454AA">
        <w:t xml:space="preserve">term absence </w:t>
      </w:r>
      <w:r w:rsidR="632439F7" w:rsidRPr="74F454AA">
        <w:t>in</w:t>
      </w:r>
      <w:r w:rsidR="7337E506" w:rsidRPr="74F454AA">
        <w:t>creasing</w:t>
      </w:r>
      <w:r w:rsidR="1172F3AE" w:rsidRPr="74F454AA">
        <w:t>.</w:t>
      </w:r>
    </w:p>
    <w:p w14:paraId="07557F0E" w14:textId="57BBC95A" w:rsidR="7C1A2A86" w:rsidRDefault="003D28C3" w:rsidP="007F1302">
      <w:pPr>
        <w:pStyle w:val="Heading9"/>
      </w:pPr>
      <w:r>
        <w:t>Figure 12: Proportion of short and long-term absence</w:t>
      </w:r>
      <w:r w:rsidR="007F1302">
        <w:t>, Dundee City Council 2024</w:t>
      </w:r>
    </w:p>
    <w:p w14:paraId="73F250E2" w14:textId="24FEBAE5" w:rsidR="0D2252D3" w:rsidRDefault="0D2252D3" w:rsidP="7C1A2A86">
      <w:r>
        <w:rPr>
          <w:noProof/>
        </w:rPr>
        <w:drawing>
          <wp:inline distT="0" distB="0" distL="0" distR="0" wp14:anchorId="46D09F61" wp14:editId="72664D70">
            <wp:extent cx="4566300" cy="2743438"/>
            <wp:effectExtent l="0" t="0" r="0" b="0"/>
            <wp:docPr id="1478929889" name="Picture 147892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4566300" cy="2743438"/>
                    </a:xfrm>
                    <a:prstGeom prst="rect">
                      <a:avLst/>
                    </a:prstGeom>
                  </pic:spPr>
                </pic:pic>
              </a:graphicData>
            </a:graphic>
          </wp:inline>
        </w:drawing>
      </w:r>
    </w:p>
    <w:p w14:paraId="0BD35BA8" w14:textId="333C88BD" w:rsidR="009268A9" w:rsidRPr="00391994" w:rsidRDefault="009268A9" w:rsidP="009268A9">
      <w:r w:rsidRPr="74F454AA">
        <w:t xml:space="preserve">The 4 absence categories with the highest % of days lost </w:t>
      </w:r>
      <w:r w:rsidR="00C915BD" w:rsidRPr="74F454AA">
        <w:t xml:space="preserve">for DCC employees are </w:t>
      </w:r>
      <w:r w:rsidRPr="74F454AA">
        <w:t> </w:t>
      </w:r>
    </w:p>
    <w:p w14:paraId="467002EA" w14:textId="1FCFE6AA" w:rsidR="009268A9" w:rsidRPr="00391994" w:rsidRDefault="009268A9" w:rsidP="000735A0">
      <w:pPr>
        <w:numPr>
          <w:ilvl w:val="0"/>
          <w:numId w:val="9"/>
        </w:numPr>
      </w:pPr>
      <w:r w:rsidRPr="74F454AA">
        <w:t>Anxiety / stress / depression / other psychiatric illness (</w:t>
      </w:r>
      <w:r w:rsidR="0017125B" w:rsidRPr="74F454AA">
        <w:t>8,225 working days lost and 40</w:t>
      </w:r>
      <w:r w:rsidRPr="74F454AA">
        <w:t>% of total days lost) </w:t>
      </w:r>
    </w:p>
    <w:p w14:paraId="522C9E67" w14:textId="1675AF07" w:rsidR="009268A9" w:rsidRPr="00391994" w:rsidRDefault="009268A9" w:rsidP="000735A0">
      <w:pPr>
        <w:numPr>
          <w:ilvl w:val="0"/>
          <w:numId w:val="10"/>
        </w:numPr>
      </w:pPr>
      <w:r w:rsidRPr="74F454AA">
        <w:t>Other Musculo-Skeletal (</w:t>
      </w:r>
      <w:r w:rsidR="0001399D" w:rsidRPr="74F454AA">
        <w:t xml:space="preserve">3,359 working days lost and </w:t>
      </w:r>
      <w:r w:rsidRPr="74F454AA">
        <w:t>1</w:t>
      </w:r>
      <w:r w:rsidR="0001399D" w:rsidRPr="74F454AA">
        <w:t>6</w:t>
      </w:r>
      <w:r w:rsidRPr="74F454AA">
        <w:t>% of total days lost) </w:t>
      </w:r>
    </w:p>
    <w:p w14:paraId="04C16D07" w14:textId="62FA4657" w:rsidR="00BA032E" w:rsidRPr="00391994" w:rsidRDefault="00BA032E" w:rsidP="000735A0">
      <w:pPr>
        <w:numPr>
          <w:ilvl w:val="0"/>
          <w:numId w:val="10"/>
        </w:numPr>
      </w:pPr>
      <w:r w:rsidRPr="74F454AA">
        <w:t>Other Known Causes (</w:t>
      </w:r>
      <w:r w:rsidR="00312E2E" w:rsidRPr="74F454AA">
        <w:t xml:space="preserve">2,405 </w:t>
      </w:r>
      <w:r w:rsidR="00070DBA" w:rsidRPr="74F454AA">
        <w:t>working days lost and 1</w:t>
      </w:r>
      <w:r w:rsidR="00312E2E" w:rsidRPr="74F454AA">
        <w:t>2</w:t>
      </w:r>
      <w:r w:rsidR="00070DBA" w:rsidRPr="74F454AA">
        <w:t>% of total days lost) </w:t>
      </w:r>
    </w:p>
    <w:p w14:paraId="14C5B5A1" w14:textId="68D8F6AD" w:rsidR="009268A9" w:rsidRPr="00391994" w:rsidRDefault="009268A9" w:rsidP="000735A0">
      <w:pPr>
        <w:numPr>
          <w:ilvl w:val="0"/>
          <w:numId w:val="11"/>
        </w:numPr>
      </w:pPr>
      <w:r w:rsidRPr="74F454AA">
        <w:t>Infectious Diseases (</w:t>
      </w:r>
      <w:r w:rsidR="0033438B" w:rsidRPr="74F454AA">
        <w:t>1,471 working days lost and 7</w:t>
      </w:r>
      <w:r w:rsidRPr="74F454AA">
        <w:t>% of total days lost) </w:t>
      </w:r>
    </w:p>
    <w:p w14:paraId="7FD59DA7" w14:textId="149C26F9" w:rsidR="009268A9" w:rsidRPr="00391994" w:rsidRDefault="00C416DA" w:rsidP="000735A0">
      <w:pPr>
        <w:numPr>
          <w:ilvl w:val="0"/>
          <w:numId w:val="12"/>
        </w:numPr>
      </w:pPr>
      <w:r w:rsidRPr="74F454AA">
        <w:t xml:space="preserve">Chest and </w:t>
      </w:r>
      <w:proofErr w:type="gramStart"/>
      <w:r w:rsidRPr="74F454AA">
        <w:t xml:space="preserve">Respiratory </w:t>
      </w:r>
      <w:r w:rsidR="009268A9" w:rsidRPr="74F454AA">
        <w:t xml:space="preserve"> (</w:t>
      </w:r>
      <w:proofErr w:type="gramEnd"/>
      <w:r w:rsidR="00D524B0" w:rsidRPr="74F454AA">
        <w:t xml:space="preserve">1,162 working days lost and </w:t>
      </w:r>
      <w:r w:rsidR="00E6021D" w:rsidRPr="74F454AA">
        <w:t>6</w:t>
      </w:r>
      <w:r w:rsidR="009268A9" w:rsidRPr="74F454AA">
        <w:t>% of total days lost) </w:t>
      </w:r>
    </w:p>
    <w:p w14:paraId="410E0A67" w14:textId="7F5BFF2B" w:rsidR="009268A9" w:rsidRPr="00391994" w:rsidRDefault="009268A9" w:rsidP="000735A0">
      <w:pPr>
        <w:numPr>
          <w:ilvl w:val="0"/>
          <w:numId w:val="13"/>
        </w:numPr>
      </w:pPr>
      <w:r w:rsidRPr="74F454AA">
        <w:t>Gastrointestinal (</w:t>
      </w:r>
      <w:r w:rsidR="00391994" w:rsidRPr="74F454AA">
        <w:t>939 working days lost and 5%</w:t>
      </w:r>
      <w:r w:rsidRPr="74F454AA">
        <w:t xml:space="preserve"> of total days lost) </w:t>
      </w:r>
    </w:p>
    <w:p w14:paraId="52B1D946" w14:textId="77777777" w:rsidR="009268A9" w:rsidRPr="00B72C54" w:rsidRDefault="009268A9" w:rsidP="009268A9"/>
    <w:p w14:paraId="1BC7770B" w14:textId="49A6693C" w:rsidR="12A49CA4" w:rsidRDefault="00B3670C" w:rsidP="00B3670C">
      <w:pPr>
        <w:pStyle w:val="Heading4"/>
      </w:pPr>
      <w:r>
        <w:t xml:space="preserve">3.2 </w:t>
      </w:r>
      <w:r w:rsidR="12A49CA4">
        <w:t>NHS Tayside employees </w:t>
      </w:r>
    </w:p>
    <w:p w14:paraId="00D94AE1" w14:textId="61719F20" w:rsidR="241A020D" w:rsidRDefault="351ECE91" w:rsidP="578ECCED">
      <w:pPr>
        <w:rPr>
          <w:rFonts w:ascii="Aptos" w:eastAsia="MS Mincho" w:hAnsi="Aptos" w:cs="Arial"/>
        </w:rPr>
      </w:pPr>
      <w:r w:rsidRPr="578ECCED">
        <w:rPr>
          <w:rFonts w:ascii="Aptos" w:eastAsia="MS Mincho" w:hAnsi="Aptos" w:cs="Arial"/>
          <w:color w:val="000000" w:themeColor="text1"/>
        </w:rPr>
        <w:t>The overall absence for NHS Tayside in February 2025 was 5.92%, improving from January 2025 (7.49%) and December 2024 (7.36%). The overall absence for NHS staff working in Dundee HSCP in February 2025 was</w:t>
      </w:r>
      <w:r w:rsidR="57A4F1AD" w:rsidRPr="578ECCED">
        <w:rPr>
          <w:rFonts w:ascii="Aptos" w:eastAsia="MS Mincho" w:hAnsi="Aptos" w:cs="Arial"/>
          <w:color w:val="000000" w:themeColor="text1"/>
        </w:rPr>
        <w:t xml:space="preserve"> </w:t>
      </w:r>
      <w:r w:rsidRPr="578ECCED">
        <w:rPr>
          <w:rFonts w:ascii="Aptos" w:eastAsia="MS Mincho" w:hAnsi="Aptos" w:cs="Arial"/>
          <w:color w:val="000000" w:themeColor="text1"/>
        </w:rPr>
        <w:t>6.25%, improving from January 2025 (7.49%) and December 2024 (7.46%).</w:t>
      </w:r>
    </w:p>
    <w:p w14:paraId="7AF5ADF7" w14:textId="1C27BD8D" w:rsidR="241A020D" w:rsidRDefault="351ECE91" w:rsidP="578ECCED">
      <w:pPr>
        <w:rPr>
          <w:rFonts w:ascii="Aptos" w:eastAsia="MS Mincho" w:hAnsi="Aptos" w:cs="Arial"/>
          <w:color w:val="000000" w:themeColor="text1"/>
        </w:rPr>
      </w:pPr>
      <w:r w:rsidRPr="578ECCED">
        <w:rPr>
          <w:rFonts w:ascii="Aptos" w:eastAsia="MS Mincho" w:hAnsi="Aptos" w:cs="Arial"/>
          <w:color w:val="000000" w:themeColor="text1"/>
        </w:rPr>
        <w:t>As of February 2025, the three NHS staff groups with the highest % of sickness absence within Dundee HSCP for the year 2024/25 were:</w:t>
      </w:r>
    </w:p>
    <w:p w14:paraId="00AF1ED8" w14:textId="5C240BCF" w:rsidR="241A020D" w:rsidRDefault="351ECE91" w:rsidP="578ECCED">
      <w:pPr>
        <w:pStyle w:val="ListParagraph"/>
        <w:numPr>
          <w:ilvl w:val="0"/>
          <w:numId w:val="1"/>
        </w:numPr>
        <w:rPr>
          <w:rFonts w:ascii="Aptos" w:eastAsia="MS Mincho" w:hAnsi="Aptos" w:cs="Arial"/>
          <w:color w:val="000000" w:themeColor="text1"/>
        </w:rPr>
      </w:pPr>
      <w:r w:rsidRPr="578ECCED">
        <w:rPr>
          <w:rFonts w:ascii="Aptos" w:eastAsia="MS Mincho" w:hAnsi="Aptos" w:cs="Arial"/>
          <w:color w:val="000000" w:themeColor="text1"/>
        </w:rPr>
        <w:t>Nursing and Midwifery – 8.92%</w:t>
      </w:r>
    </w:p>
    <w:p w14:paraId="2767A535" w14:textId="23FD1F7F" w:rsidR="241A020D" w:rsidRDefault="351ECE91" w:rsidP="578ECCED">
      <w:pPr>
        <w:pStyle w:val="ListParagraph"/>
        <w:numPr>
          <w:ilvl w:val="0"/>
          <w:numId w:val="1"/>
        </w:numPr>
        <w:rPr>
          <w:rFonts w:ascii="Aptos" w:eastAsia="MS Mincho" w:hAnsi="Aptos" w:cs="Arial"/>
          <w:color w:val="000000" w:themeColor="text1"/>
        </w:rPr>
      </w:pPr>
      <w:r w:rsidRPr="578ECCED">
        <w:rPr>
          <w:rFonts w:ascii="Aptos" w:eastAsia="MS Mincho" w:hAnsi="Aptos" w:cs="Arial"/>
          <w:color w:val="000000" w:themeColor="text1"/>
        </w:rPr>
        <w:t>Administrative Services – 8.42%</w:t>
      </w:r>
    </w:p>
    <w:p w14:paraId="5690DF4A" w14:textId="79469792" w:rsidR="241A020D" w:rsidRDefault="351ECE91" w:rsidP="578ECCED">
      <w:pPr>
        <w:pStyle w:val="ListParagraph"/>
        <w:numPr>
          <w:ilvl w:val="0"/>
          <w:numId w:val="1"/>
        </w:numPr>
        <w:rPr>
          <w:rFonts w:ascii="Aptos" w:eastAsia="MS Mincho" w:hAnsi="Aptos" w:cs="Arial"/>
          <w:color w:val="000000" w:themeColor="text1"/>
        </w:rPr>
      </w:pPr>
      <w:r w:rsidRPr="578ECCED">
        <w:rPr>
          <w:rFonts w:ascii="Aptos" w:eastAsia="MS Mincho" w:hAnsi="Aptos" w:cs="Arial"/>
          <w:color w:val="000000" w:themeColor="text1"/>
        </w:rPr>
        <w:t>Allied Health Professions – 5.25%</w:t>
      </w:r>
    </w:p>
    <w:p w14:paraId="3079F672" w14:textId="72918822" w:rsidR="241A020D" w:rsidRDefault="351ECE91" w:rsidP="578ECCED">
      <w:pPr>
        <w:rPr>
          <w:rFonts w:ascii="Aptos" w:eastAsia="MS Mincho" w:hAnsi="Aptos" w:cs="Arial"/>
        </w:rPr>
      </w:pPr>
      <w:r w:rsidRPr="578ECCED">
        <w:rPr>
          <w:rFonts w:ascii="Aptos" w:eastAsia="MS Mincho" w:hAnsi="Aptos" w:cs="Arial"/>
          <w:color w:val="000000" w:themeColor="text1"/>
        </w:rPr>
        <w:lastRenderedPageBreak/>
        <w:t>For the 12-month period 1 January 2024 – 31 December 2024 the proportion of short-term absence was 25.8% and the proportion of long-term absence was 74.11%.  These proportions have changed over time with the proportion of long-term absence decreasing and the proportion of short-term absence increasing:</w:t>
      </w:r>
    </w:p>
    <w:p w14:paraId="615016D7" w14:textId="71CDA84F" w:rsidR="351ECE91" w:rsidRDefault="351ECE91" w:rsidP="578ECCED">
      <w:pPr>
        <w:rPr>
          <w:rFonts w:ascii="Aptos" w:eastAsia="MS Mincho" w:hAnsi="Aptos" w:cs="Arial"/>
          <w:color w:val="000000" w:themeColor="text1"/>
        </w:rPr>
      </w:pPr>
      <w:r w:rsidRPr="00CD4EFB">
        <w:rPr>
          <w:rStyle w:val="Heading9Char"/>
        </w:rPr>
        <w:t xml:space="preserve">Figure </w:t>
      </w:r>
      <w:r w:rsidR="00CD4EFB" w:rsidRPr="00CD4EFB">
        <w:rPr>
          <w:rStyle w:val="Heading9Char"/>
        </w:rPr>
        <w:t>13</w:t>
      </w:r>
      <w:r w:rsidRPr="578ECCED">
        <w:rPr>
          <w:rFonts w:ascii="Aptos" w:eastAsia="MS Mincho" w:hAnsi="Aptos" w:cs="Arial"/>
          <w:color w:val="000000" w:themeColor="text1"/>
        </w:rPr>
        <w:t>: NHS employees within Dundee HSCP – short-term sickness absence 2024/25</w:t>
      </w:r>
    </w:p>
    <w:p w14:paraId="5D80FA08" w14:textId="588A206D" w:rsidR="351ECE91" w:rsidRDefault="351ECE91" w:rsidP="578ECCED">
      <w:pPr>
        <w:rPr>
          <w:rFonts w:ascii="Aptos" w:eastAsia="Aptos" w:hAnsi="Aptos" w:cs="Aptos"/>
        </w:rPr>
      </w:pPr>
      <w:r>
        <w:rPr>
          <w:noProof/>
        </w:rPr>
        <w:drawing>
          <wp:inline distT="0" distB="0" distL="0" distR="0" wp14:anchorId="2DC5972E" wp14:editId="1CBC879A">
            <wp:extent cx="5724524" cy="2352675"/>
            <wp:effectExtent l="0" t="0" r="0" b="0"/>
            <wp:docPr id="1916819868" name="Picture 1916819868" descr="A line graph with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5724524" cy="2352675"/>
                    </a:xfrm>
                    <a:prstGeom prst="rect">
                      <a:avLst/>
                    </a:prstGeom>
                  </pic:spPr>
                </pic:pic>
              </a:graphicData>
            </a:graphic>
          </wp:inline>
        </w:drawing>
      </w:r>
    </w:p>
    <w:p w14:paraId="3C010238" w14:textId="560DAB8C" w:rsidR="351ECE91" w:rsidRDefault="351ECE91" w:rsidP="578ECCED">
      <w:pPr>
        <w:rPr>
          <w:rFonts w:ascii="Aptos" w:eastAsia="MS Mincho" w:hAnsi="Aptos" w:cs="Arial"/>
          <w:color w:val="000000" w:themeColor="text1"/>
        </w:rPr>
      </w:pPr>
      <w:r w:rsidRPr="00CD4EFB">
        <w:rPr>
          <w:rStyle w:val="Heading9Char"/>
        </w:rPr>
        <w:t xml:space="preserve">Figure </w:t>
      </w:r>
      <w:r w:rsidR="00CD4EFB" w:rsidRPr="00CD4EFB">
        <w:rPr>
          <w:rStyle w:val="Heading9Char"/>
        </w:rPr>
        <w:t>14</w:t>
      </w:r>
      <w:r w:rsidRPr="578ECCED">
        <w:rPr>
          <w:rFonts w:ascii="Aptos" w:eastAsia="MS Mincho" w:hAnsi="Aptos" w:cs="Arial"/>
          <w:color w:val="000000" w:themeColor="text1"/>
        </w:rPr>
        <w:t>: NHS employees within Dundee HSCP – long-term sickness absence 2024/25</w:t>
      </w:r>
    </w:p>
    <w:p w14:paraId="7EDA059A" w14:textId="1975B35F" w:rsidR="351ECE91" w:rsidRDefault="351ECE91" w:rsidP="578ECCED">
      <w:pPr>
        <w:rPr>
          <w:rFonts w:ascii="Aptos" w:eastAsia="Aptos" w:hAnsi="Aptos" w:cs="Aptos"/>
        </w:rPr>
      </w:pPr>
      <w:r>
        <w:t xml:space="preserve"> </w:t>
      </w:r>
      <w:r>
        <w:rPr>
          <w:noProof/>
        </w:rPr>
        <w:drawing>
          <wp:inline distT="0" distB="0" distL="0" distR="0" wp14:anchorId="540B8462" wp14:editId="32A3CF8E">
            <wp:extent cx="5724524" cy="2419350"/>
            <wp:effectExtent l="0" t="0" r="0" b="0"/>
            <wp:docPr id="453018054" name="Picture 453018054"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0BE933B1" w14:textId="376617F8" w:rsidR="009268A9" w:rsidRPr="00B72C54" w:rsidRDefault="00B3670C" w:rsidP="00B3670C">
      <w:pPr>
        <w:pStyle w:val="Heading4"/>
      </w:pPr>
      <w:r>
        <w:t xml:space="preserve">3.3 </w:t>
      </w:r>
      <w:r w:rsidR="009268A9">
        <w:t>Industrial Injury </w:t>
      </w:r>
    </w:p>
    <w:p w14:paraId="5B7171F7" w14:textId="3141B9AF" w:rsidR="005F547C" w:rsidRDefault="005928AD" w:rsidP="578ECCED">
      <w:pPr>
        <w:sectPr w:rsidR="005F547C" w:rsidSect="00DA0D7A">
          <w:pgSz w:w="11906" w:h="16838"/>
          <w:pgMar w:top="1440" w:right="1440" w:bottom="1440" w:left="1440" w:header="720" w:footer="720" w:gutter="0"/>
          <w:cols w:space="720"/>
          <w:docGrid w:linePitch="360"/>
        </w:sectPr>
      </w:pPr>
      <w:r>
        <w:t xml:space="preserve">For DCC </w:t>
      </w:r>
      <w:proofErr w:type="gramStart"/>
      <w:r>
        <w:t xml:space="preserve">employees </w:t>
      </w:r>
      <w:r w:rsidR="009268A9">
        <w:t xml:space="preserve"> </w:t>
      </w:r>
      <w:r w:rsidR="005C56BD">
        <w:t>30</w:t>
      </w:r>
      <w:proofErr w:type="gramEnd"/>
      <w:r w:rsidR="009268A9">
        <w:t xml:space="preserve"> working days</w:t>
      </w:r>
      <w:r w:rsidR="005C56BD">
        <w:t xml:space="preserve"> were</w:t>
      </w:r>
      <w:r w:rsidR="009268A9">
        <w:t xml:space="preserve"> lost to Industrial Industry and the top sickness categories in the 12 months to </w:t>
      </w:r>
      <w:r w:rsidR="2C98B8A7">
        <w:t>December 2024</w:t>
      </w:r>
      <w:r w:rsidR="009268A9">
        <w:t xml:space="preserve"> were ‘Other </w:t>
      </w:r>
      <w:r w:rsidR="00CD7F36">
        <w:t>Known Cause</w:t>
      </w:r>
      <w:r w:rsidR="009268A9">
        <w:t>, ‘Injury / Fracture’ and ‘</w:t>
      </w:r>
      <w:r w:rsidR="00CD7F36">
        <w:t>Anxiety</w:t>
      </w:r>
      <w:r w:rsidR="00CD5767">
        <w:t xml:space="preserve"> / Stress / Depression</w:t>
      </w:r>
      <w:r w:rsidR="009268A9">
        <w:t>’.   </w:t>
      </w:r>
    </w:p>
    <w:p w14:paraId="6F32F190" w14:textId="681CD4AE" w:rsidR="354E7AF1" w:rsidRPr="00B3670C" w:rsidRDefault="354E7AF1" w:rsidP="0043207C">
      <w:pPr>
        <w:pStyle w:val="Heading3"/>
        <w:numPr>
          <w:ilvl w:val="0"/>
          <w:numId w:val="11"/>
        </w:numPr>
      </w:pPr>
      <w:bookmarkStart w:id="34" w:name="_Toc1501793146"/>
      <w:r>
        <w:lastRenderedPageBreak/>
        <w:t>Workforce Feedback</w:t>
      </w:r>
      <w:bookmarkEnd w:id="34"/>
    </w:p>
    <w:p w14:paraId="7A9CE31F" w14:textId="64A64503" w:rsidR="00F04C3C" w:rsidRDefault="008B672E" w:rsidP="00F04C3C">
      <w:r>
        <w:t xml:space="preserve">Both employers have in place processes through which they formally capture feedback from the workforce on an annual basis. In NHS Tayside the </w:t>
      </w:r>
      <w:proofErr w:type="spellStart"/>
      <w:r>
        <w:t>iMatters</w:t>
      </w:r>
      <w:proofErr w:type="spellEnd"/>
      <w:r>
        <w:t xml:space="preserve"> process is used, and this is extended to all employees aligned to the Partnership regardless of their employer. In Dundee City Council an Annual Employee Survey is undertaken – onl</w:t>
      </w:r>
      <w:r w:rsidR="00C61B39">
        <w:t xml:space="preserve">y Dundee City Council employees are invited to participate. </w:t>
      </w:r>
    </w:p>
    <w:p w14:paraId="2AF28353" w14:textId="77777777" w:rsidR="00C61B39" w:rsidRDefault="00C61B39" w:rsidP="00F04C3C"/>
    <w:p w14:paraId="31616417" w14:textId="77DB30D2" w:rsidR="00C61B39" w:rsidRDefault="00C61B39" w:rsidP="00F04C3C">
      <w:r>
        <w:t>Key results from the Dundee City Council Survey</w:t>
      </w:r>
      <w:r w:rsidR="003A680D">
        <w:t xml:space="preserve"> for 2024 were:</w:t>
      </w:r>
    </w:p>
    <w:p w14:paraId="4DCBC7B2" w14:textId="2095C131" w:rsidR="003A680D" w:rsidRDefault="007B541E" w:rsidP="000735A0">
      <w:pPr>
        <w:pStyle w:val="ListParagraph"/>
        <w:numPr>
          <w:ilvl w:val="0"/>
          <w:numId w:val="32"/>
        </w:numPr>
      </w:pPr>
      <w:r>
        <w:t xml:space="preserve">Across the Council </w:t>
      </w:r>
      <w:proofErr w:type="gramStart"/>
      <w:r>
        <w:t xml:space="preserve">as a whole </w:t>
      </w:r>
      <w:r w:rsidR="00012396">
        <w:t>three</w:t>
      </w:r>
      <w:proofErr w:type="gramEnd"/>
      <w:r w:rsidR="00012396">
        <w:t xml:space="preserve"> key areas for improvement were identified:</w:t>
      </w:r>
    </w:p>
    <w:p w14:paraId="1BFB1A2A" w14:textId="77777777" w:rsidR="008A2975" w:rsidRDefault="008A2975" w:rsidP="008A2975">
      <w:pPr>
        <w:spacing w:after="0"/>
      </w:pPr>
      <w:r>
        <w:rPr>
          <w:u w:val="single"/>
        </w:rPr>
        <w:t>Communication</w:t>
      </w:r>
    </w:p>
    <w:p w14:paraId="0B278FD5" w14:textId="77777777" w:rsidR="008A2975" w:rsidRDefault="008A2975" w:rsidP="000735A0">
      <w:pPr>
        <w:pStyle w:val="ListParagraph"/>
        <w:numPr>
          <w:ilvl w:val="0"/>
          <w:numId w:val="33"/>
        </w:numPr>
        <w:spacing w:after="0" w:line="276" w:lineRule="auto"/>
      </w:pPr>
      <w:r>
        <w:t>60.5% of people said that they know what is going on in their service, and this has decreased by 2.2% since last year.</w:t>
      </w:r>
    </w:p>
    <w:p w14:paraId="07C5984D" w14:textId="77777777" w:rsidR="008A2975" w:rsidRDefault="008A2975" w:rsidP="000735A0">
      <w:pPr>
        <w:pStyle w:val="ListParagraph"/>
        <w:numPr>
          <w:ilvl w:val="0"/>
          <w:numId w:val="33"/>
        </w:numPr>
        <w:spacing w:after="0" w:line="276" w:lineRule="auto"/>
      </w:pPr>
      <w:r>
        <w:t>63.8% said that they have the information they need to do their job well, and this has decreased by 3.2% since last year.</w:t>
      </w:r>
    </w:p>
    <w:p w14:paraId="4270851C" w14:textId="77777777" w:rsidR="008A2975" w:rsidRDefault="008A2975" w:rsidP="000735A0">
      <w:pPr>
        <w:pStyle w:val="ListParagraph"/>
        <w:numPr>
          <w:ilvl w:val="0"/>
          <w:numId w:val="33"/>
        </w:numPr>
        <w:spacing w:after="0" w:line="276" w:lineRule="auto"/>
      </w:pPr>
      <w:r>
        <w:t>People state that they have good relationships with their line managers, but that there is a lack of communication from their senior management and they hear about changes through informal channels.</w:t>
      </w:r>
    </w:p>
    <w:p w14:paraId="71AF536B" w14:textId="77777777" w:rsidR="008A2975" w:rsidRDefault="008A2975" w:rsidP="008A2975">
      <w:pPr>
        <w:spacing w:after="0"/>
      </w:pPr>
    </w:p>
    <w:p w14:paraId="6E201E50" w14:textId="77777777" w:rsidR="008A2975" w:rsidRDefault="008A2975" w:rsidP="008A2975">
      <w:pPr>
        <w:spacing w:after="0"/>
      </w:pPr>
      <w:r>
        <w:rPr>
          <w:u w:val="single"/>
        </w:rPr>
        <w:t>Empowerment</w:t>
      </w:r>
    </w:p>
    <w:p w14:paraId="6137D95F" w14:textId="77777777" w:rsidR="008A2975" w:rsidRDefault="008A2975" w:rsidP="000735A0">
      <w:pPr>
        <w:pStyle w:val="ListParagraph"/>
        <w:numPr>
          <w:ilvl w:val="0"/>
          <w:numId w:val="34"/>
        </w:numPr>
        <w:spacing w:after="0" w:line="276" w:lineRule="auto"/>
      </w:pPr>
      <w:r>
        <w:t>67.2% agreed that they are involved in decisions about their work, but this has decreased by 5.2% since last year.</w:t>
      </w:r>
    </w:p>
    <w:p w14:paraId="369B0A86" w14:textId="77777777" w:rsidR="008A2975" w:rsidRDefault="008A2975" w:rsidP="000735A0">
      <w:pPr>
        <w:pStyle w:val="ListParagraph"/>
        <w:numPr>
          <w:ilvl w:val="0"/>
          <w:numId w:val="34"/>
        </w:numPr>
        <w:spacing w:after="0" w:line="276" w:lineRule="auto"/>
      </w:pPr>
      <w:r>
        <w:t>56.4% said that they feel empowered in their work, also a decrease of 5.2%.</w:t>
      </w:r>
    </w:p>
    <w:p w14:paraId="74EF7791" w14:textId="77777777" w:rsidR="008A2975" w:rsidRDefault="008A2975" w:rsidP="000735A0">
      <w:pPr>
        <w:pStyle w:val="ListParagraph"/>
        <w:numPr>
          <w:ilvl w:val="0"/>
          <w:numId w:val="34"/>
        </w:numPr>
        <w:spacing w:after="0" w:line="276" w:lineRule="auto"/>
      </w:pPr>
      <w:r>
        <w:t>69% said that they are encouraged to give feedback, but this has decreased 4%.</w:t>
      </w:r>
    </w:p>
    <w:p w14:paraId="21CADB0E" w14:textId="77777777" w:rsidR="008A2975" w:rsidRDefault="008A2975" w:rsidP="008A2975">
      <w:pPr>
        <w:spacing w:after="0"/>
      </w:pPr>
    </w:p>
    <w:p w14:paraId="7E4278C8" w14:textId="77777777" w:rsidR="008A2975" w:rsidRPr="00B07A40" w:rsidRDefault="008A2975" w:rsidP="008A2975">
      <w:pPr>
        <w:spacing w:after="0"/>
        <w:rPr>
          <w:u w:val="single"/>
        </w:rPr>
      </w:pPr>
      <w:r w:rsidRPr="00B07A40">
        <w:rPr>
          <w:u w:val="single"/>
        </w:rPr>
        <w:t>Employee Wellbeing</w:t>
      </w:r>
    </w:p>
    <w:p w14:paraId="5720828C" w14:textId="77777777" w:rsidR="008A2975" w:rsidRDefault="008A2975" w:rsidP="000735A0">
      <w:pPr>
        <w:pStyle w:val="ListParagraph"/>
        <w:numPr>
          <w:ilvl w:val="0"/>
          <w:numId w:val="35"/>
        </w:numPr>
        <w:spacing w:after="0" w:line="276" w:lineRule="auto"/>
      </w:pPr>
      <w:r>
        <w:t>People report feeling overworked and understaffed, leading to high stress and burnout. There is also a perception that workload is unfairly distributed between services.</w:t>
      </w:r>
    </w:p>
    <w:p w14:paraId="153D124C" w14:textId="77777777" w:rsidR="008A2975" w:rsidRDefault="008A2975" w:rsidP="000735A0">
      <w:pPr>
        <w:pStyle w:val="ListParagraph"/>
        <w:numPr>
          <w:ilvl w:val="0"/>
          <w:numId w:val="35"/>
        </w:numPr>
        <w:spacing w:after="0" w:line="276" w:lineRule="auto"/>
      </w:pPr>
      <w:r>
        <w:t>52% said that they have enough time to do their work well and this has not improved since last year, when 53.5% agreed with this statement.</w:t>
      </w:r>
    </w:p>
    <w:p w14:paraId="517B61B7" w14:textId="77777777" w:rsidR="00CD4EFB" w:rsidRDefault="00CD4EFB" w:rsidP="008A2975"/>
    <w:p w14:paraId="10E78863" w14:textId="117BB27F" w:rsidR="00012396" w:rsidRDefault="008A2975" w:rsidP="008A2975">
      <w:pPr>
        <w:rPr>
          <w:b/>
          <w:bCs/>
          <w:color w:val="FFFFFF" w:themeColor="background1"/>
        </w:rPr>
      </w:pPr>
      <w:r>
        <w:lastRenderedPageBreak/>
        <w:t>For the Health and Social Care Partnership specificall</w:t>
      </w:r>
      <w:r w:rsidR="00D536E5">
        <w:t>y</w:t>
      </w:r>
      <w:r w:rsidR="00737D2C">
        <w:t xml:space="preserve"> (based on a response rate of 16.5%)</w:t>
      </w:r>
      <w:r w:rsidR="00D536E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8573"/>
        <w:gridCol w:w="923"/>
        <w:gridCol w:w="969"/>
      </w:tblGrid>
      <w:tr w:rsidR="006D7B89" w:rsidRPr="001C1314" w14:paraId="56049177" w14:textId="77777777" w:rsidTr="006D7B89">
        <w:trPr>
          <w:trHeight w:val="2100"/>
        </w:trPr>
        <w:tc>
          <w:tcPr>
            <w:tcW w:w="1225" w:type="pct"/>
            <w:shd w:val="clear" w:color="auto" w:fill="auto"/>
            <w:noWrap/>
            <w:vAlign w:val="bottom"/>
            <w:hideMark/>
          </w:tcPr>
          <w:p w14:paraId="46C62BC1" w14:textId="77777777" w:rsidR="006D7B89" w:rsidRPr="001C1314" w:rsidRDefault="006D7B89">
            <w:pPr>
              <w:spacing w:after="0" w:line="240" w:lineRule="auto"/>
              <w:rPr>
                <w:rFonts w:ascii="Calibri" w:eastAsia="Times New Roman" w:hAnsi="Calibri" w:cs="Calibri"/>
                <w:b/>
                <w:bCs/>
                <w:lang w:eastAsia="en-GB"/>
              </w:rPr>
            </w:pPr>
            <w:r w:rsidRPr="001C1314">
              <w:rPr>
                <w:rFonts w:ascii="Calibri" w:eastAsia="Times New Roman" w:hAnsi="Calibri" w:cs="Calibri"/>
                <w:b/>
                <w:bCs/>
                <w:lang w:eastAsia="en-GB"/>
              </w:rPr>
              <w:t>Theme</w:t>
            </w:r>
          </w:p>
        </w:tc>
        <w:tc>
          <w:tcPr>
            <w:tcW w:w="2448" w:type="pct"/>
            <w:shd w:val="clear" w:color="auto" w:fill="auto"/>
            <w:noWrap/>
            <w:vAlign w:val="bottom"/>
            <w:hideMark/>
          </w:tcPr>
          <w:p w14:paraId="3B895AB0" w14:textId="77777777" w:rsidR="006D7B89" w:rsidRPr="001C1314" w:rsidRDefault="006D7B89">
            <w:pPr>
              <w:spacing w:after="0" w:line="240" w:lineRule="auto"/>
              <w:rPr>
                <w:rFonts w:ascii="Calibri" w:eastAsia="Times New Roman" w:hAnsi="Calibri" w:cs="Calibri"/>
                <w:b/>
                <w:bCs/>
                <w:lang w:eastAsia="en-GB"/>
              </w:rPr>
            </w:pPr>
            <w:r w:rsidRPr="001C1314">
              <w:rPr>
                <w:rFonts w:ascii="Calibri" w:eastAsia="Times New Roman" w:hAnsi="Calibri" w:cs="Calibri"/>
                <w:b/>
                <w:bCs/>
                <w:lang w:eastAsia="en-GB"/>
              </w:rPr>
              <w:t>Quantitative Questions</w:t>
            </w:r>
          </w:p>
        </w:tc>
        <w:tc>
          <w:tcPr>
            <w:tcW w:w="566" w:type="pct"/>
            <w:shd w:val="clear" w:color="auto" w:fill="auto"/>
            <w:vAlign w:val="bottom"/>
            <w:hideMark/>
          </w:tcPr>
          <w:p w14:paraId="1F68E808" w14:textId="77777777" w:rsidR="006D7B89" w:rsidRPr="001C1314" w:rsidRDefault="006D7B89">
            <w:pPr>
              <w:spacing w:after="0" w:line="240" w:lineRule="auto"/>
              <w:rPr>
                <w:rFonts w:ascii="Calibri" w:eastAsia="Times New Roman" w:hAnsi="Calibri" w:cs="Calibri"/>
                <w:b/>
                <w:bCs/>
                <w:lang w:eastAsia="en-GB"/>
              </w:rPr>
            </w:pPr>
            <w:r w:rsidRPr="001C1314">
              <w:rPr>
                <w:rFonts w:ascii="Calibri" w:eastAsia="Times New Roman" w:hAnsi="Calibri" w:cs="Calibri"/>
                <w:b/>
                <w:bCs/>
                <w:lang w:eastAsia="en-GB"/>
              </w:rPr>
              <w:t>Council</w:t>
            </w:r>
          </w:p>
        </w:tc>
        <w:tc>
          <w:tcPr>
            <w:tcW w:w="760" w:type="pct"/>
            <w:shd w:val="clear" w:color="auto" w:fill="auto"/>
            <w:vAlign w:val="bottom"/>
            <w:hideMark/>
          </w:tcPr>
          <w:p w14:paraId="22ED4EFD" w14:textId="77777777" w:rsidR="006D7B89" w:rsidRPr="001C1314" w:rsidRDefault="006D7B89">
            <w:pPr>
              <w:spacing w:after="0" w:line="240" w:lineRule="auto"/>
              <w:rPr>
                <w:rFonts w:ascii="Calibri" w:eastAsia="Times New Roman" w:hAnsi="Calibri" w:cs="Calibri"/>
                <w:b/>
                <w:bCs/>
                <w:lang w:eastAsia="en-GB"/>
              </w:rPr>
            </w:pPr>
            <w:r w:rsidRPr="001C1314">
              <w:rPr>
                <w:rFonts w:ascii="Calibri" w:eastAsia="Times New Roman" w:hAnsi="Calibri" w:cs="Calibri"/>
                <w:b/>
                <w:bCs/>
                <w:lang w:eastAsia="en-GB"/>
              </w:rPr>
              <w:t xml:space="preserve">Dundee Health &amp; Social Care </w:t>
            </w:r>
          </w:p>
        </w:tc>
      </w:tr>
      <w:tr w:rsidR="006D7B89" w:rsidRPr="001C1314" w14:paraId="6DF6A8BA" w14:textId="77777777" w:rsidTr="006D7B89">
        <w:trPr>
          <w:trHeight w:val="300"/>
        </w:trPr>
        <w:tc>
          <w:tcPr>
            <w:tcW w:w="1225" w:type="pct"/>
            <w:shd w:val="clear" w:color="auto" w:fill="auto"/>
            <w:noWrap/>
            <w:vAlign w:val="bottom"/>
            <w:hideMark/>
          </w:tcPr>
          <w:p w14:paraId="084D62E4"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1BD78472"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01. I am involved in decisions about my work</w:t>
            </w:r>
          </w:p>
        </w:tc>
        <w:tc>
          <w:tcPr>
            <w:tcW w:w="566" w:type="pct"/>
            <w:shd w:val="clear" w:color="auto" w:fill="auto"/>
            <w:noWrap/>
            <w:vAlign w:val="bottom"/>
            <w:hideMark/>
          </w:tcPr>
          <w:p w14:paraId="3600C50F"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67.2%</w:t>
            </w:r>
          </w:p>
        </w:tc>
        <w:tc>
          <w:tcPr>
            <w:tcW w:w="760" w:type="pct"/>
            <w:shd w:val="clear" w:color="auto" w:fill="FF0000"/>
            <w:noWrap/>
            <w:vAlign w:val="bottom"/>
            <w:hideMark/>
          </w:tcPr>
          <w:p w14:paraId="0144C0E4"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59.3%</w:t>
            </w:r>
          </w:p>
        </w:tc>
      </w:tr>
      <w:tr w:rsidR="006D7B89" w:rsidRPr="001C1314" w14:paraId="3FB9362B" w14:textId="77777777" w:rsidTr="006D7B89">
        <w:trPr>
          <w:trHeight w:val="300"/>
        </w:trPr>
        <w:tc>
          <w:tcPr>
            <w:tcW w:w="1225" w:type="pct"/>
            <w:shd w:val="clear" w:color="auto" w:fill="auto"/>
            <w:noWrap/>
            <w:vAlign w:val="bottom"/>
            <w:hideMark/>
          </w:tcPr>
          <w:p w14:paraId="2AB3D33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4FBBCC1C"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02. I am satisfied with my current work life balance</w:t>
            </w:r>
          </w:p>
        </w:tc>
        <w:tc>
          <w:tcPr>
            <w:tcW w:w="566" w:type="pct"/>
            <w:shd w:val="clear" w:color="auto" w:fill="auto"/>
            <w:noWrap/>
            <w:vAlign w:val="bottom"/>
            <w:hideMark/>
          </w:tcPr>
          <w:p w14:paraId="72923F29"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67.1%</w:t>
            </w:r>
          </w:p>
        </w:tc>
        <w:tc>
          <w:tcPr>
            <w:tcW w:w="760" w:type="pct"/>
            <w:shd w:val="clear" w:color="auto" w:fill="FF0000"/>
            <w:noWrap/>
            <w:vAlign w:val="bottom"/>
            <w:hideMark/>
          </w:tcPr>
          <w:p w14:paraId="0E18AFF8"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62.2%</w:t>
            </w:r>
          </w:p>
        </w:tc>
      </w:tr>
      <w:tr w:rsidR="006D7B89" w:rsidRPr="001C1314" w14:paraId="0463DE62" w14:textId="77777777" w:rsidTr="006D7B89">
        <w:trPr>
          <w:trHeight w:val="300"/>
        </w:trPr>
        <w:tc>
          <w:tcPr>
            <w:tcW w:w="1225" w:type="pct"/>
            <w:shd w:val="clear" w:color="auto" w:fill="auto"/>
            <w:noWrap/>
            <w:vAlign w:val="bottom"/>
            <w:hideMark/>
          </w:tcPr>
          <w:p w14:paraId="3F5FD8E7"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5B10E21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 xml:space="preserve">03. I feel empowered in my work </w:t>
            </w:r>
          </w:p>
        </w:tc>
        <w:tc>
          <w:tcPr>
            <w:tcW w:w="566" w:type="pct"/>
            <w:shd w:val="clear" w:color="auto" w:fill="auto"/>
            <w:noWrap/>
            <w:vAlign w:val="bottom"/>
            <w:hideMark/>
          </w:tcPr>
          <w:p w14:paraId="31BF8EB0"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56.4%</w:t>
            </w:r>
          </w:p>
        </w:tc>
        <w:tc>
          <w:tcPr>
            <w:tcW w:w="760" w:type="pct"/>
            <w:shd w:val="clear" w:color="auto" w:fill="FF0000"/>
            <w:noWrap/>
            <w:vAlign w:val="bottom"/>
            <w:hideMark/>
          </w:tcPr>
          <w:p w14:paraId="7A517614"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54.1%</w:t>
            </w:r>
          </w:p>
        </w:tc>
      </w:tr>
      <w:tr w:rsidR="006D7B89" w:rsidRPr="001C1314" w14:paraId="7989C4D1" w14:textId="77777777" w:rsidTr="001B0887">
        <w:trPr>
          <w:trHeight w:val="300"/>
        </w:trPr>
        <w:tc>
          <w:tcPr>
            <w:tcW w:w="1225" w:type="pct"/>
            <w:shd w:val="clear" w:color="auto" w:fill="auto"/>
            <w:noWrap/>
            <w:vAlign w:val="bottom"/>
            <w:hideMark/>
          </w:tcPr>
          <w:p w14:paraId="0656F79F"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51665412"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04. I am encouraged to give feedback</w:t>
            </w:r>
          </w:p>
        </w:tc>
        <w:tc>
          <w:tcPr>
            <w:tcW w:w="566" w:type="pct"/>
            <w:shd w:val="clear" w:color="auto" w:fill="auto"/>
            <w:noWrap/>
            <w:vAlign w:val="bottom"/>
            <w:hideMark/>
          </w:tcPr>
          <w:p w14:paraId="5DB4110D"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69.0%</w:t>
            </w:r>
          </w:p>
        </w:tc>
        <w:tc>
          <w:tcPr>
            <w:tcW w:w="760" w:type="pct"/>
            <w:shd w:val="clear" w:color="auto" w:fill="92D050"/>
            <w:noWrap/>
            <w:vAlign w:val="bottom"/>
            <w:hideMark/>
          </w:tcPr>
          <w:p w14:paraId="279CB4F7"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71.1%</w:t>
            </w:r>
          </w:p>
        </w:tc>
      </w:tr>
      <w:tr w:rsidR="006D7B89" w:rsidRPr="001C1314" w14:paraId="420F5F82" w14:textId="77777777" w:rsidTr="001B0887">
        <w:trPr>
          <w:trHeight w:val="300"/>
        </w:trPr>
        <w:tc>
          <w:tcPr>
            <w:tcW w:w="1225" w:type="pct"/>
            <w:shd w:val="clear" w:color="auto" w:fill="auto"/>
            <w:noWrap/>
            <w:vAlign w:val="bottom"/>
            <w:hideMark/>
          </w:tcPr>
          <w:p w14:paraId="35507BDD"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6BACA386"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05. I receive praise and recognition for my work</w:t>
            </w:r>
          </w:p>
        </w:tc>
        <w:tc>
          <w:tcPr>
            <w:tcW w:w="566" w:type="pct"/>
            <w:shd w:val="clear" w:color="auto" w:fill="auto"/>
            <w:noWrap/>
            <w:vAlign w:val="bottom"/>
            <w:hideMark/>
          </w:tcPr>
          <w:p w14:paraId="590A4E81"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65.3%</w:t>
            </w:r>
          </w:p>
        </w:tc>
        <w:tc>
          <w:tcPr>
            <w:tcW w:w="760" w:type="pct"/>
            <w:shd w:val="clear" w:color="auto" w:fill="92D050"/>
            <w:noWrap/>
            <w:vAlign w:val="bottom"/>
            <w:hideMark/>
          </w:tcPr>
          <w:p w14:paraId="2106B559"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73.3%</w:t>
            </w:r>
          </w:p>
        </w:tc>
      </w:tr>
      <w:tr w:rsidR="006D7B89" w:rsidRPr="001C1314" w14:paraId="5E0E7D1F" w14:textId="77777777" w:rsidTr="001B0887">
        <w:trPr>
          <w:trHeight w:val="300"/>
        </w:trPr>
        <w:tc>
          <w:tcPr>
            <w:tcW w:w="1225" w:type="pct"/>
            <w:shd w:val="clear" w:color="auto" w:fill="auto"/>
            <w:noWrap/>
            <w:vAlign w:val="bottom"/>
            <w:hideMark/>
          </w:tcPr>
          <w:p w14:paraId="62CFC7C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583111E9"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06. I feel that my physical and mental wellbeing are supported</w:t>
            </w:r>
          </w:p>
        </w:tc>
        <w:tc>
          <w:tcPr>
            <w:tcW w:w="566" w:type="pct"/>
            <w:shd w:val="clear" w:color="auto" w:fill="auto"/>
            <w:noWrap/>
            <w:vAlign w:val="bottom"/>
            <w:hideMark/>
          </w:tcPr>
          <w:p w14:paraId="6D88FCF2"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61.2%</w:t>
            </w:r>
          </w:p>
        </w:tc>
        <w:tc>
          <w:tcPr>
            <w:tcW w:w="760" w:type="pct"/>
            <w:shd w:val="clear" w:color="auto" w:fill="92D050"/>
            <w:noWrap/>
            <w:vAlign w:val="bottom"/>
            <w:hideMark/>
          </w:tcPr>
          <w:p w14:paraId="3D32A16E"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65.2%</w:t>
            </w:r>
          </w:p>
        </w:tc>
      </w:tr>
      <w:tr w:rsidR="006D7B89" w:rsidRPr="001C1314" w14:paraId="3750CD8A" w14:textId="77777777" w:rsidTr="00C530FD">
        <w:trPr>
          <w:trHeight w:val="300"/>
        </w:trPr>
        <w:tc>
          <w:tcPr>
            <w:tcW w:w="1225" w:type="pct"/>
            <w:shd w:val="clear" w:color="auto" w:fill="auto"/>
            <w:noWrap/>
            <w:vAlign w:val="bottom"/>
            <w:hideMark/>
          </w:tcPr>
          <w:p w14:paraId="6CE3095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5CEB45B2"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07. I have enough time to do my job well</w:t>
            </w:r>
          </w:p>
        </w:tc>
        <w:tc>
          <w:tcPr>
            <w:tcW w:w="566" w:type="pct"/>
            <w:shd w:val="clear" w:color="auto" w:fill="auto"/>
            <w:noWrap/>
            <w:vAlign w:val="bottom"/>
            <w:hideMark/>
          </w:tcPr>
          <w:p w14:paraId="48DDA2E4"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52.0%</w:t>
            </w:r>
          </w:p>
        </w:tc>
        <w:tc>
          <w:tcPr>
            <w:tcW w:w="760" w:type="pct"/>
            <w:shd w:val="clear" w:color="auto" w:fill="FF0000"/>
            <w:noWrap/>
            <w:vAlign w:val="bottom"/>
            <w:hideMark/>
          </w:tcPr>
          <w:p w14:paraId="3370171A"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51.1%</w:t>
            </w:r>
          </w:p>
        </w:tc>
      </w:tr>
      <w:tr w:rsidR="006D7B89" w:rsidRPr="001C1314" w14:paraId="0C1791D3" w14:textId="77777777" w:rsidTr="001B0887">
        <w:trPr>
          <w:trHeight w:val="300"/>
        </w:trPr>
        <w:tc>
          <w:tcPr>
            <w:tcW w:w="1225" w:type="pct"/>
            <w:shd w:val="clear" w:color="auto" w:fill="auto"/>
            <w:noWrap/>
            <w:vAlign w:val="bottom"/>
            <w:hideMark/>
          </w:tcPr>
          <w:p w14:paraId="31EA02C5"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79791F06"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08. I feel part of a team that is making a difference</w:t>
            </w:r>
          </w:p>
        </w:tc>
        <w:tc>
          <w:tcPr>
            <w:tcW w:w="566" w:type="pct"/>
            <w:shd w:val="clear" w:color="auto" w:fill="auto"/>
            <w:noWrap/>
            <w:vAlign w:val="bottom"/>
            <w:hideMark/>
          </w:tcPr>
          <w:p w14:paraId="36A812C1"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74.8%</w:t>
            </w:r>
          </w:p>
        </w:tc>
        <w:tc>
          <w:tcPr>
            <w:tcW w:w="760" w:type="pct"/>
            <w:shd w:val="clear" w:color="auto" w:fill="92D050"/>
            <w:noWrap/>
            <w:vAlign w:val="bottom"/>
            <w:hideMark/>
          </w:tcPr>
          <w:p w14:paraId="1608265C"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75.6%</w:t>
            </w:r>
          </w:p>
        </w:tc>
      </w:tr>
      <w:tr w:rsidR="006D7B89" w:rsidRPr="001C1314" w14:paraId="6E421255" w14:textId="77777777" w:rsidTr="001B0887">
        <w:trPr>
          <w:trHeight w:val="300"/>
        </w:trPr>
        <w:tc>
          <w:tcPr>
            <w:tcW w:w="1225" w:type="pct"/>
            <w:shd w:val="clear" w:color="auto" w:fill="auto"/>
            <w:noWrap/>
            <w:vAlign w:val="bottom"/>
            <w:hideMark/>
          </w:tcPr>
          <w:p w14:paraId="7F421108"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Team Effort and Culture</w:t>
            </w:r>
          </w:p>
        </w:tc>
        <w:tc>
          <w:tcPr>
            <w:tcW w:w="2448" w:type="pct"/>
            <w:shd w:val="clear" w:color="auto" w:fill="auto"/>
            <w:noWrap/>
            <w:vAlign w:val="bottom"/>
            <w:hideMark/>
          </w:tcPr>
          <w:p w14:paraId="249467C1"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09. I get regular feedback on my work</w:t>
            </w:r>
          </w:p>
        </w:tc>
        <w:tc>
          <w:tcPr>
            <w:tcW w:w="566" w:type="pct"/>
            <w:shd w:val="clear" w:color="auto" w:fill="auto"/>
            <w:noWrap/>
            <w:vAlign w:val="bottom"/>
            <w:hideMark/>
          </w:tcPr>
          <w:p w14:paraId="6C5D16BA"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58.7%</w:t>
            </w:r>
          </w:p>
        </w:tc>
        <w:tc>
          <w:tcPr>
            <w:tcW w:w="760" w:type="pct"/>
            <w:shd w:val="clear" w:color="auto" w:fill="92D050"/>
            <w:noWrap/>
            <w:vAlign w:val="bottom"/>
            <w:hideMark/>
          </w:tcPr>
          <w:p w14:paraId="5D9DFDA4"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60.7%</w:t>
            </w:r>
          </w:p>
        </w:tc>
      </w:tr>
      <w:tr w:rsidR="006D7B89" w:rsidRPr="001C1314" w14:paraId="4D013B22" w14:textId="77777777" w:rsidTr="00C530FD">
        <w:trPr>
          <w:trHeight w:val="300"/>
        </w:trPr>
        <w:tc>
          <w:tcPr>
            <w:tcW w:w="1225" w:type="pct"/>
            <w:shd w:val="clear" w:color="auto" w:fill="auto"/>
            <w:noWrap/>
            <w:vAlign w:val="bottom"/>
            <w:hideMark/>
          </w:tcPr>
          <w:p w14:paraId="77C640A2"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0BAA8D80"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11. I am proud of the work I do</w:t>
            </w:r>
          </w:p>
        </w:tc>
        <w:tc>
          <w:tcPr>
            <w:tcW w:w="566" w:type="pct"/>
            <w:shd w:val="clear" w:color="auto" w:fill="auto"/>
            <w:noWrap/>
            <w:vAlign w:val="bottom"/>
            <w:hideMark/>
          </w:tcPr>
          <w:p w14:paraId="29032AB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94.4%</w:t>
            </w:r>
          </w:p>
        </w:tc>
        <w:tc>
          <w:tcPr>
            <w:tcW w:w="760" w:type="pct"/>
            <w:shd w:val="clear" w:color="auto" w:fill="FF0000"/>
            <w:noWrap/>
            <w:vAlign w:val="bottom"/>
            <w:hideMark/>
          </w:tcPr>
          <w:p w14:paraId="3F20D2B2"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93.3%</w:t>
            </w:r>
          </w:p>
        </w:tc>
      </w:tr>
      <w:tr w:rsidR="006D7B89" w:rsidRPr="001C1314" w14:paraId="789A023E" w14:textId="77777777" w:rsidTr="001B0887">
        <w:trPr>
          <w:trHeight w:val="300"/>
        </w:trPr>
        <w:tc>
          <w:tcPr>
            <w:tcW w:w="1225" w:type="pct"/>
            <w:shd w:val="clear" w:color="auto" w:fill="auto"/>
            <w:noWrap/>
            <w:vAlign w:val="bottom"/>
            <w:hideMark/>
          </w:tcPr>
          <w:p w14:paraId="4346701A"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00476CB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12. I feel valued</w:t>
            </w:r>
          </w:p>
        </w:tc>
        <w:tc>
          <w:tcPr>
            <w:tcW w:w="566" w:type="pct"/>
            <w:shd w:val="clear" w:color="auto" w:fill="auto"/>
            <w:noWrap/>
            <w:vAlign w:val="bottom"/>
            <w:hideMark/>
          </w:tcPr>
          <w:p w14:paraId="4F23599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60.8%</w:t>
            </w:r>
          </w:p>
        </w:tc>
        <w:tc>
          <w:tcPr>
            <w:tcW w:w="760" w:type="pct"/>
            <w:shd w:val="clear" w:color="auto" w:fill="92D050"/>
            <w:noWrap/>
            <w:vAlign w:val="bottom"/>
            <w:hideMark/>
          </w:tcPr>
          <w:p w14:paraId="5A9FD80E"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62.2%</w:t>
            </w:r>
          </w:p>
        </w:tc>
      </w:tr>
      <w:tr w:rsidR="006D7B89" w:rsidRPr="001C1314" w14:paraId="616CF3DA" w14:textId="77777777" w:rsidTr="001B0887">
        <w:trPr>
          <w:trHeight w:val="300"/>
        </w:trPr>
        <w:tc>
          <w:tcPr>
            <w:tcW w:w="1225" w:type="pct"/>
            <w:shd w:val="clear" w:color="auto" w:fill="auto"/>
            <w:noWrap/>
            <w:vAlign w:val="bottom"/>
            <w:hideMark/>
          </w:tcPr>
          <w:p w14:paraId="4754F8D0"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21DA19CF"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13. I am listened to by my manager</w:t>
            </w:r>
          </w:p>
        </w:tc>
        <w:tc>
          <w:tcPr>
            <w:tcW w:w="566" w:type="pct"/>
            <w:shd w:val="clear" w:color="auto" w:fill="auto"/>
            <w:noWrap/>
            <w:vAlign w:val="bottom"/>
            <w:hideMark/>
          </w:tcPr>
          <w:p w14:paraId="471CD04C"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78.5%</w:t>
            </w:r>
          </w:p>
        </w:tc>
        <w:tc>
          <w:tcPr>
            <w:tcW w:w="760" w:type="pct"/>
            <w:shd w:val="clear" w:color="auto" w:fill="92D050"/>
            <w:noWrap/>
            <w:vAlign w:val="bottom"/>
            <w:hideMark/>
          </w:tcPr>
          <w:p w14:paraId="78A28FE3"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80.0%</w:t>
            </w:r>
          </w:p>
        </w:tc>
      </w:tr>
      <w:tr w:rsidR="006D7B89" w:rsidRPr="001C1314" w14:paraId="7E19D265" w14:textId="77777777" w:rsidTr="001B0887">
        <w:trPr>
          <w:trHeight w:val="300"/>
        </w:trPr>
        <w:tc>
          <w:tcPr>
            <w:tcW w:w="1225" w:type="pct"/>
            <w:shd w:val="clear" w:color="auto" w:fill="auto"/>
            <w:noWrap/>
            <w:vAlign w:val="bottom"/>
            <w:hideMark/>
          </w:tcPr>
          <w:p w14:paraId="2BD3CAE9"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771C28E1"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14. I enjoy my work</w:t>
            </w:r>
          </w:p>
        </w:tc>
        <w:tc>
          <w:tcPr>
            <w:tcW w:w="566" w:type="pct"/>
            <w:shd w:val="clear" w:color="auto" w:fill="auto"/>
            <w:noWrap/>
            <w:vAlign w:val="bottom"/>
            <w:hideMark/>
          </w:tcPr>
          <w:p w14:paraId="0E593095"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83.0%</w:t>
            </w:r>
          </w:p>
        </w:tc>
        <w:tc>
          <w:tcPr>
            <w:tcW w:w="760" w:type="pct"/>
            <w:shd w:val="clear" w:color="auto" w:fill="92D050"/>
            <w:noWrap/>
            <w:vAlign w:val="bottom"/>
            <w:hideMark/>
          </w:tcPr>
          <w:p w14:paraId="6B1D3E09"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85.2%</w:t>
            </w:r>
          </w:p>
        </w:tc>
      </w:tr>
      <w:tr w:rsidR="006D7B89" w:rsidRPr="001C1314" w14:paraId="4905390E" w14:textId="77777777" w:rsidTr="00C530FD">
        <w:trPr>
          <w:trHeight w:val="300"/>
        </w:trPr>
        <w:tc>
          <w:tcPr>
            <w:tcW w:w="1225" w:type="pct"/>
            <w:shd w:val="clear" w:color="auto" w:fill="auto"/>
            <w:noWrap/>
            <w:vAlign w:val="bottom"/>
            <w:hideMark/>
          </w:tcPr>
          <w:p w14:paraId="3FA96806"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6108876B"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15. I know what's going on in my service</w:t>
            </w:r>
          </w:p>
        </w:tc>
        <w:tc>
          <w:tcPr>
            <w:tcW w:w="566" w:type="pct"/>
            <w:shd w:val="clear" w:color="auto" w:fill="auto"/>
            <w:noWrap/>
            <w:vAlign w:val="bottom"/>
            <w:hideMark/>
          </w:tcPr>
          <w:p w14:paraId="1F3FFA8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60.5%</w:t>
            </w:r>
          </w:p>
        </w:tc>
        <w:tc>
          <w:tcPr>
            <w:tcW w:w="760" w:type="pct"/>
            <w:shd w:val="clear" w:color="auto" w:fill="FF0000"/>
            <w:noWrap/>
            <w:vAlign w:val="bottom"/>
            <w:hideMark/>
          </w:tcPr>
          <w:p w14:paraId="621F5F7F"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56.3%</w:t>
            </w:r>
          </w:p>
        </w:tc>
      </w:tr>
      <w:tr w:rsidR="006D7B89" w:rsidRPr="001C1314" w14:paraId="21F34C4F" w14:textId="77777777" w:rsidTr="00C530FD">
        <w:trPr>
          <w:trHeight w:val="300"/>
        </w:trPr>
        <w:tc>
          <w:tcPr>
            <w:tcW w:w="1225" w:type="pct"/>
            <w:shd w:val="clear" w:color="auto" w:fill="auto"/>
            <w:noWrap/>
            <w:vAlign w:val="bottom"/>
            <w:hideMark/>
          </w:tcPr>
          <w:p w14:paraId="686ABD34"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Engagement and Connection</w:t>
            </w:r>
          </w:p>
        </w:tc>
        <w:tc>
          <w:tcPr>
            <w:tcW w:w="2448" w:type="pct"/>
            <w:shd w:val="clear" w:color="auto" w:fill="auto"/>
            <w:noWrap/>
            <w:vAlign w:val="bottom"/>
            <w:hideMark/>
          </w:tcPr>
          <w:p w14:paraId="61E95C0A"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16. I feel that I am treated fairly</w:t>
            </w:r>
          </w:p>
        </w:tc>
        <w:tc>
          <w:tcPr>
            <w:tcW w:w="566" w:type="pct"/>
            <w:shd w:val="clear" w:color="auto" w:fill="auto"/>
            <w:noWrap/>
            <w:vAlign w:val="bottom"/>
            <w:hideMark/>
          </w:tcPr>
          <w:p w14:paraId="507CD7E7"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76.1%</w:t>
            </w:r>
          </w:p>
        </w:tc>
        <w:tc>
          <w:tcPr>
            <w:tcW w:w="760" w:type="pct"/>
            <w:shd w:val="clear" w:color="auto" w:fill="FF0000"/>
            <w:noWrap/>
            <w:vAlign w:val="bottom"/>
            <w:hideMark/>
          </w:tcPr>
          <w:p w14:paraId="0565ED1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68.1%</w:t>
            </w:r>
          </w:p>
        </w:tc>
      </w:tr>
      <w:tr w:rsidR="006D7B89" w:rsidRPr="001C1314" w14:paraId="5C1D9935" w14:textId="77777777" w:rsidTr="001B0887">
        <w:trPr>
          <w:trHeight w:val="300"/>
        </w:trPr>
        <w:tc>
          <w:tcPr>
            <w:tcW w:w="1225" w:type="pct"/>
            <w:shd w:val="clear" w:color="auto" w:fill="auto"/>
            <w:noWrap/>
            <w:vAlign w:val="bottom"/>
            <w:hideMark/>
          </w:tcPr>
          <w:p w14:paraId="0DC32FF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Innovation, Performance and Skills</w:t>
            </w:r>
          </w:p>
        </w:tc>
        <w:tc>
          <w:tcPr>
            <w:tcW w:w="2448" w:type="pct"/>
            <w:shd w:val="clear" w:color="auto" w:fill="auto"/>
            <w:noWrap/>
            <w:vAlign w:val="bottom"/>
            <w:hideMark/>
          </w:tcPr>
          <w:p w14:paraId="1414ED15"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18. Day to day decisions demonstrate that quality and improvement are top priorities</w:t>
            </w:r>
          </w:p>
        </w:tc>
        <w:tc>
          <w:tcPr>
            <w:tcW w:w="566" w:type="pct"/>
            <w:shd w:val="clear" w:color="auto" w:fill="auto"/>
            <w:noWrap/>
            <w:vAlign w:val="bottom"/>
            <w:hideMark/>
          </w:tcPr>
          <w:p w14:paraId="01D7EEE3"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55.5%</w:t>
            </w:r>
          </w:p>
        </w:tc>
        <w:tc>
          <w:tcPr>
            <w:tcW w:w="760" w:type="pct"/>
            <w:shd w:val="clear" w:color="auto" w:fill="FF0000"/>
            <w:noWrap/>
            <w:vAlign w:val="bottom"/>
            <w:hideMark/>
          </w:tcPr>
          <w:p w14:paraId="26B0AB7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50.4%</w:t>
            </w:r>
          </w:p>
        </w:tc>
      </w:tr>
      <w:tr w:rsidR="006D7B89" w:rsidRPr="001C1314" w14:paraId="17B13CB2" w14:textId="77777777" w:rsidTr="001B0887">
        <w:trPr>
          <w:trHeight w:val="300"/>
        </w:trPr>
        <w:tc>
          <w:tcPr>
            <w:tcW w:w="1225" w:type="pct"/>
            <w:shd w:val="clear" w:color="auto" w:fill="auto"/>
            <w:noWrap/>
            <w:vAlign w:val="bottom"/>
            <w:hideMark/>
          </w:tcPr>
          <w:p w14:paraId="768B725F"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Innovation, Performance and Skills</w:t>
            </w:r>
          </w:p>
        </w:tc>
        <w:tc>
          <w:tcPr>
            <w:tcW w:w="2448" w:type="pct"/>
            <w:shd w:val="clear" w:color="auto" w:fill="auto"/>
            <w:noWrap/>
            <w:vAlign w:val="bottom"/>
            <w:hideMark/>
          </w:tcPr>
          <w:p w14:paraId="5EAFAAD5"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 xml:space="preserve">19. I </w:t>
            </w:r>
            <w:proofErr w:type="gramStart"/>
            <w:r w:rsidRPr="001C1314">
              <w:rPr>
                <w:rFonts w:ascii="Calibri" w:eastAsia="Times New Roman" w:hAnsi="Calibri" w:cs="Calibri"/>
                <w:lang w:eastAsia="en-GB"/>
              </w:rPr>
              <w:t>have the opportunity to</w:t>
            </w:r>
            <w:proofErr w:type="gramEnd"/>
            <w:r w:rsidRPr="001C1314">
              <w:rPr>
                <w:rFonts w:ascii="Calibri" w:eastAsia="Times New Roman" w:hAnsi="Calibri" w:cs="Calibri"/>
                <w:lang w:eastAsia="en-GB"/>
              </w:rPr>
              <w:t xml:space="preserve"> make full use of my skills and abilities</w:t>
            </w:r>
          </w:p>
        </w:tc>
        <w:tc>
          <w:tcPr>
            <w:tcW w:w="566" w:type="pct"/>
            <w:shd w:val="clear" w:color="auto" w:fill="auto"/>
            <w:noWrap/>
            <w:vAlign w:val="bottom"/>
            <w:hideMark/>
          </w:tcPr>
          <w:p w14:paraId="1439A531"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65.7%</w:t>
            </w:r>
          </w:p>
        </w:tc>
        <w:tc>
          <w:tcPr>
            <w:tcW w:w="760" w:type="pct"/>
            <w:shd w:val="clear" w:color="auto" w:fill="FF0000"/>
            <w:noWrap/>
            <w:vAlign w:val="bottom"/>
            <w:hideMark/>
          </w:tcPr>
          <w:p w14:paraId="19392698"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59.3%</w:t>
            </w:r>
          </w:p>
        </w:tc>
      </w:tr>
      <w:tr w:rsidR="006D7B89" w:rsidRPr="001C1314" w14:paraId="38C6333D" w14:textId="77777777" w:rsidTr="001B0887">
        <w:trPr>
          <w:trHeight w:val="300"/>
        </w:trPr>
        <w:tc>
          <w:tcPr>
            <w:tcW w:w="1225" w:type="pct"/>
            <w:shd w:val="clear" w:color="auto" w:fill="auto"/>
            <w:noWrap/>
            <w:vAlign w:val="bottom"/>
            <w:hideMark/>
          </w:tcPr>
          <w:p w14:paraId="05723B6E"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lastRenderedPageBreak/>
              <w:t>Innovation, Performance and Skills</w:t>
            </w:r>
          </w:p>
        </w:tc>
        <w:tc>
          <w:tcPr>
            <w:tcW w:w="2448" w:type="pct"/>
            <w:shd w:val="clear" w:color="auto" w:fill="auto"/>
            <w:noWrap/>
            <w:vAlign w:val="bottom"/>
            <w:hideMark/>
          </w:tcPr>
          <w:p w14:paraId="0A5E985F"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20. I have what I need to do my job well</w:t>
            </w:r>
          </w:p>
        </w:tc>
        <w:tc>
          <w:tcPr>
            <w:tcW w:w="566" w:type="pct"/>
            <w:shd w:val="clear" w:color="auto" w:fill="auto"/>
            <w:noWrap/>
            <w:vAlign w:val="bottom"/>
            <w:hideMark/>
          </w:tcPr>
          <w:p w14:paraId="6A082AD5"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61.3%</w:t>
            </w:r>
          </w:p>
        </w:tc>
        <w:tc>
          <w:tcPr>
            <w:tcW w:w="760" w:type="pct"/>
            <w:shd w:val="clear" w:color="auto" w:fill="92D050"/>
            <w:noWrap/>
            <w:vAlign w:val="bottom"/>
            <w:hideMark/>
          </w:tcPr>
          <w:p w14:paraId="2E6AB4AC"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63.0%</w:t>
            </w:r>
          </w:p>
        </w:tc>
      </w:tr>
      <w:tr w:rsidR="006D7B89" w:rsidRPr="001C1314" w14:paraId="0E265D2E" w14:textId="77777777" w:rsidTr="001B0887">
        <w:trPr>
          <w:trHeight w:val="300"/>
        </w:trPr>
        <w:tc>
          <w:tcPr>
            <w:tcW w:w="1225" w:type="pct"/>
            <w:shd w:val="clear" w:color="auto" w:fill="auto"/>
            <w:noWrap/>
            <w:vAlign w:val="bottom"/>
            <w:hideMark/>
          </w:tcPr>
          <w:p w14:paraId="26A87EDB"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Innovation, Performance and Skills</w:t>
            </w:r>
          </w:p>
        </w:tc>
        <w:tc>
          <w:tcPr>
            <w:tcW w:w="2448" w:type="pct"/>
            <w:shd w:val="clear" w:color="auto" w:fill="auto"/>
            <w:noWrap/>
            <w:vAlign w:val="bottom"/>
            <w:hideMark/>
          </w:tcPr>
          <w:p w14:paraId="29176D47"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21. I receive the information I need to do my job well</w:t>
            </w:r>
          </w:p>
        </w:tc>
        <w:tc>
          <w:tcPr>
            <w:tcW w:w="566" w:type="pct"/>
            <w:shd w:val="clear" w:color="auto" w:fill="auto"/>
            <w:noWrap/>
            <w:vAlign w:val="bottom"/>
            <w:hideMark/>
          </w:tcPr>
          <w:p w14:paraId="02C80ED8"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63.8%</w:t>
            </w:r>
          </w:p>
        </w:tc>
        <w:tc>
          <w:tcPr>
            <w:tcW w:w="760" w:type="pct"/>
            <w:shd w:val="clear" w:color="auto" w:fill="FF0000"/>
            <w:noWrap/>
            <w:vAlign w:val="bottom"/>
            <w:hideMark/>
          </w:tcPr>
          <w:p w14:paraId="3A3C8F04"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59.3%</w:t>
            </w:r>
          </w:p>
        </w:tc>
      </w:tr>
      <w:tr w:rsidR="006D7B89" w:rsidRPr="001C1314" w14:paraId="7E89B466" w14:textId="77777777" w:rsidTr="001B0887">
        <w:trPr>
          <w:trHeight w:val="300"/>
        </w:trPr>
        <w:tc>
          <w:tcPr>
            <w:tcW w:w="1225" w:type="pct"/>
            <w:shd w:val="clear" w:color="auto" w:fill="auto"/>
            <w:noWrap/>
            <w:vAlign w:val="bottom"/>
            <w:hideMark/>
          </w:tcPr>
          <w:p w14:paraId="70D168FA"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Innovation, Performance and Skills</w:t>
            </w:r>
          </w:p>
        </w:tc>
        <w:tc>
          <w:tcPr>
            <w:tcW w:w="2448" w:type="pct"/>
            <w:shd w:val="clear" w:color="auto" w:fill="auto"/>
            <w:noWrap/>
            <w:vAlign w:val="bottom"/>
            <w:hideMark/>
          </w:tcPr>
          <w:p w14:paraId="2CB532A9"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22. I am encouraged to contribute to improvements</w:t>
            </w:r>
          </w:p>
        </w:tc>
        <w:tc>
          <w:tcPr>
            <w:tcW w:w="566" w:type="pct"/>
            <w:shd w:val="clear" w:color="auto" w:fill="auto"/>
            <w:noWrap/>
            <w:vAlign w:val="bottom"/>
            <w:hideMark/>
          </w:tcPr>
          <w:p w14:paraId="3E655057"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72.1%</w:t>
            </w:r>
          </w:p>
        </w:tc>
        <w:tc>
          <w:tcPr>
            <w:tcW w:w="760" w:type="pct"/>
            <w:shd w:val="clear" w:color="auto" w:fill="FF0000"/>
            <w:noWrap/>
            <w:vAlign w:val="bottom"/>
            <w:hideMark/>
          </w:tcPr>
          <w:p w14:paraId="0F45BC2A"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64.4%</w:t>
            </w:r>
          </w:p>
        </w:tc>
      </w:tr>
      <w:tr w:rsidR="006D7B89" w:rsidRPr="001C1314" w14:paraId="6F2D470F" w14:textId="77777777" w:rsidTr="001B0887">
        <w:trPr>
          <w:trHeight w:val="300"/>
        </w:trPr>
        <w:tc>
          <w:tcPr>
            <w:tcW w:w="1225" w:type="pct"/>
            <w:shd w:val="clear" w:color="auto" w:fill="auto"/>
            <w:noWrap/>
            <w:vAlign w:val="bottom"/>
            <w:hideMark/>
          </w:tcPr>
          <w:p w14:paraId="03DAABC3"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Innovation, Performance and Skills</w:t>
            </w:r>
          </w:p>
        </w:tc>
        <w:tc>
          <w:tcPr>
            <w:tcW w:w="2448" w:type="pct"/>
            <w:shd w:val="clear" w:color="auto" w:fill="auto"/>
            <w:noWrap/>
            <w:vAlign w:val="bottom"/>
            <w:hideMark/>
          </w:tcPr>
          <w:p w14:paraId="76FC1CD9" w14:textId="77777777" w:rsidR="006D7B89" w:rsidRPr="001C1314" w:rsidRDefault="006D7B89">
            <w:pPr>
              <w:spacing w:after="0" w:line="240" w:lineRule="auto"/>
              <w:rPr>
                <w:rFonts w:ascii="Calibri" w:eastAsia="Times New Roman" w:hAnsi="Calibri" w:cs="Calibri"/>
                <w:lang w:eastAsia="en-GB"/>
              </w:rPr>
            </w:pPr>
            <w:r w:rsidRPr="001C1314">
              <w:rPr>
                <w:rFonts w:ascii="Calibri" w:eastAsia="Times New Roman" w:hAnsi="Calibri" w:cs="Calibri"/>
                <w:lang w:eastAsia="en-GB"/>
              </w:rPr>
              <w:t xml:space="preserve">23. I </w:t>
            </w:r>
            <w:proofErr w:type="gramStart"/>
            <w:r w:rsidRPr="001C1314">
              <w:rPr>
                <w:rFonts w:ascii="Calibri" w:eastAsia="Times New Roman" w:hAnsi="Calibri" w:cs="Calibri"/>
                <w:lang w:eastAsia="en-GB"/>
              </w:rPr>
              <w:t>have the opportunity to</w:t>
            </w:r>
            <w:proofErr w:type="gramEnd"/>
            <w:r w:rsidRPr="001C1314">
              <w:rPr>
                <w:rFonts w:ascii="Calibri" w:eastAsia="Times New Roman" w:hAnsi="Calibri" w:cs="Calibri"/>
                <w:lang w:eastAsia="en-GB"/>
              </w:rPr>
              <w:t xml:space="preserve"> discuss my training and development with my line manager</w:t>
            </w:r>
          </w:p>
        </w:tc>
        <w:tc>
          <w:tcPr>
            <w:tcW w:w="566" w:type="pct"/>
            <w:shd w:val="clear" w:color="auto" w:fill="auto"/>
            <w:noWrap/>
            <w:vAlign w:val="bottom"/>
            <w:hideMark/>
          </w:tcPr>
          <w:p w14:paraId="40EB95D6"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80.0%</w:t>
            </w:r>
          </w:p>
        </w:tc>
        <w:tc>
          <w:tcPr>
            <w:tcW w:w="760" w:type="pct"/>
            <w:shd w:val="clear" w:color="auto" w:fill="92D050"/>
            <w:noWrap/>
            <w:vAlign w:val="bottom"/>
            <w:hideMark/>
          </w:tcPr>
          <w:p w14:paraId="01AE974E" w14:textId="77777777" w:rsidR="006D7B89" w:rsidRPr="001C1314" w:rsidRDefault="006D7B89">
            <w:pPr>
              <w:spacing w:after="0" w:line="240" w:lineRule="auto"/>
              <w:jc w:val="right"/>
              <w:rPr>
                <w:rFonts w:ascii="Calibri" w:eastAsia="Times New Roman" w:hAnsi="Calibri" w:cs="Calibri"/>
                <w:lang w:eastAsia="en-GB"/>
              </w:rPr>
            </w:pPr>
            <w:r>
              <w:rPr>
                <w:rFonts w:ascii="Calibri" w:hAnsi="Calibri" w:cs="Calibri"/>
                <w:color w:val="000000"/>
              </w:rPr>
              <w:t>83.7%</w:t>
            </w:r>
          </w:p>
        </w:tc>
      </w:tr>
    </w:tbl>
    <w:p w14:paraId="6110FAE4" w14:textId="77777777" w:rsidR="001F57AF" w:rsidRDefault="001F57AF" w:rsidP="008A2975"/>
    <w:p w14:paraId="6EEAE0FC" w14:textId="117C28F1" w:rsidR="00D536E5" w:rsidRPr="00F04C3C" w:rsidRDefault="00C1058E" w:rsidP="008A2975">
      <w:r>
        <w:t xml:space="preserve">Results from the 2024 </w:t>
      </w:r>
      <w:proofErr w:type="spellStart"/>
      <w:r>
        <w:t>iMatters</w:t>
      </w:r>
      <w:proofErr w:type="spellEnd"/>
      <w:r>
        <w:t xml:space="preserve"> process for the whole Health and Social Care Partnership are shown below</w:t>
      </w:r>
      <w:r w:rsidR="00845C13">
        <w:t xml:space="preserve">. Areas for improvement relate to visibility, trust and confidence in Board members, performance management and involvement in decision making. </w:t>
      </w:r>
    </w:p>
    <w:p w14:paraId="5B4D3339" w14:textId="242AA5CD" w:rsidR="009268A9" w:rsidRPr="00ED2049" w:rsidRDefault="6EFCB23A" w:rsidP="009268A9">
      <w:r>
        <w:lastRenderedPageBreak/>
        <w:t> </w:t>
      </w:r>
      <w:r w:rsidR="005F547C">
        <w:rPr>
          <w:noProof/>
        </w:rPr>
        <w:drawing>
          <wp:inline distT="0" distB="0" distL="0" distR="0" wp14:anchorId="13277A19" wp14:editId="3ECDAFC4">
            <wp:extent cx="7886700" cy="5927745"/>
            <wp:effectExtent l="0" t="0" r="0" b="0"/>
            <wp:docPr id="770610029" name="Picture 77061002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0029" name="Picture 770610029" descr="A screenshot of a computer&#10;&#10;AI-generated content may be incorrect."/>
                    <pic:cNvPicPr/>
                  </pic:nvPicPr>
                  <pic:blipFill>
                    <a:blip r:embed="rId48">
                      <a:extLst>
                        <a:ext uri="{28A0092B-C50C-407E-A947-70E740481C1C}">
                          <a14:useLocalDpi xmlns:a14="http://schemas.microsoft.com/office/drawing/2010/main" val="0"/>
                        </a:ext>
                      </a:extLst>
                    </a:blip>
                    <a:stretch>
                      <a:fillRect/>
                    </a:stretch>
                  </pic:blipFill>
                  <pic:spPr>
                    <a:xfrm>
                      <a:off x="0" y="0"/>
                      <a:ext cx="7891394" cy="5931273"/>
                    </a:xfrm>
                    <a:prstGeom prst="rect">
                      <a:avLst/>
                    </a:prstGeom>
                  </pic:spPr>
                </pic:pic>
              </a:graphicData>
            </a:graphic>
          </wp:inline>
        </w:drawing>
      </w:r>
    </w:p>
    <w:p w14:paraId="73DCBC87" w14:textId="77777777" w:rsidR="005F547C" w:rsidRDefault="005F547C" w:rsidP="74F454AA">
      <w:pPr>
        <w:pStyle w:val="Heading2"/>
        <w:sectPr w:rsidR="005F547C" w:rsidSect="005F547C">
          <w:pgSz w:w="16838" w:h="11906" w:orient="landscape"/>
          <w:pgMar w:top="1440" w:right="1440" w:bottom="1440" w:left="1440" w:header="720" w:footer="720" w:gutter="0"/>
          <w:cols w:space="720"/>
          <w:docGrid w:linePitch="360"/>
        </w:sectPr>
      </w:pPr>
    </w:p>
    <w:p w14:paraId="3BB30506" w14:textId="15F01714" w:rsidR="009268A9" w:rsidRPr="005F547C" w:rsidRDefault="009268A9" w:rsidP="00AE39E3">
      <w:pPr>
        <w:pStyle w:val="Heading3"/>
        <w:numPr>
          <w:ilvl w:val="0"/>
          <w:numId w:val="11"/>
        </w:numPr>
      </w:pPr>
      <w:bookmarkStart w:id="35" w:name="_Toc1312948775"/>
      <w:r>
        <w:lastRenderedPageBreak/>
        <w:t>Workforce Availability</w:t>
      </w:r>
      <w:bookmarkEnd w:id="35"/>
      <w:r>
        <w:t> </w:t>
      </w:r>
    </w:p>
    <w:p w14:paraId="3C2E7C9F" w14:textId="6491BBD4" w:rsidR="009268A9" w:rsidRPr="00C166B3" w:rsidRDefault="009268A9" w:rsidP="00AC5411">
      <w:pPr>
        <w:pStyle w:val="Heading9"/>
      </w:pPr>
      <w:r w:rsidRPr="005F547C">
        <w:rPr>
          <w:b/>
          <w:color w:val="FF0000"/>
        </w:rPr>
        <w:t> </w:t>
      </w:r>
      <w:r w:rsidRPr="005F547C">
        <w:t>Figure 1</w:t>
      </w:r>
      <w:r w:rsidR="00CD4EFB">
        <w:t>5</w:t>
      </w:r>
      <w:r w:rsidR="00AC5411">
        <w:t>:</w:t>
      </w:r>
      <w:r w:rsidRPr="005F547C">
        <w:rPr>
          <w:i/>
        </w:rPr>
        <w:t xml:space="preserve"> Number of new </w:t>
      </w:r>
      <w:r w:rsidRPr="005F547C">
        <w:t>starts</w:t>
      </w:r>
      <w:r w:rsidRPr="74F454AA">
        <w:t>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065"/>
        <w:gridCol w:w="1275"/>
        <w:gridCol w:w="1125"/>
        <w:gridCol w:w="1125"/>
        <w:gridCol w:w="1125"/>
        <w:gridCol w:w="1125"/>
      </w:tblGrid>
      <w:tr w:rsidR="00C166B3" w:rsidRPr="00C166B3" w14:paraId="7FE90E83" w14:textId="47AE05DA" w:rsidTr="0BC9C8A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EAAAA"/>
            <w:hideMark/>
          </w:tcPr>
          <w:p w14:paraId="5E6FBA46" w14:textId="77777777" w:rsidR="009268A9" w:rsidRPr="00C166B3" w:rsidRDefault="009268A9" w:rsidP="00221021">
            <w:r w:rsidRPr="74F454AA">
              <w:t> Employer </w:t>
            </w:r>
          </w:p>
        </w:tc>
        <w:tc>
          <w:tcPr>
            <w:tcW w:w="1065" w:type="dxa"/>
            <w:tcBorders>
              <w:top w:val="single" w:sz="6" w:space="0" w:color="auto"/>
              <w:left w:val="single" w:sz="6" w:space="0" w:color="auto"/>
              <w:bottom w:val="single" w:sz="6" w:space="0" w:color="auto"/>
              <w:right w:val="single" w:sz="6" w:space="0" w:color="auto"/>
            </w:tcBorders>
            <w:shd w:val="clear" w:color="auto" w:fill="AEAAAA"/>
            <w:hideMark/>
          </w:tcPr>
          <w:p w14:paraId="7F49F973" w14:textId="77777777" w:rsidR="009268A9" w:rsidRPr="00C166B3" w:rsidRDefault="009268A9" w:rsidP="00221021">
            <w:r w:rsidRPr="74F454AA">
              <w:t>19/20 </w:t>
            </w:r>
          </w:p>
        </w:tc>
        <w:tc>
          <w:tcPr>
            <w:tcW w:w="1275" w:type="dxa"/>
            <w:tcBorders>
              <w:top w:val="single" w:sz="6" w:space="0" w:color="auto"/>
              <w:left w:val="single" w:sz="6" w:space="0" w:color="auto"/>
              <w:bottom w:val="single" w:sz="6" w:space="0" w:color="auto"/>
              <w:right w:val="single" w:sz="6" w:space="0" w:color="auto"/>
            </w:tcBorders>
            <w:shd w:val="clear" w:color="auto" w:fill="AEAAAA"/>
            <w:hideMark/>
          </w:tcPr>
          <w:p w14:paraId="53F3B1CE" w14:textId="77777777" w:rsidR="009268A9" w:rsidRPr="00C166B3" w:rsidRDefault="009268A9" w:rsidP="00221021">
            <w:r w:rsidRPr="74F454AA">
              <w:t>20/21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46F8FD95" w14:textId="77777777" w:rsidR="009268A9" w:rsidRPr="00C166B3" w:rsidRDefault="009268A9" w:rsidP="00221021">
            <w:r w:rsidRPr="74F454AA">
              <w:t>21/22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59251D7C" w14:textId="77777777" w:rsidR="009268A9" w:rsidRPr="00C166B3" w:rsidRDefault="009268A9" w:rsidP="00221021">
            <w:r w:rsidRPr="74F454AA">
              <w:t>22/23 </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704162FD" w14:textId="087E9226" w:rsidR="3B588311" w:rsidRPr="00C166B3" w:rsidRDefault="59708AAA" w:rsidP="3B588311">
            <w:r w:rsidRPr="74F454AA">
              <w:t>23/24</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7E0190B0" w14:textId="623CC621" w:rsidR="59708AAA" w:rsidRPr="00C166B3" w:rsidRDefault="59708AAA" w:rsidP="0BC9C8AE">
            <w:r w:rsidRPr="74F454AA">
              <w:t>2024</w:t>
            </w:r>
          </w:p>
        </w:tc>
      </w:tr>
      <w:tr w:rsidR="00C166B3" w:rsidRPr="00C166B3" w14:paraId="52655C0F" w14:textId="12589920" w:rsidTr="0BC9C8A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ADEAA15" w14:textId="77777777" w:rsidR="009268A9" w:rsidRPr="00C166B3" w:rsidRDefault="009268A9" w:rsidP="00221021">
            <w:r w:rsidRPr="74F454AA">
              <w:t>NHS Tayside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B2FB016" w14:textId="77777777" w:rsidR="009268A9" w:rsidRPr="00C166B3" w:rsidRDefault="009268A9" w:rsidP="00221021">
            <w:r w:rsidRPr="74F454AA">
              <w:t>152 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F830845" w14:textId="77777777" w:rsidR="009268A9" w:rsidRPr="00C166B3" w:rsidRDefault="009268A9" w:rsidP="00221021">
            <w:r w:rsidRPr="74F454AA">
              <w:t>234 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E11575" w14:textId="77777777" w:rsidR="009268A9" w:rsidRPr="00C166B3" w:rsidRDefault="009268A9" w:rsidP="00221021">
            <w:r w:rsidRPr="74F454AA">
              <w:t>186 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60113E6" w14:textId="77777777" w:rsidR="009268A9" w:rsidRPr="00C166B3" w:rsidRDefault="009268A9" w:rsidP="00221021">
            <w:r w:rsidRPr="74F454AA">
              <w:t>335 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4A17C7F" w14:textId="1D6FD16A" w:rsidR="3B588311" w:rsidRPr="00C166B3" w:rsidRDefault="00C166B3" w:rsidP="3B588311">
            <w:r w:rsidRPr="74F454AA">
              <w:t>330</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171B7C60" w14:textId="79AFA37B" w:rsidR="0BC9C8AE" w:rsidRPr="00C166B3" w:rsidRDefault="006A59C9" w:rsidP="0BC9C8AE">
            <w:r w:rsidRPr="74F454AA">
              <w:t>262</w:t>
            </w:r>
          </w:p>
        </w:tc>
      </w:tr>
      <w:tr w:rsidR="00C166B3" w:rsidRPr="00C166B3" w14:paraId="1895E3A2" w14:textId="1607CBF3" w:rsidTr="0BC9C8AE">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5898ECF" w14:textId="77777777" w:rsidR="009268A9" w:rsidRPr="00C166B3" w:rsidRDefault="009268A9" w:rsidP="00221021">
            <w:r w:rsidRPr="74F454AA">
              <w:t>Dundee City Council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9384921" w14:textId="77777777" w:rsidR="009268A9" w:rsidRPr="00C166B3" w:rsidRDefault="009268A9" w:rsidP="00221021">
            <w:r w:rsidRPr="74F454AA">
              <w:t>42 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5A5E17" w14:textId="77777777" w:rsidR="009268A9" w:rsidRPr="00C166B3" w:rsidRDefault="009268A9" w:rsidP="00221021">
            <w:r w:rsidRPr="74F454AA">
              <w:t>42 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8D86FCC" w14:textId="77777777" w:rsidR="009268A9" w:rsidRPr="00C166B3" w:rsidRDefault="009268A9" w:rsidP="00221021">
            <w:r w:rsidRPr="74F454AA">
              <w:t>79 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45BDFA" w14:textId="77777777" w:rsidR="009268A9" w:rsidRPr="00C166B3" w:rsidRDefault="009268A9" w:rsidP="00221021">
            <w:r w:rsidRPr="74F454AA">
              <w:t>84 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01516ED5" w14:textId="716ABBED" w:rsidR="3B588311" w:rsidRPr="00C166B3" w:rsidRDefault="00CC051D" w:rsidP="3B588311">
            <w:r w:rsidRPr="74F454AA">
              <w:t>92</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2828DC89" w14:textId="1A1BC9F1" w:rsidR="0BC9C8AE" w:rsidRPr="00C166B3" w:rsidRDefault="00151840" w:rsidP="0BC9C8AE">
            <w:r w:rsidRPr="74F454AA">
              <w:t>87</w:t>
            </w:r>
          </w:p>
        </w:tc>
      </w:tr>
    </w:tbl>
    <w:p w14:paraId="494A8017" w14:textId="77777777" w:rsidR="009268A9" w:rsidRPr="00C166B3" w:rsidRDefault="009268A9" w:rsidP="009268A9">
      <w:r w:rsidRPr="74F454AA">
        <w:t> </w:t>
      </w:r>
    </w:p>
    <w:p w14:paraId="64CE0849" w14:textId="2D68AFB0" w:rsidR="009268A9" w:rsidRPr="00C166B3" w:rsidRDefault="009268A9" w:rsidP="00AC5411">
      <w:pPr>
        <w:pStyle w:val="Heading9"/>
      </w:pPr>
      <w:r w:rsidRPr="74F454AA">
        <w:t> Figure 1</w:t>
      </w:r>
      <w:r w:rsidR="00CD4EFB">
        <w:t>6</w:t>
      </w:r>
      <w:r w:rsidR="00AC5411">
        <w:t>:</w:t>
      </w:r>
      <w:r w:rsidRPr="74F454AA">
        <w:t xml:space="preserve"> Number of new leavers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1065"/>
        <w:gridCol w:w="1275"/>
        <w:gridCol w:w="1125"/>
        <w:gridCol w:w="1125"/>
        <w:gridCol w:w="1125"/>
        <w:gridCol w:w="1125"/>
      </w:tblGrid>
      <w:tr w:rsidR="00C166B3" w:rsidRPr="00C166B3" w14:paraId="2731802B" w14:textId="3543CA02" w:rsidTr="17533EB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EAAAA"/>
            <w:hideMark/>
          </w:tcPr>
          <w:p w14:paraId="4F20CA2F" w14:textId="77777777" w:rsidR="009268A9" w:rsidRPr="00C166B3" w:rsidRDefault="009268A9" w:rsidP="00221021">
            <w:r w:rsidRPr="74F454AA">
              <w:t> Employer </w:t>
            </w:r>
          </w:p>
        </w:tc>
        <w:tc>
          <w:tcPr>
            <w:tcW w:w="1065" w:type="dxa"/>
            <w:tcBorders>
              <w:top w:val="single" w:sz="6" w:space="0" w:color="auto"/>
              <w:left w:val="single" w:sz="6" w:space="0" w:color="auto"/>
              <w:bottom w:val="single" w:sz="6" w:space="0" w:color="auto"/>
              <w:right w:val="single" w:sz="6" w:space="0" w:color="auto"/>
            </w:tcBorders>
            <w:shd w:val="clear" w:color="auto" w:fill="AEAAAA"/>
            <w:hideMark/>
          </w:tcPr>
          <w:p w14:paraId="37F95BF8" w14:textId="77777777" w:rsidR="009268A9" w:rsidRPr="00C166B3" w:rsidRDefault="009268A9" w:rsidP="00221021">
            <w:r w:rsidRPr="74F454AA">
              <w:t>19/20 </w:t>
            </w:r>
          </w:p>
        </w:tc>
        <w:tc>
          <w:tcPr>
            <w:tcW w:w="1275" w:type="dxa"/>
            <w:tcBorders>
              <w:top w:val="single" w:sz="6" w:space="0" w:color="auto"/>
              <w:left w:val="single" w:sz="6" w:space="0" w:color="auto"/>
              <w:bottom w:val="single" w:sz="6" w:space="0" w:color="auto"/>
              <w:right w:val="single" w:sz="6" w:space="0" w:color="auto"/>
            </w:tcBorders>
            <w:shd w:val="clear" w:color="auto" w:fill="AEAAAA"/>
            <w:hideMark/>
          </w:tcPr>
          <w:p w14:paraId="744A0C56" w14:textId="77777777" w:rsidR="009268A9" w:rsidRPr="00C166B3" w:rsidRDefault="009268A9" w:rsidP="00221021">
            <w:r w:rsidRPr="74F454AA">
              <w:t>20/21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57C837E0" w14:textId="77777777" w:rsidR="009268A9" w:rsidRPr="00C166B3" w:rsidRDefault="009268A9" w:rsidP="00221021">
            <w:r w:rsidRPr="74F454AA">
              <w:t>21/22 </w:t>
            </w:r>
          </w:p>
        </w:tc>
        <w:tc>
          <w:tcPr>
            <w:tcW w:w="1125" w:type="dxa"/>
            <w:tcBorders>
              <w:top w:val="single" w:sz="6" w:space="0" w:color="auto"/>
              <w:left w:val="single" w:sz="6" w:space="0" w:color="auto"/>
              <w:bottom w:val="single" w:sz="6" w:space="0" w:color="auto"/>
              <w:right w:val="single" w:sz="6" w:space="0" w:color="auto"/>
            </w:tcBorders>
            <w:shd w:val="clear" w:color="auto" w:fill="AEAAAA"/>
            <w:hideMark/>
          </w:tcPr>
          <w:p w14:paraId="3714774C" w14:textId="77777777" w:rsidR="009268A9" w:rsidRPr="00C166B3" w:rsidRDefault="009268A9" w:rsidP="00221021">
            <w:r w:rsidRPr="74F454AA">
              <w:t>22/23 </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2FBD20D2" w14:textId="1823F668" w:rsidR="43D79F84" w:rsidRPr="00C166B3" w:rsidRDefault="2AB757C2" w:rsidP="43D79F84">
            <w:r w:rsidRPr="74F454AA">
              <w:t>23/24</w:t>
            </w:r>
          </w:p>
        </w:tc>
        <w:tc>
          <w:tcPr>
            <w:tcW w:w="1125" w:type="dxa"/>
            <w:tcBorders>
              <w:top w:val="single" w:sz="6" w:space="0" w:color="auto"/>
              <w:left w:val="single" w:sz="6" w:space="0" w:color="auto"/>
              <w:bottom w:val="single" w:sz="6" w:space="0" w:color="auto"/>
              <w:right w:val="single" w:sz="6" w:space="0" w:color="auto"/>
            </w:tcBorders>
            <w:shd w:val="clear" w:color="auto" w:fill="AEAAAA"/>
          </w:tcPr>
          <w:p w14:paraId="2B83A411" w14:textId="6ED9BC84" w:rsidR="17533EB3" w:rsidRPr="00C166B3" w:rsidRDefault="2AB757C2" w:rsidP="17533EB3">
            <w:r w:rsidRPr="74F454AA">
              <w:t>2024</w:t>
            </w:r>
          </w:p>
        </w:tc>
      </w:tr>
      <w:tr w:rsidR="00C166B3" w:rsidRPr="00C166B3" w14:paraId="6E9D8B62" w14:textId="39CB4A74" w:rsidTr="17533EB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0EB821" w14:textId="77777777" w:rsidR="009268A9" w:rsidRPr="00C166B3" w:rsidRDefault="009268A9" w:rsidP="00221021">
            <w:r w:rsidRPr="74F454AA">
              <w:t>NHS Tayside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CBAA0E8" w14:textId="77777777" w:rsidR="009268A9" w:rsidRPr="00C166B3" w:rsidRDefault="009268A9" w:rsidP="00221021">
            <w:r w:rsidRPr="74F454AA">
              <w:t>208 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BBB2BB" w14:textId="77777777" w:rsidR="009268A9" w:rsidRPr="00C166B3" w:rsidRDefault="009268A9" w:rsidP="00221021">
            <w:r w:rsidRPr="74F454AA">
              <w:t>234 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C49097" w14:textId="77777777" w:rsidR="009268A9" w:rsidRPr="00C166B3" w:rsidRDefault="009268A9" w:rsidP="00221021">
            <w:r w:rsidRPr="74F454AA">
              <w:t>243 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CEBD6D6" w14:textId="77777777" w:rsidR="009268A9" w:rsidRPr="00C166B3" w:rsidRDefault="009268A9" w:rsidP="00221021">
            <w:r w:rsidRPr="74F454AA">
              <w:t>283 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6D9A7580" w14:textId="1D6C9184" w:rsidR="43D79F84" w:rsidRPr="00C166B3" w:rsidRDefault="00835AF8" w:rsidP="43D79F84">
            <w:r w:rsidRPr="74F454AA">
              <w:t>242</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AE9BD01" w14:textId="031C1972" w:rsidR="17533EB3" w:rsidRPr="00C166B3" w:rsidRDefault="007F0175" w:rsidP="17533EB3">
            <w:r w:rsidRPr="74F454AA">
              <w:t>190</w:t>
            </w:r>
          </w:p>
        </w:tc>
      </w:tr>
      <w:tr w:rsidR="00C166B3" w:rsidRPr="00C166B3" w14:paraId="0AEDD4B4" w14:textId="080FF63B" w:rsidTr="17533EB3">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CF91EEC" w14:textId="77777777" w:rsidR="009268A9" w:rsidRPr="00C166B3" w:rsidRDefault="009268A9" w:rsidP="00221021">
            <w:r w:rsidRPr="74F454AA">
              <w:t>Dundee City Council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C2401FF" w14:textId="77777777" w:rsidR="009268A9" w:rsidRPr="00C166B3" w:rsidRDefault="009268A9" w:rsidP="00221021">
            <w:r w:rsidRPr="74F454AA">
              <w:t>73 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6D91AB" w14:textId="77777777" w:rsidR="009268A9" w:rsidRPr="00C166B3" w:rsidRDefault="009268A9" w:rsidP="00221021">
            <w:r w:rsidRPr="74F454AA">
              <w:t>45 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27A14AD" w14:textId="77777777" w:rsidR="009268A9" w:rsidRPr="00C166B3" w:rsidRDefault="009268A9" w:rsidP="00221021">
            <w:r w:rsidRPr="74F454AA">
              <w:t>103 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0781C99" w14:textId="77777777" w:rsidR="009268A9" w:rsidRPr="00C166B3" w:rsidRDefault="009268A9" w:rsidP="00221021">
            <w:r w:rsidRPr="74F454AA">
              <w:t>97 </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5433AE23" w14:textId="1F9A45BF" w:rsidR="43D79F84" w:rsidRPr="00C166B3" w:rsidRDefault="004C37B4" w:rsidP="43D79F84">
            <w:r w:rsidRPr="74F454AA">
              <w:t>103</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0F90675F" w14:textId="318FD762" w:rsidR="17533EB3" w:rsidRPr="00C166B3" w:rsidRDefault="00A33BCD" w:rsidP="17533EB3">
            <w:r w:rsidRPr="74F454AA">
              <w:t>90</w:t>
            </w:r>
          </w:p>
        </w:tc>
      </w:tr>
    </w:tbl>
    <w:p w14:paraId="6105BCEE" w14:textId="77777777" w:rsidR="009268A9" w:rsidRPr="00B5093C" w:rsidRDefault="009268A9" w:rsidP="009268A9">
      <w:r w:rsidRPr="74F454AA">
        <w:t> </w:t>
      </w:r>
    </w:p>
    <w:p w14:paraId="342DD180" w14:textId="77777777" w:rsidR="009268A9" w:rsidRPr="00B5093C" w:rsidRDefault="009268A9" w:rsidP="009268A9">
      <w:r w:rsidRPr="74F454AA">
        <w:t>We are looking at reasons for leaving posts, however due to small numbers by reason we cannot publish this information.   </w:t>
      </w:r>
    </w:p>
    <w:p w14:paraId="6F6F9094" w14:textId="4D999DF2" w:rsidR="009268A9" w:rsidRPr="006C3C41" w:rsidRDefault="009268A9" w:rsidP="009268A9">
      <w:r w:rsidRPr="74F454AA">
        <w:t xml:space="preserve"> Staff turnover across both employers decreased between 2021/22 and </w:t>
      </w:r>
      <w:r w:rsidR="006C3C41" w:rsidRPr="74F454AA">
        <w:t>2024</w:t>
      </w:r>
      <w:r w:rsidRPr="74F454AA">
        <w:t xml:space="preserve"> from 10.4%</w:t>
      </w:r>
      <w:r w:rsidR="006C3C41" w:rsidRPr="74F454AA">
        <w:t xml:space="preserve"> to 9.5% </w:t>
      </w:r>
      <w:r w:rsidRPr="74F454AA">
        <w:t>for Dundee City Council employees and from 12.8% to</w:t>
      </w:r>
      <w:r w:rsidR="006C3C41" w:rsidRPr="74F454AA">
        <w:t xml:space="preserve"> </w:t>
      </w:r>
      <w:r w:rsidR="00483385" w:rsidRPr="74F454AA">
        <w:t>10</w:t>
      </w:r>
      <w:r w:rsidR="006C3C41" w:rsidRPr="74F454AA">
        <w:t>.</w:t>
      </w:r>
      <w:r w:rsidR="00731A7B" w:rsidRPr="74F454AA">
        <w:t xml:space="preserve">8% </w:t>
      </w:r>
      <w:r w:rsidRPr="74F454AA">
        <w:t>for NHS Tayside employees</w:t>
      </w:r>
      <w:r w:rsidR="006C3C41" w:rsidRPr="74F454AA">
        <w:t>.</w:t>
      </w:r>
    </w:p>
    <w:p w14:paraId="7AB7CE76" w14:textId="2C3B2000" w:rsidR="009268A9" w:rsidRPr="00B5093C" w:rsidRDefault="009268A9" w:rsidP="009268A9">
      <w:r>
        <w:t> </w:t>
      </w:r>
      <w:r w:rsidRPr="74F454AA">
        <w:t xml:space="preserve">The Care Inspectorate collects a weekly snapshot of vacancy rates for care homes for adults and older people.  The response rate fluctuates each week from around 30-80%.  </w:t>
      </w:r>
      <w:proofErr w:type="gramStart"/>
      <w:r w:rsidRPr="74F454AA">
        <w:t>At</w:t>
      </w:r>
      <w:proofErr w:type="gramEnd"/>
      <w:r w:rsidRPr="74F454AA">
        <w:t xml:space="preserve"> </w:t>
      </w:r>
      <w:r w:rsidR="6E7778C4" w:rsidRPr="74F454AA">
        <w:t>01 October 2024</w:t>
      </w:r>
      <w:r w:rsidRPr="74F454AA">
        <w:t xml:space="preserve"> there was a vacancy rate of </w:t>
      </w:r>
      <w:r w:rsidR="4AD7EA3E" w:rsidRPr="74F454AA">
        <w:t>5.51</w:t>
      </w:r>
      <w:r w:rsidRPr="74F454AA">
        <w:t>% in care homes for adults (</w:t>
      </w:r>
      <w:r w:rsidR="2294DD6E" w:rsidRPr="74F454AA">
        <w:t>57</w:t>
      </w:r>
      <w:r w:rsidRPr="74F454AA">
        <w:t>% response rate) and a vacancy rate of 6.28% in care home for older people (68% response rate).   </w:t>
      </w:r>
    </w:p>
    <w:p w14:paraId="42D7F263" w14:textId="55B0956A" w:rsidR="009268A9" w:rsidRPr="00B5093C" w:rsidRDefault="009268A9" w:rsidP="009268A9">
      <w:r w:rsidRPr="74F454AA">
        <w:t xml:space="preserve"> The total Mental Health Officer (MHO) available hours are </w:t>
      </w:r>
      <w:r w:rsidR="38BF9A21" w:rsidRPr="74F454AA">
        <w:t>388.82</w:t>
      </w:r>
      <w:r w:rsidRPr="74F454AA">
        <w:t xml:space="preserve"> hours per week.  There has been an overall MHO shortfall identified of 37.00 hours, which relates to the current vacancy.  A shortfall has been identified in terms of Adults with Incapacity (AWI) work.</w:t>
      </w:r>
      <w:r w:rsidRPr="00B5093C">
        <w:t> </w:t>
      </w:r>
    </w:p>
    <w:p w14:paraId="717A954E" w14:textId="77777777" w:rsidR="009268A9" w:rsidRPr="00D50CA9" w:rsidRDefault="009268A9" w:rsidP="009268A9">
      <w:r w:rsidRPr="00ED2049">
        <w:t> </w:t>
      </w:r>
    </w:p>
    <w:p w14:paraId="06BECD45" w14:textId="1E681B15" w:rsidR="009268A9" w:rsidRPr="00D80D3C" w:rsidRDefault="009268A9" w:rsidP="00AE39E3">
      <w:pPr>
        <w:pStyle w:val="Heading3"/>
        <w:numPr>
          <w:ilvl w:val="0"/>
          <w:numId w:val="11"/>
        </w:numPr>
      </w:pPr>
      <w:bookmarkStart w:id="36" w:name="_Toc1914282310"/>
      <w:r>
        <w:t>The Future Workforce</w:t>
      </w:r>
      <w:bookmarkEnd w:id="36"/>
      <w:r>
        <w:t> </w:t>
      </w:r>
    </w:p>
    <w:p w14:paraId="60D59453" w14:textId="77777777" w:rsidR="009268A9" w:rsidRPr="004E501F" w:rsidRDefault="009268A9" w:rsidP="009268A9">
      <w:r w:rsidRPr="74F454AA">
        <w:t xml:space="preserve">Staff are our key resource and changing models and changing pressures will require significant remodelling of the workforce. This comes at a time when staff resilience is </w:t>
      </w:r>
      <w:proofErr w:type="gramStart"/>
      <w:r w:rsidRPr="74F454AA">
        <w:t>low</w:t>
      </w:r>
      <w:proofErr w:type="gramEnd"/>
      <w:r w:rsidRPr="74F454AA">
        <w:t xml:space="preserve"> and change can seem overwhelming.  </w:t>
      </w:r>
      <w:proofErr w:type="gramStart"/>
      <w:r w:rsidRPr="74F454AA">
        <w:t>In order to</w:t>
      </w:r>
      <w:proofErr w:type="gramEnd"/>
      <w:r w:rsidRPr="74F454AA">
        <w:t xml:space="preserve"> design the workforce of the future we require to profile the workforce, redesign job roles, undertake a skills analysis and work in a much more integrated way. The focus will continue throughout this to be on increasing the wellbeing of staff. </w:t>
      </w:r>
    </w:p>
    <w:p w14:paraId="75671EFE" w14:textId="77777777" w:rsidR="009268A9" w:rsidRDefault="009268A9" w:rsidP="009268A9">
      <w:pPr>
        <w:rPr>
          <w:b/>
        </w:rPr>
      </w:pPr>
      <w:r w:rsidRPr="74F454AA">
        <w:rPr>
          <w:b/>
        </w:rPr>
        <w:lastRenderedPageBreak/>
        <w:t> </w:t>
      </w:r>
    </w:p>
    <w:p w14:paraId="58E81B85" w14:textId="60B99844" w:rsidR="009268A9" w:rsidRPr="00D80D3C" w:rsidRDefault="00416387" w:rsidP="00416387">
      <w:pPr>
        <w:pStyle w:val="Heading4"/>
      </w:pPr>
      <w:r>
        <w:t xml:space="preserve">6.1 </w:t>
      </w:r>
      <w:r w:rsidR="009268A9" w:rsidRPr="74F454AA">
        <w:t>Employment Rates </w:t>
      </w:r>
    </w:p>
    <w:p w14:paraId="5B7492CF" w14:textId="49C97C8C" w:rsidR="009268A9" w:rsidRPr="004E501F" w:rsidRDefault="009268A9" w:rsidP="00AC5411">
      <w:pPr>
        <w:pStyle w:val="Heading9"/>
      </w:pPr>
      <w:r w:rsidRPr="74F454AA">
        <w:rPr>
          <w:b/>
        </w:rPr>
        <w:t> </w:t>
      </w:r>
      <w:r w:rsidRPr="74F454AA">
        <w:t xml:space="preserve">Figure </w:t>
      </w:r>
      <w:r w:rsidR="00AC5411">
        <w:t>1</w:t>
      </w:r>
      <w:r w:rsidR="00CD4EFB">
        <w:t>7</w:t>
      </w:r>
      <w:r w:rsidR="00AC5411">
        <w:t>:</w:t>
      </w:r>
      <w:r w:rsidRPr="74F454AA">
        <w:t xml:space="preserve"> Employment and Unemployment (October 23 – September 24)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9"/>
        <w:gridCol w:w="1785"/>
        <w:gridCol w:w="1785"/>
        <w:gridCol w:w="1815"/>
        <w:gridCol w:w="1796"/>
      </w:tblGrid>
      <w:tr w:rsidR="009268A9" w:rsidRPr="004E501F" w14:paraId="5A1DA223"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230F2B5" w14:textId="77777777" w:rsidR="009268A9" w:rsidRPr="004E501F" w:rsidRDefault="009268A9" w:rsidP="00221021">
            <w:r w:rsidRPr="74F454AA">
              <w:t>All People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ADBC59F" w14:textId="77777777" w:rsidR="009268A9" w:rsidRPr="004E501F" w:rsidRDefault="009268A9" w:rsidP="00221021">
            <w:r w:rsidRPr="74F454AA">
              <w:t>Dundee City (No.)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C39439E" w14:textId="77777777" w:rsidR="009268A9" w:rsidRPr="004E501F" w:rsidRDefault="009268A9" w:rsidP="00221021">
            <w:r w:rsidRPr="74F454AA">
              <w:t>Dundee City %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BE402F3" w14:textId="77777777" w:rsidR="009268A9" w:rsidRPr="004E501F" w:rsidRDefault="009268A9" w:rsidP="00221021">
            <w:r w:rsidRPr="74F454AA">
              <w:t>Scotland %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5521C8A" w14:textId="77777777" w:rsidR="009268A9" w:rsidRPr="004E501F" w:rsidRDefault="009268A9" w:rsidP="00221021">
            <w:r w:rsidRPr="74F454AA">
              <w:t>Great Britain % </w:t>
            </w:r>
          </w:p>
        </w:tc>
      </w:tr>
      <w:tr w:rsidR="009268A9" w:rsidRPr="004E501F" w14:paraId="1A0646CE"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DE207E9" w14:textId="77777777" w:rsidR="009268A9" w:rsidRPr="004E501F" w:rsidRDefault="009268A9" w:rsidP="00221021">
            <w:r w:rsidRPr="74F454AA">
              <w:t>Economically Active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3563E67" w14:textId="77777777" w:rsidR="009268A9" w:rsidRPr="004E501F" w:rsidRDefault="009268A9" w:rsidP="00221021">
            <w:r w:rsidRPr="74F454AA">
              <w:t>71,900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EA4B735" w14:textId="77777777" w:rsidR="009268A9" w:rsidRPr="004E501F" w:rsidRDefault="009268A9" w:rsidP="00221021">
            <w:r w:rsidRPr="74F454AA">
              <w:t>72.9%</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0153229" w14:textId="77777777" w:rsidR="009268A9" w:rsidRPr="004E501F" w:rsidRDefault="009268A9" w:rsidP="00221021">
            <w:r w:rsidRPr="74F454AA">
              <w:t>76.6%</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8323ACA" w14:textId="77777777" w:rsidR="009268A9" w:rsidRPr="004E501F" w:rsidRDefault="009268A9" w:rsidP="00221021">
            <w:r w:rsidRPr="74F454AA">
              <w:t>78.4%</w:t>
            </w:r>
          </w:p>
        </w:tc>
      </w:tr>
      <w:tr w:rsidR="009268A9" w:rsidRPr="004E501F" w14:paraId="37ADA393"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DD70421" w14:textId="77777777" w:rsidR="009268A9" w:rsidRPr="004E501F" w:rsidRDefault="009268A9" w:rsidP="00221021">
            <w:r w:rsidRPr="74F454AA">
              <w:t>In Employment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CC66824" w14:textId="77777777" w:rsidR="009268A9" w:rsidRPr="004E501F" w:rsidRDefault="009268A9" w:rsidP="00221021">
            <w:r w:rsidRPr="74F454AA">
              <w:t>65,800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295F430" w14:textId="77777777" w:rsidR="009268A9" w:rsidRPr="004E501F" w:rsidRDefault="009268A9" w:rsidP="00221021">
            <w:r w:rsidRPr="74F454AA">
              <w:t>66.6%</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C5975F" w14:textId="77777777" w:rsidR="009268A9" w:rsidRPr="004E501F" w:rsidRDefault="009268A9" w:rsidP="00221021">
            <w:r w:rsidRPr="74F454AA">
              <w:t>74.0%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04D11B8" w14:textId="77777777" w:rsidR="009268A9" w:rsidRPr="004E501F" w:rsidRDefault="009268A9" w:rsidP="00221021">
            <w:r w:rsidRPr="74F454AA">
              <w:t>75.5%</w:t>
            </w:r>
          </w:p>
        </w:tc>
      </w:tr>
      <w:tr w:rsidR="009268A9" w:rsidRPr="004E501F" w14:paraId="6B434EB9"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690F2D" w14:textId="77777777" w:rsidR="009268A9" w:rsidRPr="004E501F" w:rsidRDefault="009268A9" w:rsidP="00221021">
            <w:r w:rsidRPr="74F454AA">
              <w:t>Employees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87803D8" w14:textId="77777777" w:rsidR="009268A9" w:rsidRPr="004E501F" w:rsidRDefault="009268A9" w:rsidP="00221021">
            <w:r w:rsidRPr="74F454AA">
              <w:t>59,600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F384EC9" w14:textId="77777777" w:rsidR="009268A9" w:rsidRPr="004E501F" w:rsidRDefault="009268A9" w:rsidP="00221021">
            <w:r w:rsidRPr="74F454AA">
              <w:t>60.3%</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E333C47" w14:textId="77777777" w:rsidR="009268A9" w:rsidRPr="004E501F" w:rsidRDefault="009268A9" w:rsidP="00221021">
            <w:r w:rsidRPr="74F454AA">
              <w:t>65.5%</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E9C3FAB" w14:textId="77777777" w:rsidR="009268A9" w:rsidRPr="004E501F" w:rsidRDefault="009268A9" w:rsidP="00221021">
            <w:r w:rsidRPr="74F454AA">
              <w:t>66.0%</w:t>
            </w:r>
          </w:p>
        </w:tc>
      </w:tr>
      <w:tr w:rsidR="009268A9" w:rsidRPr="004E501F" w14:paraId="5B565EEC"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2FF39D" w14:textId="77777777" w:rsidR="009268A9" w:rsidRPr="004E501F" w:rsidRDefault="009268A9" w:rsidP="00221021">
            <w:r w:rsidRPr="74F454AA">
              <w:t>Self Employed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AA190CD" w14:textId="77777777" w:rsidR="009268A9" w:rsidRPr="004E501F" w:rsidRDefault="009268A9" w:rsidP="00221021">
            <w:r w:rsidRPr="74F454AA">
              <w:t>6,300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33CB5E1" w14:textId="77777777" w:rsidR="009268A9" w:rsidRPr="004E501F" w:rsidRDefault="009268A9" w:rsidP="00221021">
            <w:r w:rsidRPr="74F454AA">
              <w:t>6.3%</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B1A556E" w14:textId="77777777" w:rsidR="009268A9" w:rsidRPr="004E501F" w:rsidRDefault="009268A9" w:rsidP="00221021">
            <w:r w:rsidRPr="74F454AA">
              <w:t>8.2%</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C4C0487" w14:textId="77777777" w:rsidR="009268A9" w:rsidRPr="004E501F" w:rsidRDefault="009268A9" w:rsidP="00221021">
            <w:r w:rsidRPr="74F454AA">
              <w:t>9.2%</w:t>
            </w:r>
          </w:p>
        </w:tc>
      </w:tr>
      <w:tr w:rsidR="009268A9" w:rsidRPr="004E501F" w14:paraId="5E868FB0"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846033" w14:textId="77777777" w:rsidR="009268A9" w:rsidRPr="004E501F" w:rsidRDefault="009268A9" w:rsidP="00221021">
            <w:r w:rsidRPr="74F454AA">
              <w:t>Unemployed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06B3D8C" w14:textId="77777777" w:rsidR="009268A9" w:rsidRPr="004E501F" w:rsidRDefault="009268A9" w:rsidP="00221021">
            <w:r w:rsidRPr="74F454AA">
              <w:t>3,500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250676" w14:textId="77777777" w:rsidR="009268A9" w:rsidRPr="004E501F" w:rsidRDefault="009268A9" w:rsidP="00221021">
            <w:r w:rsidRPr="74F454AA">
              <w:t>5%</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075DE92" w14:textId="77777777" w:rsidR="009268A9" w:rsidRPr="004E501F" w:rsidRDefault="009268A9" w:rsidP="00221021">
            <w:r w:rsidRPr="74F454AA">
              <w:t>3.3%</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4E84AB4" w14:textId="77777777" w:rsidR="009268A9" w:rsidRPr="004E501F" w:rsidRDefault="009268A9" w:rsidP="00221021">
            <w:r w:rsidRPr="74F454AA">
              <w:t>3.7%</w:t>
            </w:r>
          </w:p>
        </w:tc>
      </w:tr>
    </w:tbl>
    <w:p w14:paraId="6B434AE5" w14:textId="77777777" w:rsidR="009268A9" w:rsidRPr="004E501F" w:rsidRDefault="009268A9" w:rsidP="009268A9">
      <w:r w:rsidRPr="74F454AA">
        <w:t xml:space="preserve">Source ONS Annual Population Survey </w:t>
      </w:r>
    </w:p>
    <w:p w14:paraId="0F9D2BFB" w14:textId="77777777" w:rsidR="009268A9" w:rsidRDefault="009268A9" w:rsidP="009268A9">
      <w:pPr>
        <w:rPr>
          <w:rFonts w:ascii="Aptos" w:eastAsia="Aptos" w:hAnsi="Aptos" w:cs="Aptos"/>
        </w:rPr>
      </w:pPr>
      <w:hyperlink r:id="rId49" w:anchor="ls">
        <w:r w:rsidRPr="7E011171">
          <w:rPr>
            <w:rStyle w:val="Hyperlink"/>
            <w:rFonts w:ascii="Aptos" w:eastAsia="Aptos" w:hAnsi="Aptos" w:cs="Aptos"/>
          </w:rPr>
          <w:t>Labour Market Profile - Nomis - Official Census and Labour Market Statistics</w:t>
        </w:r>
      </w:hyperlink>
    </w:p>
    <w:p w14:paraId="53538500" w14:textId="52CA8243" w:rsidR="009268A9" w:rsidRPr="004E501F" w:rsidRDefault="009268A9" w:rsidP="009268A9">
      <w:r>
        <w:t> </w:t>
      </w:r>
      <w:r w:rsidRPr="74F454AA">
        <w:t xml:space="preserve">Dundee has an employment rate of 66.6%, with a slightly higher employment rate for men (67.7%) than women (65.4%).  This is less than the rate of 74.0% reported for Scotland.  </w:t>
      </w:r>
    </w:p>
    <w:p w14:paraId="46222080" w14:textId="77777777" w:rsidR="009268A9" w:rsidRPr="004E501F" w:rsidRDefault="009268A9" w:rsidP="009268A9">
      <w:pPr>
        <w:pStyle w:val="ListParagraph"/>
        <w:numPr>
          <w:ilvl w:val="0"/>
          <w:numId w:val="4"/>
        </w:numPr>
      </w:pPr>
      <w:r w:rsidRPr="74F454AA">
        <w:t xml:space="preserve">The largest proportion of the working population in Dundee are employed in Professional or Associate Professional Occupations (35.3%%) which is lower than the 49.1% of the Scottish population in these occupations.  </w:t>
      </w:r>
    </w:p>
    <w:p w14:paraId="26459DA0" w14:textId="77777777" w:rsidR="009268A9" w:rsidRPr="004E501F" w:rsidRDefault="009268A9" w:rsidP="009268A9">
      <w:pPr>
        <w:pStyle w:val="ListParagraph"/>
        <w:numPr>
          <w:ilvl w:val="0"/>
          <w:numId w:val="4"/>
        </w:numPr>
      </w:pPr>
      <w:r w:rsidRPr="74F454AA">
        <w:t>The second highest proportion of the working population in Dundee are employed in administration and skilled trade occupations at 25.5</w:t>
      </w:r>
      <w:proofErr w:type="gramStart"/>
      <w:r w:rsidRPr="74F454AA">
        <w:t>%  and</w:t>
      </w:r>
      <w:proofErr w:type="gramEnd"/>
      <w:r w:rsidRPr="74F454AA">
        <w:t xml:space="preserve"> this is higher than the 19.6% reported for Scotland.  </w:t>
      </w:r>
    </w:p>
    <w:p w14:paraId="57BCD5C5" w14:textId="77777777" w:rsidR="009268A9" w:rsidRPr="004E501F" w:rsidRDefault="009268A9" w:rsidP="009268A9">
      <w:pPr>
        <w:pStyle w:val="ListParagraph"/>
        <w:numPr>
          <w:ilvl w:val="0"/>
          <w:numId w:val="4"/>
        </w:numPr>
      </w:pPr>
      <w:r w:rsidRPr="74F454AA">
        <w:t>The third highest proportion of the working population in Dundee are employed in caring, leisure and customer service occupations at 22.2</w:t>
      </w:r>
      <w:proofErr w:type="gramStart"/>
      <w:r w:rsidRPr="74F454AA">
        <w:t>%  and</w:t>
      </w:r>
      <w:proofErr w:type="gramEnd"/>
      <w:r w:rsidRPr="74F454AA">
        <w:t xml:space="preserve"> this is higher than the 16% reported for Scotland. This reflects the </w:t>
      </w:r>
      <w:proofErr w:type="gramStart"/>
      <w:r w:rsidRPr="74F454AA">
        <w:t>City</w:t>
      </w:r>
      <w:proofErr w:type="gramEnd"/>
      <w:r w:rsidRPr="74F454AA">
        <w:t xml:space="preserve"> nature on Dundee where retain premises are clustered within the city centre and in retail parks.  This indicates a higher competition for workers and a potential pull from the social care sector to work in retail.   </w:t>
      </w:r>
    </w:p>
    <w:p w14:paraId="0261CDD2" w14:textId="77777777" w:rsidR="009268A9" w:rsidRPr="004E501F" w:rsidRDefault="009268A9" w:rsidP="009268A9">
      <w:pPr>
        <w:pStyle w:val="ListParagraph"/>
        <w:numPr>
          <w:ilvl w:val="0"/>
          <w:numId w:val="4"/>
        </w:numPr>
      </w:pPr>
      <w:r w:rsidRPr="74F454AA">
        <w:t>The fourth highest proportion of the working population in Dundee are employed in process plant and machine operating occupations at 17.4</w:t>
      </w:r>
      <w:proofErr w:type="gramStart"/>
      <w:r w:rsidRPr="74F454AA">
        <w:t>%  and</w:t>
      </w:r>
      <w:proofErr w:type="gramEnd"/>
      <w:r w:rsidRPr="74F454AA">
        <w:t xml:space="preserve"> this is higher than the 15.3% reported for Scotland. </w:t>
      </w:r>
    </w:p>
    <w:p w14:paraId="7D21B04D" w14:textId="77777777" w:rsidR="009268A9" w:rsidRPr="004E501F" w:rsidRDefault="009268A9" w:rsidP="009268A9">
      <w:r w:rsidRPr="74F454AA">
        <w:t xml:space="preserve">This reflects the </w:t>
      </w:r>
      <w:proofErr w:type="gramStart"/>
      <w:r w:rsidRPr="74F454AA">
        <w:t>City</w:t>
      </w:r>
      <w:proofErr w:type="gramEnd"/>
      <w:r w:rsidRPr="74F454AA">
        <w:t xml:space="preserve"> nature of Dundee, where many professional companies are based </w:t>
      </w:r>
      <w:proofErr w:type="gramStart"/>
      <w:r w:rsidRPr="74F454AA">
        <w:t>and also</w:t>
      </w:r>
      <w:proofErr w:type="gramEnd"/>
      <w:r w:rsidRPr="74F454AA">
        <w:t xml:space="preserve"> the 2 Universities and Ninewells teaching hospital.</w:t>
      </w:r>
    </w:p>
    <w:p w14:paraId="047B6902" w14:textId="61FA89FC" w:rsidR="009268A9" w:rsidRPr="004E501F" w:rsidRDefault="009268A9" w:rsidP="009268A9">
      <w:r w:rsidRPr="74F454AA">
        <w:lastRenderedPageBreak/>
        <w:t> Dundee has an unemployment rate of 5.0%, which is higher than the 3.3% reported for Scotland.  Dundee has an economic inactivity rate of 27.1%.  This is higher than the 23.4% reported for Scotland.   </w:t>
      </w:r>
    </w:p>
    <w:p w14:paraId="0D782AD3" w14:textId="77777777" w:rsidR="009268A9" w:rsidRPr="004E501F" w:rsidRDefault="009268A9" w:rsidP="009268A9">
      <w:pPr>
        <w:rPr>
          <w:b/>
        </w:rPr>
      </w:pPr>
      <w:r w:rsidRPr="74F454AA">
        <w:rPr>
          <w:b/>
        </w:rPr>
        <w:t> </w:t>
      </w:r>
    </w:p>
    <w:p w14:paraId="560FA3DD" w14:textId="56851024" w:rsidR="009268A9" w:rsidRPr="00D80D3C" w:rsidRDefault="00416387" w:rsidP="00416387">
      <w:pPr>
        <w:pStyle w:val="Heading4"/>
      </w:pPr>
      <w:r>
        <w:t xml:space="preserve">6.2 </w:t>
      </w:r>
      <w:r w:rsidR="009268A9">
        <w:t>Out of Work Benefits </w:t>
      </w:r>
    </w:p>
    <w:p w14:paraId="310E2C81" w14:textId="36321039" w:rsidR="009268A9" w:rsidRPr="004E501F" w:rsidRDefault="009268A9" w:rsidP="00AC5411">
      <w:pPr>
        <w:pStyle w:val="Heading9"/>
      </w:pPr>
      <w:r w:rsidRPr="74F454AA">
        <w:rPr>
          <w:b/>
        </w:rPr>
        <w:t> </w:t>
      </w:r>
      <w:r w:rsidRPr="74F454AA">
        <w:t xml:space="preserve">Figure </w:t>
      </w:r>
      <w:r w:rsidR="00AC5411">
        <w:t>1</w:t>
      </w:r>
      <w:r w:rsidR="00CD4EFB">
        <w:t>8</w:t>
      </w:r>
      <w:r w:rsidR="00AC5411">
        <w:t>:</w:t>
      </w:r>
      <w:r w:rsidRPr="74F454AA">
        <w:t xml:space="preserve"> Out of Work Benefits Claimant Count December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96"/>
        <w:gridCol w:w="1796"/>
        <w:gridCol w:w="1821"/>
        <w:gridCol w:w="1805"/>
      </w:tblGrid>
      <w:tr w:rsidR="009268A9" w:rsidRPr="004E501F" w14:paraId="24495D0B"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7CE14D4" w14:textId="77777777" w:rsidR="009268A9" w:rsidRPr="004E501F" w:rsidRDefault="009268A9" w:rsidP="00221021">
            <w:r w:rsidRPr="74F454AA">
              <w:t>All People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801B2D4" w14:textId="77777777" w:rsidR="009268A9" w:rsidRPr="004E501F" w:rsidRDefault="009268A9" w:rsidP="00221021">
            <w:r w:rsidRPr="74F454AA">
              <w:t>Dundee City (No.)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363021" w14:textId="77777777" w:rsidR="009268A9" w:rsidRPr="004E501F" w:rsidRDefault="009268A9" w:rsidP="00221021">
            <w:r w:rsidRPr="74F454AA">
              <w:t>Dundee City %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DE135E8" w14:textId="77777777" w:rsidR="009268A9" w:rsidRPr="004E501F" w:rsidRDefault="009268A9" w:rsidP="00221021">
            <w:r w:rsidRPr="74F454AA">
              <w:t>Scotland %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3DDEFE7" w14:textId="77777777" w:rsidR="009268A9" w:rsidRPr="004E501F" w:rsidRDefault="009268A9" w:rsidP="00221021">
            <w:r w:rsidRPr="74F454AA">
              <w:t>Great Britain % </w:t>
            </w:r>
          </w:p>
        </w:tc>
      </w:tr>
      <w:tr w:rsidR="009268A9" w:rsidRPr="004E501F" w14:paraId="4AB05DDC"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8326AB" w14:textId="77777777" w:rsidR="009268A9" w:rsidRPr="004E501F" w:rsidRDefault="009268A9" w:rsidP="00221021">
            <w:r w:rsidRPr="74F454AA">
              <w:t>Age 16+</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6F4664" w14:textId="77777777" w:rsidR="009268A9" w:rsidRPr="004E501F" w:rsidRDefault="009268A9" w:rsidP="00221021">
            <w:r w:rsidRPr="74F454AA">
              <w:t>3,865</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6EC1CC2" w14:textId="77777777" w:rsidR="009268A9" w:rsidRPr="004E501F" w:rsidRDefault="009268A9" w:rsidP="00221021">
            <w:r w:rsidRPr="74F454AA">
              <w:t>4.0%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B17FB51" w14:textId="77777777" w:rsidR="009268A9" w:rsidRPr="004E501F" w:rsidRDefault="009268A9" w:rsidP="00221021">
            <w:r w:rsidRPr="74F454AA">
              <w:t>3.1%</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2113F25" w14:textId="77777777" w:rsidR="009268A9" w:rsidRPr="004E501F" w:rsidRDefault="009268A9" w:rsidP="00221021">
            <w:r w:rsidRPr="74F454AA">
              <w:t>4.1%</w:t>
            </w:r>
          </w:p>
        </w:tc>
      </w:tr>
      <w:tr w:rsidR="009268A9" w:rsidRPr="004E501F" w14:paraId="19D113F7"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B0D9E94" w14:textId="77777777" w:rsidR="009268A9" w:rsidRPr="004E501F" w:rsidRDefault="009268A9" w:rsidP="00221021">
            <w:r w:rsidRPr="74F454AA">
              <w:t>Age 16-17</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48995EC" w14:textId="77777777" w:rsidR="009268A9" w:rsidRPr="004E501F" w:rsidRDefault="009268A9" w:rsidP="00221021">
            <w:r w:rsidRPr="74F454AA">
              <w:t>30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491F7B" w14:textId="77777777" w:rsidR="009268A9" w:rsidRPr="004E501F" w:rsidRDefault="009268A9" w:rsidP="00221021">
            <w:r w:rsidRPr="74F454AA">
              <w:t>1.1%</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949739E" w14:textId="77777777" w:rsidR="009268A9" w:rsidRPr="004E501F" w:rsidRDefault="009268A9" w:rsidP="00221021">
            <w:r w:rsidRPr="74F454AA">
              <w:t>0.7%</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1E56E9B" w14:textId="77777777" w:rsidR="009268A9" w:rsidRPr="004E501F" w:rsidRDefault="009268A9" w:rsidP="00221021">
            <w:r w:rsidRPr="74F454AA">
              <w:t>0.2%</w:t>
            </w:r>
          </w:p>
        </w:tc>
      </w:tr>
      <w:tr w:rsidR="009268A9" w:rsidRPr="004E501F" w14:paraId="12DDF9EF"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4F7B48A" w14:textId="77777777" w:rsidR="009268A9" w:rsidRDefault="009268A9" w:rsidP="00221021">
            <w:r w:rsidRPr="74F454AA">
              <w:t>Age 18-24</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D5C263" w14:textId="77777777" w:rsidR="009268A9" w:rsidRPr="004E501F" w:rsidRDefault="009268A9" w:rsidP="00221021">
            <w:r w:rsidRPr="74F454AA">
              <w:t>760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8F28E7" w14:textId="77777777" w:rsidR="009268A9" w:rsidRPr="004E501F" w:rsidRDefault="009268A9" w:rsidP="00221021">
            <w:r w:rsidRPr="74F454AA">
              <w:t>4.6%</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B211710" w14:textId="77777777" w:rsidR="009268A9" w:rsidRPr="004E501F" w:rsidRDefault="009268A9" w:rsidP="00221021">
            <w:r w:rsidRPr="74F454AA">
              <w:t>4.2%</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F7E7F14" w14:textId="77777777" w:rsidR="009268A9" w:rsidRPr="004E501F" w:rsidRDefault="009268A9" w:rsidP="00221021">
            <w:r w:rsidRPr="74F454AA">
              <w:t>5.4%</w:t>
            </w:r>
          </w:p>
        </w:tc>
      </w:tr>
      <w:tr w:rsidR="009268A9" w:rsidRPr="004E501F" w14:paraId="6D03D267"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8CA0D3B" w14:textId="77777777" w:rsidR="009268A9" w:rsidRDefault="009268A9" w:rsidP="00221021">
            <w:r w:rsidRPr="74F454AA">
              <w:t>Age 25-49</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A6A6E3F" w14:textId="77777777" w:rsidR="009268A9" w:rsidRPr="004E501F" w:rsidRDefault="009268A9" w:rsidP="00221021">
            <w:r w:rsidRPr="74F454AA">
              <w:t>2,250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0142A3F" w14:textId="77777777" w:rsidR="009268A9" w:rsidRPr="004E501F" w:rsidRDefault="009268A9" w:rsidP="00221021">
            <w:r w:rsidRPr="74F454AA">
              <w:t>4.4%</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0A5980B" w14:textId="77777777" w:rsidR="009268A9" w:rsidRPr="004E501F" w:rsidRDefault="009268A9" w:rsidP="00221021">
            <w:r w:rsidRPr="74F454AA">
              <w:t>3.5%</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BC699B6" w14:textId="77777777" w:rsidR="009268A9" w:rsidRPr="004E501F" w:rsidRDefault="009268A9" w:rsidP="00221021">
            <w:r w:rsidRPr="74F454AA">
              <w:t>4.7%</w:t>
            </w:r>
          </w:p>
        </w:tc>
      </w:tr>
      <w:tr w:rsidR="009268A9" w:rsidRPr="004E501F" w14:paraId="0CFB983F" w14:textId="77777777" w:rsidTr="0022102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6AB99DA" w14:textId="77777777" w:rsidR="009268A9" w:rsidRDefault="009268A9" w:rsidP="00221021">
            <w:r w:rsidRPr="74F454AA">
              <w:t>Age 50+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03A1158" w14:textId="77777777" w:rsidR="009268A9" w:rsidRPr="004E501F" w:rsidRDefault="009268A9" w:rsidP="00221021">
            <w:r w:rsidRPr="74F454AA">
              <w:t>825</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EB82BF2" w14:textId="77777777" w:rsidR="009268A9" w:rsidRPr="004E501F" w:rsidRDefault="009268A9" w:rsidP="00221021">
            <w:r w:rsidRPr="74F454AA">
              <w:t>3.0%</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A7AA79F" w14:textId="77777777" w:rsidR="009268A9" w:rsidRPr="004E501F" w:rsidRDefault="009268A9" w:rsidP="00221021">
            <w:r w:rsidRPr="74F454AA">
              <w:t>2.2%</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E7D6E41" w14:textId="77777777" w:rsidR="009268A9" w:rsidRPr="004E501F" w:rsidRDefault="009268A9" w:rsidP="00221021">
            <w:r w:rsidRPr="74F454AA">
              <w:t>3.1%</w:t>
            </w:r>
          </w:p>
        </w:tc>
      </w:tr>
    </w:tbl>
    <w:p w14:paraId="2B0C5A31" w14:textId="77777777" w:rsidR="009268A9" w:rsidRPr="004E501F" w:rsidRDefault="009268A9" w:rsidP="009268A9">
      <w:pPr>
        <w:rPr>
          <w:rFonts w:ascii="Aptos" w:eastAsia="Aptos" w:hAnsi="Aptos" w:cs="Aptos"/>
        </w:rPr>
      </w:pPr>
      <w:hyperlink r:id="rId50" w:anchor="ls">
        <w:r w:rsidRPr="6BE32073">
          <w:rPr>
            <w:rStyle w:val="Hyperlink"/>
            <w:rFonts w:ascii="Aptos" w:eastAsia="Aptos" w:hAnsi="Aptos" w:cs="Aptos"/>
          </w:rPr>
          <w:t>Labour Market Profile - Nomis - Official Census and Labour Market Statistics</w:t>
        </w:r>
      </w:hyperlink>
    </w:p>
    <w:p w14:paraId="13ECD136" w14:textId="77777777" w:rsidR="009268A9" w:rsidRPr="004E501F" w:rsidRDefault="009268A9" w:rsidP="009268A9">
      <w:pPr>
        <w:rPr>
          <w:b/>
        </w:rPr>
      </w:pPr>
      <w:r w:rsidRPr="74F454AA">
        <w:t>A larger proportion of the Dundee population receives out of work benefits across all age groups, than Scotland as a whole.</w:t>
      </w:r>
      <w:r w:rsidRPr="74F454AA">
        <w:rPr>
          <w:b/>
        </w:rPr>
        <w:t>   </w:t>
      </w:r>
    </w:p>
    <w:p w14:paraId="7F22BC10" w14:textId="77777777" w:rsidR="009268A9" w:rsidRPr="004E501F" w:rsidRDefault="009268A9" w:rsidP="009268A9">
      <w:pPr>
        <w:rPr>
          <w:b/>
        </w:rPr>
      </w:pPr>
      <w:r w:rsidRPr="74F454AA">
        <w:rPr>
          <w:b/>
        </w:rPr>
        <w:t>  </w:t>
      </w:r>
    </w:p>
    <w:p w14:paraId="72959B89" w14:textId="2605FC8C" w:rsidR="009268A9" w:rsidRPr="00D80D3C" w:rsidRDefault="00416387" w:rsidP="00416387">
      <w:pPr>
        <w:pStyle w:val="Heading4"/>
      </w:pPr>
      <w:r>
        <w:t xml:space="preserve">6.3 </w:t>
      </w:r>
      <w:r w:rsidR="009268A9">
        <w:t>Working Age Population </w:t>
      </w:r>
    </w:p>
    <w:p w14:paraId="707CBBFF" w14:textId="77777777" w:rsidR="009268A9" w:rsidRPr="004E501F" w:rsidRDefault="009268A9" w:rsidP="009268A9">
      <w:r w:rsidRPr="74F454AA">
        <w:rPr>
          <w:b/>
        </w:rPr>
        <w:t> </w:t>
      </w:r>
      <w:r>
        <w:t>Unlike many other Local Authorities, the working age population is projected to increase by 2% by 2028, although this increase is disproportionate to the increase in the aged 75+ population by 8.5%, many of whom will have health and social care needs </w:t>
      </w:r>
    </w:p>
    <w:p w14:paraId="7C450EC2" w14:textId="77777777" w:rsidR="009268A9" w:rsidRDefault="009268A9" w:rsidP="009268A9">
      <w:r>
        <w:t> </w:t>
      </w:r>
    </w:p>
    <w:p w14:paraId="410B19DA" w14:textId="77777777" w:rsidR="00416387" w:rsidRDefault="00416387" w:rsidP="009268A9"/>
    <w:p w14:paraId="50E26A3E" w14:textId="77777777" w:rsidR="00416387" w:rsidRDefault="00416387" w:rsidP="009268A9"/>
    <w:p w14:paraId="7E6AAE16" w14:textId="77777777" w:rsidR="00416387" w:rsidRDefault="00416387" w:rsidP="009268A9"/>
    <w:p w14:paraId="3312F7CE" w14:textId="77777777" w:rsidR="00416387" w:rsidRDefault="00416387" w:rsidP="009268A9"/>
    <w:p w14:paraId="5B581CDA" w14:textId="77777777" w:rsidR="00416387" w:rsidRDefault="00416387" w:rsidP="009268A9"/>
    <w:p w14:paraId="69BE836F" w14:textId="77777777" w:rsidR="00416387" w:rsidRDefault="00416387" w:rsidP="009268A9"/>
    <w:p w14:paraId="41A4EB19" w14:textId="77777777" w:rsidR="00416387" w:rsidRDefault="00416387" w:rsidP="009268A9"/>
    <w:p w14:paraId="09D9925B" w14:textId="77777777" w:rsidR="00416387" w:rsidRPr="004E501F" w:rsidRDefault="00416387" w:rsidP="009268A9"/>
    <w:p w14:paraId="005422B0" w14:textId="1181B4AC" w:rsidR="009268A9" w:rsidRPr="004E501F" w:rsidRDefault="00CA67F9" w:rsidP="00CA67F9">
      <w:pPr>
        <w:pStyle w:val="Heading9"/>
      </w:pPr>
      <w:r>
        <w:lastRenderedPageBreak/>
        <w:t>Figure 1</w:t>
      </w:r>
      <w:r w:rsidR="00CD4EFB">
        <w:t>9</w:t>
      </w:r>
      <w:r>
        <w:t>:</w:t>
      </w:r>
      <w:r w:rsidR="009268A9">
        <w:t xml:space="preserve"> Projected % change in Population (2018-based) </w:t>
      </w:r>
    </w:p>
    <w:p w14:paraId="36C3774E" w14:textId="77777777" w:rsidR="009268A9" w:rsidRPr="004E501F" w:rsidRDefault="009268A9" w:rsidP="009268A9">
      <w:r>
        <w:t> </w:t>
      </w:r>
    </w:p>
    <w:p w14:paraId="03C4BC1D" w14:textId="77777777" w:rsidR="009268A9" w:rsidRPr="004E501F" w:rsidRDefault="009268A9" w:rsidP="009268A9">
      <w:r>
        <w:rPr>
          <w:noProof/>
        </w:rPr>
        <w:drawing>
          <wp:inline distT="0" distB="0" distL="0" distR="0" wp14:anchorId="1100C111" wp14:editId="3BADFE15">
            <wp:extent cx="4572000" cy="2743200"/>
            <wp:effectExtent l="0" t="0" r="0" b="0"/>
            <wp:docPr id="1891075266" name="Picture 8" descr="A graph of a number of people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51">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r>
        <w:t> </w:t>
      </w:r>
    </w:p>
    <w:p w14:paraId="2D715F0E" w14:textId="77777777" w:rsidR="009268A9" w:rsidRPr="004E501F" w:rsidRDefault="009268A9" w:rsidP="009268A9">
      <w:pPr>
        <w:rPr>
          <w:b/>
        </w:rPr>
      </w:pPr>
      <w:r>
        <w:t>Source: NRS, 2018-based Sub-National Population Projections Scotland</w:t>
      </w:r>
      <w:r w:rsidRPr="74F454AA">
        <w:rPr>
          <w:b/>
        </w:rPr>
        <w:t>.   </w:t>
      </w:r>
    </w:p>
    <w:p w14:paraId="7158709A" w14:textId="77777777" w:rsidR="009268A9" w:rsidRPr="004E501F" w:rsidRDefault="009268A9" w:rsidP="009268A9">
      <w:pPr>
        <w:rPr>
          <w:b/>
        </w:rPr>
      </w:pPr>
      <w:r w:rsidRPr="74F454AA">
        <w:rPr>
          <w:b/>
        </w:rPr>
        <w:t> </w:t>
      </w:r>
    </w:p>
    <w:p w14:paraId="4BBE2A3C" w14:textId="77777777" w:rsidR="009268A9" w:rsidRPr="009268A9" w:rsidRDefault="009268A9" w:rsidP="009268A9"/>
    <w:p w14:paraId="11E44027" w14:textId="79AF05C0" w:rsidR="00223E4B" w:rsidRDefault="00223E4B">
      <w:r>
        <w:br w:type="page"/>
      </w:r>
    </w:p>
    <w:p w14:paraId="25A163E1" w14:textId="77777777" w:rsidR="00223E4B" w:rsidRDefault="00223E4B" w:rsidP="00316815">
      <w:pPr>
        <w:sectPr w:rsidR="00223E4B" w:rsidSect="005F547C">
          <w:pgSz w:w="11906" w:h="16838"/>
          <w:pgMar w:top="1440" w:right="1440" w:bottom="1440" w:left="1440" w:header="720" w:footer="720" w:gutter="0"/>
          <w:cols w:space="720"/>
          <w:docGrid w:linePitch="360"/>
        </w:sectPr>
      </w:pPr>
    </w:p>
    <w:p w14:paraId="4A7C8259" w14:textId="581953FB" w:rsidR="00316815" w:rsidRDefault="00223E4B" w:rsidP="00E04A4D">
      <w:pPr>
        <w:pStyle w:val="Heading1"/>
      </w:pPr>
      <w:bookmarkStart w:id="37" w:name="_Appendix_4_–"/>
      <w:bookmarkStart w:id="38" w:name="_Toc1160495491"/>
      <w:bookmarkEnd w:id="37"/>
      <w:r>
        <w:lastRenderedPageBreak/>
        <w:t>Appendix 4 – Service Demand and Developments</w:t>
      </w:r>
      <w:bookmarkEnd w:id="38"/>
    </w:p>
    <w:tbl>
      <w:tblPr>
        <w:tblStyle w:val="TableGrid"/>
        <w:tblW w:w="0" w:type="auto"/>
        <w:tblLook w:val="04A0" w:firstRow="1" w:lastRow="0" w:firstColumn="1" w:lastColumn="0" w:noHBand="0" w:noVBand="1"/>
      </w:tblPr>
      <w:tblGrid>
        <w:gridCol w:w="2324"/>
        <w:gridCol w:w="2324"/>
        <w:gridCol w:w="2325"/>
        <w:gridCol w:w="2325"/>
        <w:gridCol w:w="2325"/>
        <w:gridCol w:w="2325"/>
      </w:tblGrid>
      <w:tr w:rsidR="00A56AD1" w:rsidRPr="00EF29EC" w14:paraId="37A226EB" w14:textId="77777777" w:rsidTr="00A56AD1">
        <w:trPr>
          <w:tblHeader/>
        </w:trPr>
        <w:tc>
          <w:tcPr>
            <w:tcW w:w="2324" w:type="dxa"/>
            <w:vMerge w:val="restart"/>
          </w:tcPr>
          <w:p w14:paraId="615D42D0" w14:textId="77777777" w:rsidR="00A56AD1" w:rsidRPr="0064565C" w:rsidRDefault="00A56AD1" w:rsidP="00B315C0">
            <w:pPr>
              <w:rPr>
                <w:b/>
                <w:bCs/>
                <w:color w:val="156082" w:themeColor="accent1"/>
              </w:rPr>
            </w:pPr>
            <w:r w:rsidRPr="0064565C">
              <w:rPr>
                <w:b/>
                <w:bCs/>
                <w:color w:val="156082" w:themeColor="accent1"/>
              </w:rPr>
              <w:t>Service Area</w:t>
            </w:r>
          </w:p>
        </w:tc>
        <w:tc>
          <w:tcPr>
            <w:tcW w:w="2324" w:type="dxa"/>
            <w:vMerge w:val="restart"/>
          </w:tcPr>
          <w:p w14:paraId="51D907A5" w14:textId="77777777" w:rsidR="00A56AD1" w:rsidRPr="0064565C" w:rsidRDefault="00A56AD1" w:rsidP="00B315C0">
            <w:pPr>
              <w:rPr>
                <w:b/>
                <w:bCs/>
                <w:color w:val="156082" w:themeColor="accent1"/>
              </w:rPr>
            </w:pPr>
            <w:r w:rsidRPr="0064565C">
              <w:rPr>
                <w:b/>
                <w:bCs/>
                <w:color w:val="156082" w:themeColor="accent1"/>
              </w:rPr>
              <w:t>Factors Impacting Future Demand / Service Model</w:t>
            </w:r>
          </w:p>
        </w:tc>
        <w:tc>
          <w:tcPr>
            <w:tcW w:w="2325" w:type="dxa"/>
            <w:vMerge w:val="restart"/>
          </w:tcPr>
          <w:p w14:paraId="0E0715DE" w14:textId="77777777" w:rsidR="00A56AD1" w:rsidRPr="0064565C" w:rsidRDefault="00A56AD1" w:rsidP="00B315C0">
            <w:pPr>
              <w:rPr>
                <w:b/>
                <w:bCs/>
                <w:color w:val="156082" w:themeColor="accent1"/>
              </w:rPr>
            </w:pPr>
            <w:r w:rsidRPr="0064565C">
              <w:rPr>
                <w:b/>
                <w:bCs/>
                <w:color w:val="156082" w:themeColor="accent1"/>
              </w:rPr>
              <w:t>Planned Improvement and Transformation</w:t>
            </w:r>
          </w:p>
        </w:tc>
        <w:tc>
          <w:tcPr>
            <w:tcW w:w="6975" w:type="dxa"/>
            <w:gridSpan w:val="3"/>
          </w:tcPr>
          <w:p w14:paraId="40DE9FB8" w14:textId="77777777" w:rsidR="00A56AD1" w:rsidRPr="0064565C" w:rsidRDefault="00A56AD1" w:rsidP="00B315C0">
            <w:pPr>
              <w:jc w:val="center"/>
              <w:rPr>
                <w:b/>
                <w:bCs/>
                <w:color w:val="156082" w:themeColor="accent1"/>
              </w:rPr>
            </w:pPr>
            <w:r w:rsidRPr="0064565C">
              <w:rPr>
                <w:b/>
                <w:bCs/>
                <w:color w:val="156082" w:themeColor="accent1"/>
              </w:rPr>
              <w:t>Anticipated Workforce Impact</w:t>
            </w:r>
          </w:p>
        </w:tc>
      </w:tr>
      <w:tr w:rsidR="00A56AD1" w:rsidRPr="00EF29EC" w14:paraId="074DEFA2" w14:textId="77777777" w:rsidTr="00A56AD1">
        <w:trPr>
          <w:tblHeader/>
        </w:trPr>
        <w:tc>
          <w:tcPr>
            <w:tcW w:w="2324" w:type="dxa"/>
            <w:vMerge/>
          </w:tcPr>
          <w:p w14:paraId="62BBCD60" w14:textId="77777777" w:rsidR="00A56AD1" w:rsidRPr="0064565C" w:rsidRDefault="00A56AD1" w:rsidP="00B315C0">
            <w:pPr>
              <w:rPr>
                <w:b/>
                <w:bCs/>
                <w:color w:val="156082" w:themeColor="accent1"/>
              </w:rPr>
            </w:pPr>
          </w:p>
        </w:tc>
        <w:tc>
          <w:tcPr>
            <w:tcW w:w="2324" w:type="dxa"/>
            <w:vMerge/>
          </w:tcPr>
          <w:p w14:paraId="59C2CB11" w14:textId="77777777" w:rsidR="00A56AD1" w:rsidRPr="0064565C" w:rsidRDefault="00A56AD1" w:rsidP="00B315C0">
            <w:pPr>
              <w:rPr>
                <w:b/>
                <w:bCs/>
                <w:color w:val="156082" w:themeColor="accent1"/>
              </w:rPr>
            </w:pPr>
          </w:p>
        </w:tc>
        <w:tc>
          <w:tcPr>
            <w:tcW w:w="2325" w:type="dxa"/>
            <w:vMerge/>
          </w:tcPr>
          <w:p w14:paraId="20F53A4C" w14:textId="77777777" w:rsidR="00A56AD1" w:rsidRPr="0064565C" w:rsidRDefault="00A56AD1" w:rsidP="00B315C0">
            <w:pPr>
              <w:rPr>
                <w:b/>
                <w:bCs/>
                <w:color w:val="156082" w:themeColor="accent1"/>
              </w:rPr>
            </w:pPr>
          </w:p>
        </w:tc>
        <w:tc>
          <w:tcPr>
            <w:tcW w:w="2325" w:type="dxa"/>
          </w:tcPr>
          <w:p w14:paraId="7ACA3765" w14:textId="77777777" w:rsidR="00A56AD1" w:rsidRPr="0064565C" w:rsidRDefault="00A56AD1" w:rsidP="00B315C0">
            <w:pPr>
              <w:rPr>
                <w:b/>
                <w:bCs/>
                <w:color w:val="156082" w:themeColor="accent1"/>
              </w:rPr>
            </w:pPr>
            <w:r w:rsidRPr="0064565C">
              <w:rPr>
                <w:b/>
                <w:bCs/>
                <w:color w:val="156082" w:themeColor="accent1"/>
              </w:rPr>
              <w:t>Increased Demand for…</w:t>
            </w:r>
          </w:p>
        </w:tc>
        <w:tc>
          <w:tcPr>
            <w:tcW w:w="2325" w:type="dxa"/>
          </w:tcPr>
          <w:p w14:paraId="3ABC09F7" w14:textId="77777777" w:rsidR="00A56AD1" w:rsidRPr="0064565C" w:rsidRDefault="00A56AD1" w:rsidP="00B315C0">
            <w:pPr>
              <w:rPr>
                <w:b/>
                <w:bCs/>
                <w:color w:val="156082" w:themeColor="accent1"/>
              </w:rPr>
            </w:pPr>
            <w:r w:rsidRPr="0064565C">
              <w:rPr>
                <w:b/>
                <w:bCs/>
                <w:color w:val="156082" w:themeColor="accent1"/>
              </w:rPr>
              <w:t>Decreased Demand for…</w:t>
            </w:r>
          </w:p>
        </w:tc>
        <w:tc>
          <w:tcPr>
            <w:tcW w:w="2325" w:type="dxa"/>
          </w:tcPr>
          <w:p w14:paraId="5AD70E56" w14:textId="77777777" w:rsidR="00A56AD1" w:rsidRPr="0064565C" w:rsidRDefault="00A56AD1" w:rsidP="00B315C0">
            <w:pPr>
              <w:rPr>
                <w:b/>
                <w:bCs/>
                <w:color w:val="156082" w:themeColor="accent1"/>
              </w:rPr>
            </w:pPr>
            <w:r w:rsidRPr="0064565C">
              <w:rPr>
                <w:b/>
                <w:bCs/>
                <w:color w:val="156082" w:themeColor="accent1"/>
              </w:rPr>
              <w:t>New Roles Required</w:t>
            </w:r>
          </w:p>
        </w:tc>
      </w:tr>
      <w:tr w:rsidR="00A56AD1" w14:paraId="1DF37879" w14:textId="77777777" w:rsidTr="00A56AD1">
        <w:tc>
          <w:tcPr>
            <w:tcW w:w="2324" w:type="dxa"/>
          </w:tcPr>
          <w:p w14:paraId="2DA4A68D" w14:textId="77777777" w:rsidR="00A56AD1" w:rsidRDefault="00A56AD1" w:rsidP="00BD3D65">
            <w:r>
              <w:t>AHPs within Community Learning Disability and Mental Health Services</w:t>
            </w:r>
          </w:p>
        </w:tc>
        <w:tc>
          <w:tcPr>
            <w:tcW w:w="2324" w:type="dxa"/>
          </w:tcPr>
          <w:p w14:paraId="209647CA" w14:textId="77777777" w:rsidR="00A56AD1" w:rsidRDefault="00A56AD1" w:rsidP="00BD3D65">
            <w:r>
              <w:t>Year-on-year 1% increase in population who have a learning disability</w:t>
            </w:r>
          </w:p>
          <w:p w14:paraId="404CDEAF" w14:textId="77777777" w:rsidR="00A56AD1" w:rsidRDefault="00A56AD1" w:rsidP="00BD3D65"/>
          <w:p w14:paraId="6007B24B" w14:textId="77777777" w:rsidR="00A56AD1" w:rsidRDefault="00A56AD1" w:rsidP="00BD3D65">
            <w:r>
              <w:t>Transitions from children and young people’s services, with increased complexity of need</w:t>
            </w:r>
          </w:p>
          <w:p w14:paraId="224FD578" w14:textId="77777777" w:rsidR="00A56AD1" w:rsidRDefault="00A56AD1" w:rsidP="00BD3D65"/>
          <w:p w14:paraId="6BBD177C" w14:textId="77777777" w:rsidR="00A56AD1" w:rsidRDefault="00A56AD1" w:rsidP="00BD3D65">
            <w:r>
              <w:t>Increased referral levels for ADHD and Autism</w:t>
            </w:r>
          </w:p>
          <w:p w14:paraId="503AE768" w14:textId="77777777" w:rsidR="00A56AD1" w:rsidRDefault="00A56AD1" w:rsidP="00BD3D65"/>
          <w:p w14:paraId="7ECC6841" w14:textId="77777777" w:rsidR="00A56AD1" w:rsidRDefault="00A56AD1" w:rsidP="00BD3D65"/>
        </w:tc>
        <w:tc>
          <w:tcPr>
            <w:tcW w:w="2325" w:type="dxa"/>
          </w:tcPr>
          <w:p w14:paraId="02C87FE6" w14:textId="77777777" w:rsidR="00A56AD1" w:rsidRDefault="00A56AD1" w:rsidP="00BD3D65">
            <w:r>
              <w:t>Mental Health OT model within Primary Care</w:t>
            </w:r>
          </w:p>
          <w:p w14:paraId="60DF5ED0" w14:textId="77777777" w:rsidR="00A56AD1" w:rsidRDefault="00A56AD1" w:rsidP="00BD3D65"/>
          <w:p w14:paraId="74453D9C" w14:textId="77777777" w:rsidR="00A56AD1" w:rsidRDefault="00A56AD1" w:rsidP="00BD3D65">
            <w:r>
              <w:t>Redesign of Tayside Art Therapy Services</w:t>
            </w:r>
          </w:p>
          <w:p w14:paraId="1F5977AB" w14:textId="77777777" w:rsidR="00A56AD1" w:rsidRDefault="00A56AD1" w:rsidP="00BD3D65"/>
          <w:p w14:paraId="4650A779" w14:textId="77777777" w:rsidR="00A56AD1" w:rsidRDefault="00A56AD1" w:rsidP="00BD3D65">
            <w:r>
              <w:t>Development of weight management services for people with a learning disability</w:t>
            </w:r>
          </w:p>
        </w:tc>
        <w:tc>
          <w:tcPr>
            <w:tcW w:w="2325" w:type="dxa"/>
          </w:tcPr>
          <w:p w14:paraId="1F35AA52" w14:textId="77777777" w:rsidR="00A56AD1" w:rsidRDefault="00A56AD1" w:rsidP="00BD3D65">
            <w:r>
              <w:t>Dietician (Band 6) – 1WTE</w:t>
            </w:r>
          </w:p>
        </w:tc>
        <w:tc>
          <w:tcPr>
            <w:tcW w:w="2325" w:type="dxa"/>
          </w:tcPr>
          <w:p w14:paraId="68D3CBB3" w14:textId="77777777" w:rsidR="00A56AD1" w:rsidRDefault="00A56AD1" w:rsidP="00BD3D65"/>
        </w:tc>
        <w:tc>
          <w:tcPr>
            <w:tcW w:w="2325" w:type="dxa"/>
          </w:tcPr>
          <w:p w14:paraId="203A8FE9" w14:textId="77777777" w:rsidR="00A56AD1" w:rsidRDefault="00A56AD1" w:rsidP="00BD3D65">
            <w:r>
              <w:t>Learning Disability Dietetic Weight Management Lead (Band 6)</w:t>
            </w:r>
          </w:p>
          <w:p w14:paraId="01AF971E" w14:textId="77777777" w:rsidR="00A56AD1" w:rsidRDefault="00A56AD1" w:rsidP="00BD3D65"/>
          <w:p w14:paraId="48451996" w14:textId="77777777" w:rsidR="00A56AD1" w:rsidRDefault="00A56AD1" w:rsidP="00BD3D65">
            <w:r>
              <w:t>Dietetic Support Staff (Band 4)</w:t>
            </w:r>
          </w:p>
        </w:tc>
      </w:tr>
      <w:tr w:rsidR="00A56AD1" w14:paraId="082CCE23" w14:textId="77777777" w:rsidTr="00A56AD1">
        <w:tc>
          <w:tcPr>
            <w:tcW w:w="2324" w:type="dxa"/>
          </w:tcPr>
          <w:p w14:paraId="2061706F" w14:textId="77777777" w:rsidR="00A56AD1" w:rsidRDefault="00A56AD1" w:rsidP="00BD3D65">
            <w:r>
              <w:t>Care Homes and Oaklands</w:t>
            </w:r>
          </w:p>
        </w:tc>
        <w:tc>
          <w:tcPr>
            <w:tcW w:w="2324" w:type="dxa"/>
          </w:tcPr>
          <w:p w14:paraId="552307D2" w14:textId="77777777" w:rsidR="00A56AD1" w:rsidRDefault="00A56AD1" w:rsidP="00BD3D65">
            <w:r>
              <w:t>Increased complexity of need and related requirement for closer (including 1:1) supervision and support</w:t>
            </w:r>
          </w:p>
        </w:tc>
        <w:tc>
          <w:tcPr>
            <w:tcW w:w="2325" w:type="dxa"/>
          </w:tcPr>
          <w:p w14:paraId="3BEFF7A7" w14:textId="77777777" w:rsidR="00A56AD1" w:rsidRDefault="00A56AD1" w:rsidP="00BD3D65"/>
        </w:tc>
        <w:tc>
          <w:tcPr>
            <w:tcW w:w="2325" w:type="dxa"/>
          </w:tcPr>
          <w:p w14:paraId="7FFC9EE0" w14:textId="77777777" w:rsidR="00A56AD1" w:rsidRDefault="00A56AD1" w:rsidP="00BD3D65">
            <w:r>
              <w:t>Social Care Officers</w:t>
            </w:r>
          </w:p>
        </w:tc>
        <w:tc>
          <w:tcPr>
            <w:tcW w:w="2325" w:type="dxa"/>
          </w:tcPr>
          <w:p w14:paraId="1967F615" w14:textId="77777777" w:rsidR="00A56AD1" w:rsidRDefault="00A56AD1" w:rsidP="00BD3D65"/>
        </w:tc>
        <w:tc>
          <w:tcPr>
            <w:tcW w:w="2325" w:type="dxa"/>
          </w:tcPr>
          <w:p w14:paraId="44583D19" w14:textId="77777777" w:rsidR="00A56AD1" w:rsidRDefault="00A56AD1" w:rsidP="00BD3D65">
            <w:r>
              <w:t>Depute Manager</w:t>
            </w:r>
          </w:p>
        </w:tc>
      </w:tr>
      <w:tr w:rsidR="00A56AD1" w14:paraId="44114983" w14:textId="77777777" w:rsidTr="00A56AD1">
        <w:tc>
          <w:tcPr>
            <w:tcW w:w="2324" w:type="dxa"/>
          </w:tcPr>
          <w:p w14:paraId="39ECD754" w14:textId="77777777" w:rsidR="00A56AD1" w:rsidRDefault="00A56AD1" w:rsidP="00BD3D65">
            <w:r>
              <w:lastRenderedPageBreak/>
              <w:t>Care Management</w:t>
            </w:r>
          </w:p>
        </w:tc>
        <w:tc>
          <w:tcPr>
            <w:tcW w:w="2324" w:type="dxa"/>
          </w:tcPr>
          <w:p w14:paraId="4E0D7759" w14:textId="77777777" w:rsidR="00A56AD1" w:rsidRDefault="00A56AD1" w:rsidP="00BD3D65">
            <w:r>
              <w:t>Increased demand and complexity of need, including number of adult support and protection cases</w:t>
            </w:r>
          </w:p>
          <w:p w14:paraId="75A87642" w14:textId="77777777" w:rsidR="00A56AD1" w:rsidRDefault="00A56AD1" w:rsidP="00BD3D65"/>
          <w:p w14:paraId="5ACDB584" w14:textId="77777777" w:rsidR="00A56AD1" w:rsidRDefault="00A56AD1" w:rsidP="00BD3D65">
            <w:r>
              <w:t>Ageing population</w:t>
            </w:r>
          </w:p>
          <w:p w14:paraId="20B96664" w14:textId="77777777" w:rsidR="00A56AD1" w:rsidRDefault="00A56AD1" w:rsidP="00BD3D65"/>
          <w:p w14:paraId="0399D137" w14:textId="77777777" w:rsidR="00A56AD1" w:rsidRDefault="00A56AD1" w:rsidP="00D34CE8">
            <w:r>
              <w:t>Transitions from children and young people’s services, with increased complexity of need</w:t>
            </w:r>
          </w:p>
          <w:p w14:paraId="3EFBD803" w14:textId="77777777" w:rsidR="00A56AD1" w:rsidRDefault="00A56AD1" w:rsidP="00BD3D65"/>
          <w:p w14:paraId="5E9ACB4C" w14:textId="77777777" w:rsidR="00A56AD1" w:rsidRDefault="00A56AD1" w:rsidP="00BD3D65"/>
          <w:p w14:paraId="73760523" w14:textId="77777777" w:rsidR="00A56AD1" w:rsidRDefault="00A56AD1" w:rsidP="00BD3D65"/>
        </w:tc>
        <w:tc>
          <w:tcPr>
            <w:tcW w:w="2325" w:type="dxa"/>
          </w:tcPr>
          <w:p w14:paraId="11B00A73" w14:textId="77777777" w:rsidR="00A56AD1" w:rsidRDefault="00A56AD1" w:rsidP="00BD3D65">
            <w:r>
              <w:t>Support for professional development</w:t>
            </w:r>
          </w:p>
          <w:p w14:paraId="298DA5A3" w14:textId="77777777" w:rsidR="00A56AD1" w:rsidRDefault="00A56AD1" w:rsidP="00BD3D65"/>
          <w:p w14:paraId="3A18191C" w14:textId="77777777" w:rsidR="00A56AD1" w:rsidRDefault="00A56AD1" w:rsidP="00BD3D65">
            <w:r>
              <w:t>Review of allocations management and review processes</w:t>
            </w:r>
          </w:p>
          <w:p w14:paraId="4988182B" w14:textId="77777777" w:rsidR="00A56AD1" w:rsidRDefault="00A56AD1" w:rsidP="00BD3D65"/>
          <w:p w14:paraId="05141107" w14:textId="77777777" w:rsidR="00A56AD1" w:rsidRDefault="00A56AD1" w:rsidP="00BD3D65">
            <w:r>
              <w:t>Redesign of delivery model for statutory functions</w:t>
            </w:r>
          </w:p>
          <w:p w14:paraId="6DDDE021" w14:textId="77777777" w:rsidR="00A56AD1" w:rsidRDefault="00A56AD1" w:rsidP="00BD3D65"/>
          <w:p w14:paraId="73EC40BB" w14:textId="77777777" w:rsidR="00A56AD1" w:rsidRDefault="00A56AD1" w:rsidP="00BD3D65">
            <w:r>
              <w:t>Digital transformation, including support for hybrid working</w:t>
            </w:r>
          </w:p>
          <w:p w14:paraId="497C31C1" w14:textId="77777777" w:rsidR="00A56AD1" w:rsidRDefault="00A56AD1" w:rsidP="00BD3D65"/>
          <w:p w14:paraId="3C8DA1A4" w14:textId="77777777" w:rsidR="00A56AD1" w:rsidRDefault="00A56AD1" w:rsidP="00BD3D65">
            <w:r>
              <w:t>Collaborative working with external providers</w:t>
            </w:r>
          </w:p>
          <w:p w14:paraId="207ED2F8" w14:textId="77777777" w:rsidR="00A56AD1" w:rsidRDefault="00A56AD1" w:rsidP="00BD3D65"/>
          <w:p w14:paraId="3C702506" w14:textId="77777777" w:rsidR="00A56AD1" w:rsidRDefault="00A56AD1" w:rsidP="00BD3D65">
            <w:r>
              <w:t>Enhanced delivery and management of Self-Directed Support</w:t>
            </w:r>
          </w:p>
        </w:tc>
        <w:tc>
          <w:tcPr>
            <w:tcW w:w="2325" w:type="dxa"/>
          </w:tcPr>
          <w:p w14:paraId="3549221C" w14:textId="77777777" w:rsidR="00A56AD1" w:rsidRDefault="00A56AD1" w:rsidP="00BD3D65">
            <w:r>
              <w:t>Social Workers</w:t>
            </w:r>
          </w:p>
          <w:p w14:paraId="51AE5839" w14:textId="77777777" w:rsidR="00A56AD1" w:rsidRDefault="00A56AD1" w:rsidP="00BD3D65"/>
          <w:p w14:paraId="287B6A8F" w14:textId="77777777" w:rsidR="00A56AD1" w:rsidRDefault="00A56AD1" w:rsidP="00BD3D65">
            <w:r>
              <w:t>Team Mangers</w:t>
            </w:r>
          </w:p>
          <w:p w14:paraId="21B3C059" w14:textId="77777777" w:rsidR="00A56AD1" w:rsidRDefault="00A56AD1" w:rsidP="00BD3D65"/>
          <w:p w14:paraId="07E6EC5A" w14:textId="77777777" w:rsidR="00A56AD1" w:rsidRDefault="00A56AD1" w:rsidP="00BD3D65">
            <w:r>
              <w:t>Administration roles</w:t>
            </w:r>
          </w:p>
        </w:tc>
        <w:tc>
          <w:tcPr>
            <w:tcW w:w="2325" w:type="dxa"/>
          </w:tcPr>
          <w:p w14:paraId="41060041" w14:textId="77777777" w:rsidR="00A56AD1" w:rsidRDefault="00A56AD1" w:rsidP="00BD3D65">
            <w:r>
              <w:t>Senior Management roles</w:t>
            </w:r>
          </w:p>
        </w:tc>
        <w:tc>
          <w:tcPr>
            <w:tcW w:w="2325" w:type="dxa"/>
          </w:tcPr>
          <w:p w14:paraId="1E448300" w14:textId="77777777" w:rsidR="00A56AD1" w:rsidRDefault="00A56AD1" w:rsidP="00BD3D65">
            <w:r>
              <w:t>Senior Social Worker</w:t>
            </w:r>
          </w:p>
          <w:p w14:paraId="4562521E" w14:textId="77777777" w:rsidR="00A56AD1" w:rsidRDefault="00A56AD1" w:rsidP="00BD3D65"/>
          <w:p w14:paraId="67F52ECC" w14:textId="77777777" w:rsidR="00A56AD1" w:rsidRDefault="00A56AD1" w:rsidP="00BD3D65">
            <w:r>
              <w:t>SDS Practice Officers</w:t>
            </w:r>
          </w:p>
        </w:tc>
      </w:tr>
      <w:tr w:rsidR="00A56AD1" w14:paraId="38AD2BF5" w14:textId="77777777" w:rsidTr="00A56AD1">
        <w:tc>
          <w:tcPr>
            <w:tcW w:w="2324" w:type="dxa"/>
          </w:tcPr>
          <w:p w14:paraId="663DF4AA" w14:textId="77777777" w:rsidR="00A56AD1" w:rsidRDefault="00A56AD1" w:rsidP="00BD3D65">
            <w:r>
              <w:lastRenderedPageBreak/>
              <w:t>Community Care and Treatment</w:t>
            </w:r>
          </w:p>
        </w:tc>
        <w:tc>
          <w:tcPr>
            <w:tcW w:w="2324" w:type="dxa"/>
          </w:tcPr>
          <w:p w14:paraId="71E001EF" w14:textId="77777777" w:rsidR="00A56AD1" w:rsidRDefault="00A56AD1" w:rsidP="00BD3D65">
            <w:r>
              <w:t>Increased GP demand for phlebotomy / chronic disease management</w:t>
            </w:r>
          </w:p>
          <w:p w14:paraId="39B72868" w14:textId="77777777" w:rsidR="00A56AD1" w:rsidRDefault="00A56AD1" w:rsidP="00BD3D65"/>
          <w:p w14:paraId="4295FDEA" w14:textId="77777777" w:rsidR="00A56AD1" w:rsidRDefault="00A56AD1" w:rsidP="00BD3D65">
            <w:r>
              <w:t>New diabetes pathway</w:t>
            </w:r>
          </w:p>
          <w:p w14:paraId="0F3AD593" w14:textId="77777777" w:rsidR="00A56AD1" w:rsidRDefault="00A56AD1" w:rsidP="00BD3D65"/>
          <w:p w14:paraId="5F201A87" w14:textId="77777777" w:rsidR="00A56AD1" w:rsidRDefault="00A56AD1" w:rsidP="00BD3D65">
            <w:r>
              <w:t>Children and young people workstream for wound care and phlebotomy</w:t>
            </w:r>
          </w:p>
        </w:tc>
        <w:tc>
          <w:tcPr>
            <w:tcW w:w="2325" w:type="dxa"/>
          </w:tcPr>
          <w:p w14:paraId="6DA69ABC" w14:textId="77777777" w:rsidR="00A56AD1" w:rsidRDefault="00A56AD1" w:rsidP="00BD3D65">
            <w:r>
              <w:t>Implementation of children and young people’s pathway</w:t>
            </w:r>
          </w:p>
          <w:p w14:paraId="2B8B1B81" w14:textId="77777777" w:rsidR="00A56AD1" w:rsidRDefault="00A56AD1" w:rsidP="00BD3D65"/>
          <w:p w14:paraId="12AAEB6C" w14:textId="77777777" w:rsidR="00A56AD1" w:rsidRDefault="00A56AD1" w:rsidP="00BD3D65">
            <w:r>
              <w:t>Complete roll out of Chronic Disease Management model</w:t>
            </w:r>
          </w:p>
          <w:p w14:paraId="4216539E" w14:textId="77777777" w:rsidR="00A56AD1" w:rsidRDefault="00A56AD1" w:rsidP="00BD3D65"/>
          <w:p w14:paraId="6D92B5E1" w14:textId="77777777" w:rsidR="00A56AD1" w:rsidRDefault="00A56AD1" w:rsidP="00BD3D65">
            <w:r>
              <w:t>Implement diabetes pathway</w:t>
            </w:r>
          </w:p>
          <w:p w14:paraId="30585EA4" w14:textId="77777777" w:rsidR="00A56AD1" w:rsidRDefault="00A56AD1" w:rsidP="00BD3D65"/>
          <w:p w14:paraId="4933949E" w14:textId="77777777" w:rsidR="00A56AD1" w:rsidRDefault="00A56AD1" w:rsidP="00BD3D65">
            <w:r>
              <w:t>Redesign of service to meet increased phlebotomy demand</w:t>
            </w:r>
          </w:p>
        </w:tc>
        <w:tc>
          <w:tcPr>
            <w:tcW w:w="2325" w:type="dxa"/>
          </w:tcPr>
          <w:p w14:paraId="5AD93F79" w14:textId="77777777" w:rsidR="00A56AD1" w:rsidRDefault="00A56AD1" w:rsidP="00BD3D65">
            <w:r>
              <w:t>Health Care Support Workers (Band 3)</w:t>
            </w:r>
          </w:p>
        </w:tc>
        <w:tc>
          <w:tcPr>
            <w:tcW w:w="2325" w:type="dxa"/>
          </w:tcPr>
          <w:p w14:paraId="5B64E923" w14:textId="77777777" w:rsidR="00A56AD1" w:rsidRDefault="00A56AD1" w:rsidP="00BD3D65">
            <w:r>
              <w:t>Band 5 roles</w:t>
            </w:r>
          </w:p>
        </w:tc>
        <w:tc>
          <w:tcPr>
            <w:tcW w:w="2325" w:type="dxa"/>
          </w:tcPr>
          <w:p w14:paraId="4950B7EF" w14:textId="77777777" w:rsidR="00A56AD1" w:rsidRDefault="00A56AD1" w:rsidP="00BD3D65">
            <w:r>
              <w:t>Assistant Practitioners (Band 4) to support learning and development of new Band 3 staff</w:t>
            </w:r>
          </w:p>
        </w:tc>
      </w:tr>
      <w:tr w:rsidR="00A56AD1" w14:paraId="221B0E1F" w14:textId="77777777" w:rsidTr="00A56AD1">
        <w:tc>
          <w:tcPr>
            <w:tcW w:w="2324" w:type="dxa"/>
          </w:tcPr>
          <w:p w14:paraId="667C3190" w14:textId="77777777" w:rsidR="00A56AD1" w:rsidRDefault="00A56AD1" w:rsidP="00BD3D65">
            <w:r>
              <w:t>Community Independent Living Service</w:t>
            </w:r>
          </w:p>
        </w:tc>
        <w:tc>
          <w:tcPr>
            <w:tcW w:w="2324" w:type="dxa"/>
          </w:tcPr>
          <w:p w14:paraId="4586602B" w14:textId="77777777" w:rsidR="00A56AD1" w:rsidRDefault="00A56AD1" w:rsidP="00BD3D65"/>
        </w:tc>
        <w:tc>
          <w:tcPr>
            <w:tcW w:w="2325" w:type="dxa"/>
          </w:tcPr>
          <w:p w14:paraId="4F2418F4" w14:textId="77777777" w:rsidR="00A56AD1" w:rsidRDefault="00A56AD1" w:rsidP="00BD3D65">
            <w:r>
              <w:t xml:space="preserve">Enhanced Moving and Handling capacity </w:t>
            </w:r>
          </w:p>
          <w:p w14:paraId="36DE1F7C" w14:textId="77777777" w:rsidR="00A56AD1" w:rsidRDefault="00A56AD1" w:rsidP="00BD3D65"/>
          <w:p w14:paraId="026A9F88" w14:textId="77777777" w:rsidR="00A56AD1" w:rsidRDefault="00A56AD1" w:rsidP="00BD3D65">
            <w:r>
              <w:t>Enhanced interface with Primary Care and DECAHT</w:t>
            </w:r>
          </w:p>
          <w:p w14:paraId="4F76E2D2" w14:textId="77777777" w:rsidR="00A56AD1" w:rsidRDefault="00A56AD1" w:rsidP="00BD3D65"/>
          <w:p w14:paraId="1EE877E6" w14:textId="77777777" w:rsidR="00A56AD1" w:rsidRDefault="00A56AD1" w:rsidP="00BD3D65">
            <w:r>
              <w:t>Review of community referral pathway</w:t>
            </w:r>
          </w:p>
          <w:p w14:paraId="574C625C" w14:textId="77777777" w:rsidR="00A56AD1" w:rsidRDefault="00A56AD1" w:rsidP="00BD3D65"/>
          <w:p w14:paraId="286638EB" w14:textId="77777777" w:rsidR="00A56AD1" w:rsidRDefault="00A56AD1" w:rsidP="00BD3D65">
            <w:r>
              <w:lastRenderedPageBreak/>
              <w:t>Review and streamlining of OT and physio input</w:t>
            </w:r>
          </w:p>
          <w:p w14:paraId="74A24C82" w14:textId="77777777" w:rsidR="00A56AD1" w:rsidRDefault="00A56AD1" w:rsidP="00BD3D65"/>
          <w:p w14:paraId="115E1FD3" w14:textId="77777777" w:rsidR="00A56AD1" w:rsidRDefault="00A56AD1" w:rsidP="00BD3D65">
            <w:r>
              <w:t>Capacity building with acute hospital teams regarding service role and remit</w:t>
            </w:r>
          </w:p>
        </w:tc>
        <w:tc>
          <w:tcPr>
            <w:tcW w:w="2325" w:type="dxa"/>
          </w:tcPr>
          <w:p w14:paraId="62F79A39" w14:textId="77777777" w:rsidR="00A56AD1" w:rsidRDefault="00A56AD1" w:rsidP="00BD3D65">
            <w:r>
              <w:lastRenderedPageBreak/>
              <w:t>Therapy posts (Band 6)</w:t>
            </w:r>
          </w:p>
          <w:p w14:paraId="4FE45BDE" w14:textId="77777777" w:rsidR="00A56AD1" w:rsidRDefault="00A56AD1" w:rsidP="00BD3D65"/>
          <w:p w14:paraId="06A5215A" w14:textId="77777777" w:rsidR="00A56AD1" w:rsidRDefault="00A56AD1" w:rsidP="00BD3D65">
            <w:r>
              <w:t>Band 5 posts</w:t>
            </w:r>
          </w:p>
          <w:p w14:paraId="07FD3B09" w14:textId="77777777" w:rsidR="00A56AD1" w:rsidRDefault="00A56AD1" w:rsidP="00BD3D65"/>
          <w:p w14:paraId="18CE8ABC" w14:textId="77777777" w:rsidR="00A56AD1" w:rsidRDefault="00A56AD1" w:rsidP="00BD3D65">
            <w:r>
              <w:t xml:space="preserve">AHP Support Workers (Band </w:t>
            </w:r>
            <w:proofErr w:type="gramStart"/>
            <w:r>
              <w:t>4 )</w:t>
            </w:r>
            <w:proofErr w:type="gramEnd"/>
            <w:r>
              <w:t xml:space="preserve"> – with physio and OT competencies</w:t>
            </w:r>
          </w:p>
        </w:tc>
        <w:tc>
          <w:tcPr>
            <w:tcW w:w="2325" w:type="dxa"/>
          </w:tcPr>
          <w:p w14:paraId="46AD0631" w14:textId="77777777" w:rsidR="00A56AD1" w:rsidRDefault="00A56AD1" w:rsidP="00BD3D65"/>
        </w:tc>
        <w:tc>
          <w:tcPr>
            <w:tcW w:w="2325" w:type="dxa"/>
          </w:tcPr>
          <w:p w14:paraId="76D372F8" w14:textId="77777777" w:rsidR="00A56AD1" w:rsidRDefault="00A56AD1" w:rsidP="00BD3D65">
            <w:r>
              <w:t>AHP Team Leads for NHS OT and Physio rehabilitation teams (Band 7)</w:t>
            </w:r>
          </w:p>
          <w:p w14:paraId="28EE86E3" w14:textId="77777777" w:rsidR="00A56AD1" w:rsidRDefault="00A56AD1" w:rsidP="00BD3D65"/>
          <w:p w14:paraId="61B9706E" w14:textId="77777777" w:rsidR="00A56AD1" w:rsidRDefault="00A56AD1" w:rsidP="00BD3D65">
            <w:r>
              <w:t>Lead Specialist Moving and Handling role (Band 7)</w:t>
            </w:r>
          </w:p>
        </w:tc>
      </w:tr>
      <w:tr w:rsidR="00A56AD1" w14:paraId="77386E54" w14:textId="77777777" w:rsidTr="00A56AD1">
        <w:tc>
          <w:tcPr>
            <w:tcW w:w="2324" w:type="dxa"/>
          </w:tcPr>
          <w:p w14:paraId="02F96CCB" w14:textId="77777777" w:rsidR="00A56AD1" w:rsidRDefault="00A56AD1" w:rsidP="00BD3D65">
            <w:r>
              <w:t>Community Mental Health</w:t>
            </w:r>
          </w:p>
        </w:tc>
        <w:tc>
          <w:tcPr>
            <w:tcW w:w="2324" w:type="dxa"/>
          </w:tcPr>
          <w:p w14:paraId="35CF5DB2" w14:textId="77777777" w:rsidR="00A56AD1" w:rsidRDefault="00A56AD1" w:rsidP="00BD3D65">
            <w:r>
              <w:t>Increased referral levels</w:t>
            </w:r>
          </w:p>
          <w:p w14:paraId="6F4A471C" w14:textId="77777777" w:rsidR="00A56AD1" w:rsidRDefault="00A56AD1" w:rsidP="00BD3D65"/>
          <w:p w14:paraId="0F96FF07" w14:textId="77777777" w:rsidR="00A56AD1" w:rsidRDefault="00A56AD1" w:rsidP="00BD3D65">
            <w:r>
              <w:t>Complexity of acute mental health and dementia diagnosis</w:t>
            </w:r>
          </w:p>
          <w:p w14:paraId="2EC25AC7" w14:textId="77777777" w:rsidR="00A56AD1" w:rsidRDefault="00A56AD1" w:rsidP="00BD3D65"/>
          <w:p w14:paraId="712156B6" w14:textId="77777777" w:rsidR="00A56AD1" w:rsidRDefault="00A56AD1" w:rsidP="00BD3D65">
            <w:r>
              <w:t>Impact of deprivation, isolation and cost of living on mental health needs</w:t>
            </w:r>
          </w:p>
        </w:tc>
        <w:tc>
          <w:tcPr>
            <w:tcW w:w="2325" w:type="dxa"/>
          </w:tcPr>
          <w:p w14:paraId="27087CD4" w14:textId="77777777" w:rsidR="00A56AD1" w:rsidRDefault="00A56AD1" w:rsidP="00BD3D65">
            <w:r>
              <w:t>Focus on staff wellbeing and resilience</w:t>
            </w:r>
          </w:p>
          <w:p w14:paraId="0BA99C79" w14:textId="77777777" w:rsidR="00A56AD1" w:rsidRDefault="00A56AD1" w:rsidP="00BD3D65"/>
          <w:p w14:paraId="04E47E11" w14:textId="77777777" w:rsidR="00A56AD1" w:rsidRDefault="00A56AD1" w:rsidP="00BD3D65">
            <w:r>
              <w:t>Review of procedures and guidance</w:t>
            </w:r>
          </w:p>
          <w:p w14:paraId="4CC4F6D1" w14:textId="77777777" w:rsidR="00A56AD1" w:rsidRDefault="00A56AD1" w:rsidP="00BD3D65"/>
          <w:p w14:paraId="3B3D82F2" w14:textId="77777777" w:rsidR="00A56AD1" w:rsidRDefault="00A56AD1" w:rsidP="00BD3D65">
            <w:r>
              <w:t>Patient / carer feedback mechanisms to inform service improvement</w:t>
            </w:r>
          </w:p>
        </w:tc>
        <w:tc>
          <w:tcPr>
            <w:tcW w:w="2325" w:type="dxa"/>
          </w:tcPr>
          <w:p w14:paraId="41D561A5" w14:textId="77777777" w:rsidR="00A56AD1" w:rsidRDefault="00A56AD1" w:rsidP="00BD3D65">
            <w:r>
              <w:t>Nurses</w:t>
            </w:r>
          </w:p>
          <w:p w14:paraId="320FC7B7" w14:textId="77777777" w:rsidR="00A56AD1" w:rsidRDefault="00A56AD1" w:rsidP="00BD3D65"/>
          <w:p w14:paraId="226D89FB" w14:textId="77777777" w:rsidR="00A56AD1" w:rsidRDefault="00A56AD1" w:rsidP="00BD3D65">
            <w:r>
              <w:t>Social Workers</w:t>
            </w:r>
          </w:p>
        </w:tc>
        <w:tc>
          <w:tcPr>
            <w:tcW w:w="2325" w:type="dxa"/>
          </w:tcPr>
          <w:p w14:paraId="5F531522" w14:textId="77777777" w:rsidR="00A56AD1" w:rsidRDefault="00A56AD1" w:rsidP="00BD3D65">
            <w:r>
              <w:t>Support Workers</w:t>
            </w:r>
          </w:p>
        </w:tc>
        <w:tc>
          <w:tcPr>
            <w:tcW w:w="2325" w:type="dxa"/>
          </w:tcPr>
          <w:p w14:paraId="115EA6FA" w14:textId="77777777" w:rsidR="00A56AD1" w:rsidRDefault="00A56AD1" w:rsidP="00BD3D65">
            <w:r>
              <w:t>Advanced Nurse Practitioner</w:t>
            </w:r>
          </w:p>
        </w:tc>
      </w:tr>
      <w:tr w:rsidR="00A56AD1" w14:paraId="1F546A98" w14:textId="77777777" w:rsidTr="00A56AD1">
        <w:tc>
          <w:tcPr>
            <w:tcW w:w="2324" w:type="dxa"/>
          </w:tcPr>
          <w:p w14:paraId="4AED7E7B" w14:textId="77777777" w:rsidR="00A56AD1" w:rsidRDefault="00A56AD1" w:rsidP="00BD3D65">
            <w:r>
              <w:t>Community Nursing – District Nursing Teams</w:t>
            </w:r>
          </w:p>
        </w:tc>
        <w:tc>
          <w:tcPr>
            <w:tcW w:w="2324" w:type="dxa"/>
          </w:tcPr>
          <w:p w14:paraId="141A192A" w14:textId="77777777" w:rsidR="00A56AD1" w:rsidRDefault="00A56AD1" w:rsidP="00BD3D65">
            <w:r>
              <w:t>New diabetes pathway and other long-term conditions pathways</w:t>
            </w:r>
          </w:p>
          <w:p w14:paraId="484429FD" w14:textId="77777777" w:rsidR="00A56AD1" w:rsidRDefault="00A56AD1" w:rsidP="00BD3D65"/>
          <w:p w14:paraId="7A0B9E8E" w14:textId="77777777" w:rsidR="00A56AD1" w:rsidRDefault="00A56AD1" w:rsidP="00BD3D65">
            <w:r>
              <w:t>Increase number of palliative care patients, ageing population and long-term condition rates</w:t>
            </w:r>
          </w:p>
          <w:p w14:paraId="2ACEB103" w14:textId="77777777" w:rsidR="00A56AD1" w:rsidRDefault="00A56AD1" w:rsidP="00BD3D65"/>
          <w:p w14:paraId="56698AA4" w14:textId="77777777" w:rsidR="00A56AD1" w:rsidRDefault="00A56AD1" w:rsidP="00BD3D65">
            <w:r>
              <w:t>More proactive management of conditions and frailty</w:t>
            </w:r>
          </w:p>
          <w:p w14:paraId="29F8AB84" w14:textId="77777777" w:rsidR="00A56AD1" w:rsidRDefault="00A56AD1" w:rsidP="00BD3D65"/>
        </w:tc>
        <w:tc>
          <w:tcPr>
            <w:tcW w:w="2325" w:type="dxa"/>
          </w:tcPr>
          <w:p w14:paraId="43D8BD0C" w14:textId="77777777" w:rsidR="00A56AD1" w:rsidRDefault="00A56AD1" w:rsidP="00BD3D65">
            <w:r>
              <w:lastRenderedPageBreak/>
              <w:t>Locality working model and move to proactive care</w:t>
            </w:r>
          </w:p>
          <w:p w14:paraId="6CD943E2" w14:textId="77777777" w:rsidR="00A56AD1" w:rsidRDefault="00A56AD1" w:rsidP="00BD3D65"/>
          <w:p w14:paraId="660E1CBA" w14:textId="77777777" w:rsidR="00A56AD1" w:rsidRDefault="00A56AD1" w:rsidP="00BD3D65">
            <w:r>
              <w:lastRenderedPageBreak/>
              <w:t>Caseload management</w:t>
            </w:r>
          </w:p>
          <w:p w14:paraId="4670ED80" w14:textId="77777777" w:rsidR="00A56AD1" w:rsidRDefault="00A56AD1" w:rsidP="00BD3D65"/>
          <w:p w14:paraId="755430D9" w14:textId="77777777" w:rsidR="00A56AD1" w:rsidRDefault="00A56AD1" w:rsidP="00BD3D65">
            <w:r>
              <w:t>Electronic patient working and agile working</w:t>
            </w:r>
          </w:p>
          <w:p w14:paraId="39E2DD82" w14:textId="77777777" w:rsidR="00A56AD1" w:rsidRDefault="00A56AD1" w:rsidP="00BD3D65"/>
          <w:p w14:paraId="4F5894A0" w14:textId="77777777" w:rsidR="00A56AD1" w:rsidRDefault="00A56AD1" w:rsidP="00BD3D65">
            <w:r>
              <w:t>Collaboration with secondary care for discharge planning and assessments</w:t>
            </w:r>
          </w:p>
        </w:tc>
        <w:tc>
          <w:tcPr>
            <w:tcW w:w="2325" w:type="dxa"/>
          </w:tcPr>
          <w:p w14:paraId="144A9425" w14:textId="77777777" w:rsidR="00A56AD1" w:rsidRDefault="00A56AD1" w:rsidP="00BD3D65">
            <w:r>
              <w:lastRenderedPageBreak/>
              <w:t>Health Care Support Workers (Band 3)</w:t>
            </w:r>
          </w:p>
          <w:p w14:paraId="0C221700" w14:textId="77777777" w:rsidR="00A56AD1" w:rsidRDefault="00A56AD1" w:rsidP="00BD3D65"/>
          <w:p w14:paraId="12D92063" w14:textId="77777777" w:rsidR="00A56AD1" w:rsidRDefault="00A56AD1" w:rsidP="00BD3D65">
            <w:r>
              <w:lastRenderedPageBreak/>
              <w:t>Advanced Practice Roles (Band 7) and senior clinical leadership – 4 WTE</w:t>
            </w:r>
          </w:p>
          <w:p w14:paraId="2EBC3116" w14:textId="77777777" w:rsidR="00A56AD1" w:rsidRDefault="00A56AD1" w:rsidP="00BD3D65"/>
          <w:p w14:paraId="04B3D889" w14:textId="77777777" w:rsidR="00A56AD1" w:rsidRDefault="00A56AD1" w:rsidP="00BD3D65">
            <w:r>
              <w:t>Clinical Nurse Educator – 0.8WTE</w:t>
            </w:r>
          </w:p>
        </w:tc>
        <w:tc>
          <w:tcPr>
            <w:tcW w:w="2325" w:type="dxa"/>
          </w:tcPr>
          <w:p w14:paraId="0286B473" w14:textId="77777777" w:rsidR="00A56AD1" w:rsidRDefault="00A56AD1" w:rsidP="00BD3D65">
            <w:r>
              <w:lastRenderedPageBreak/>
              <w:t>Band 5 roles</w:t>
            </w:r>
          </w:p>
        </w:tc>
        <w:tc>
          <w:tcPr>
            <w:tcW w:w="2325" w:type="dxa"/>
          </w:tcPr>
          <w:p w14:paraId="04C5477E" w14:textId="77777777" w:rsidR="00A56AD1" w:rsidRDefault="00A56AD1" w:rsidP="00BD3D65">
            <w:r>
              <w:t>Assistant Practitioners (Band 4)</w:t>
            </w:r>
          </w:p>
        </w:tc>
      </w:tr>
      <w:tr w:rsidR="00A56AD1" w14:paraId="03D9B431" w14:textId="77777777" w:rsidTr="00A56AD1">
        <w:tc>
          <w:tcPr>
            <w:tcW w:w="2324" w:type="dxa"/>
          </w:tcPr>
          <w:p w14:paraId="048A0E13" w14:textId="77777777" w:rsidR="00A56AD1" w:rsidRDefault="00A56AD1" w:rsidP="00BD3D65">
            <w:r>
              <w:t>Complex Care Team</w:t>
            </w:r>
          </w:p>
        </w:tc>
        <w:tc>
          <w:tcPr>
            <w:tcW w:w="2324" w:type="dxa"/>
          </w:tcPr>
          <w:p w14:paraId="3F4A905C" w14:textId="77777777" w:rsidR="00A56AD1" w:rsidRDefault="00A56AD1" w:rsidP="0011618B">
            <w:r>
              <w:t>Transitions from children and young people’s services, with increased complexity of need</w:t>
            </w:r>
          </w:p>
          <w:p w14:paraId="2A90E404" w14:textId="77777777" w:rsidR="00A56AD1" w:rsidRDefault="00A56AD1" w:rsidP="00BD3D65"/>
        </w:tc>
        <w:tc>
          <w:tcPr>
            <w:tcW w:w="2325" w:type="dxa"/>
          </w:tcPr>
          <w:p w14:paraId="13882D4C" w14:textId="77777777" w:rsidR="00A56AD1" w:rsidRDefault="00A56AD1" w:rsidP="00BD3D65">
            <w:r>
              <w:t>Digital developments to support learning and digital working</w:t>
            </w:r>
          </w:p>
          <w:p w14:paraId="6A3E66CB" w14:textId="77777777" w:rsidR="00A56AD1" w:rsidRDefault="00A56AD1" w:rsidP="00BD3D65"/>
          <w:p w14:paraId="76FA5DB3" w14:textId="77777777" w:rsidR="00A56AD1" w:rsidRDefault="00A56AD1" w:rsidP="00BD3D65">
            <w:r>
              <w:t>Development of interfaces to strengthen transitions for young people within the community</w:t>
            </w:r>
          </w:p>
          <w:p w14:paraId="7DE981B4" w14:textId="77777777" w:rsidR="00A56AD1" w:rsidRDefault="00A56AD1" w:rsidP="00BD3D65"/>
          <w:p w14:paraId="0221C2F7" w14:textId="77777777" w:rsidR="00A56AD1" w:rsidRDefault="00A56AD1" w:rsidP="00BD3D65">
            <w:r>
              <w:t>Service review</w:t>
            </w:r>
          </w:p>
          <w:p w14:paraId="644138D9" w14:textId="77777777" w:rsidR="00A56AD1" w:rsidRDefault="00A56AD1" w:rsidP="00BD3D65"/>
          <w:p w14:paraId="352EC2BD" w14:textId="77777777" w:rsidR="00A56AD1" w:rsidRDefault="00A56AD1" w:rsidP="00BD3D65"/>
        </w:tc>
        <w:tc>
          <w:tcPr>
            <w:tcW w:w="2325" w:type="dxa"/>
          </w:tcPr>
          <w:p w14:paraId="5DF19856" w14:textId="77777777" w:rsidR="00A56AD1" w:rsidRDefault="00A56AD1" w:rsidP="00BD3D65">
            <w:r>
              <w:lastRenderedPageBreak/>
              <w:t>1 WTE Registered Charge Nurse (Band 6)</w:t>
            </w:r>
          </w:p>
        </w:tc>
        <w:tc>
          <w:tcPr>
            <w:tcW w:w="2325" w:type="dxa"/>
          </w:tcPr>
          <w:p w14:paraId="186E069E" w14:textId="77777777" w:rsidR="00A56AD1" w:rsidRDefault="00A56AD1" w:rsidP="00BD3D65">
            <w:r>
              <w:t>Registered Nurses (Band 5)</w:t>
            </w:r>
          </w:p>
        </w:tc>
        <w:tc>
          <w:tcPr>
            <w:tcW w:w="2325" w:type="dxa"/>
          </w:tcPr>
          <w:p w14:paraId="50009A0A" w14:textId="77777777" w:rsidR="00A56AD1" w:rsidRDefault="00A56AD1" w:rsidP="00BD3D65">
            <w:r>
              <w:t>Advanced Practitioners</w:t>
            </w:r>
          </w:p>
          <w:p w14:paraId="422245C7" w14:textId="77777777" w:rsidR="00A56AD1" w:rsidRDefault="00A56AD1" w:rsidP="00BD3D65"/>
          <w:p w14:paraId="37DBBC75" w14:textId="77777777" w:rsidR="00A56AD1" w:rsidRDefault="00A56AD1" w:rsidP="00BD3D65">
            <w:r>
              <w:t>Health Care Support Workers (Band 3) or Social Care Officers</w:t>
            </w:r>
          </w:p>
        </w:tc>
      </w:tr>
      <w:tr w:rsidR="00A56AD1" w14:paraId="12C2D33A" w14:textId="77777777" w:rsidTr="00A56AD1">
        <w:tc>
          <w:tcPr>
            <w:tcW w:w="2324" w:type="dxa"/>
          </w:tcPr>
          <w:p w14:paraId="51E26D8D" w14:textId="77777777" w:rsidR="00A56AD1" w:rsidRDefault="00A56AD1" w:rsidP="00BD3D65">
            <w:r>
              <w:t>DHSCP Social Care</w:t>
            </w:r>
          </w:p>
        </w:tc>
        <w:tc>
          <w:tcPr>
            <w:tcW w:w="2324" w:type="dxa"/>
          </w:tcPr>
          <w:p w14:paraId="7691AB70" w14:textId="77777777" w:rsidR="00A56AD1" w:rsidRDefault="00A56AD1" w:rsidP="00BD3D65">
            <w:r>
              <w:t>Ageing population</w:t>
            </w:r>
          </w:p>
        </w:tc>
        <w:tc>
          <w:tcPr>
            <w:tcW w:w="2325" w:type="dxa"/>
          </w:tcPr>
          <w:p w14:paraId="4D6AD322" w14:textId="77777777" w:rsidR="00A56AD1" w:rsidRDefault="00A56AD1" w:rsidP="00BD3D65">
            <w:r>
              <w:t>Review of staffing models</w:t>
            </w:r>
          </w:p>
          <w:p w14:paraId="1632AB7A" w14:textId="77777777" w:rsidR="00A56AD1" w:rsidRDefault="00A56AD1" w:rsidP="00BD3D65"/>
          <w:p w14:paraId="30E91EEB" w14:textId="77777777" w:rsidR="00A56AD1" w:rsidRDefault="00A56AD1" w:rsidP="00BD3D65">
            <w:r>
              <w:t>Workforce learning and development</w:t>
            </w:r>
          </w:p>
          <w:p w14:paraId="7A53EEAA" w14:textId="77777777" w:rsidR="00A56AD1" w:rsidRDefault="00A56AD1" w:rsidP="00BD3D65"/>
          <w:p w14:paraId="00F7F309" w14:textId="77777777" w:rsidR="00A56AD1" w:rsidRDefault="00A56AD1" w:rsidP="00BD3D65">
            <w:r>
              <w:t>Digital efficiencies</w:t>
            </w:r>
          </w:p>
        </w:tc>
        <w:tc>
          <w:tcPr>
            <w:tcW w:w="2325" w:type="dxa"/>
          </w:tcPr>
          <w:p w14:paraId="43335CBD" w14:textId="77777777" w:rsidR="00A56AD1" w:rsidRDefault="00A56AD1" w:rsidP="00BD3D65">
            <w:r>
              <w:t>Apprenticeship roles</w:t>
            </w:r>
          </w:p>
          <w:p w14:paraId="2479888B" w14:textId="77777777" w:rsidR="00A56AD1" w:rsidRDefault="00A56AD1" w:rsidP="00BD3D65"/>
          <w:p w14:paraId="6577FF2E" w14:textId="77777777" w:rsidR="00A56AD1" w:rsidRDefault="00A56AD1" w:rsidP="00BD3D65">
            <w:r>
              <w:t>Social Care Workers</w:t>
            </w:r>
          </w:p>
          <w:p w14:paraId="47857AE0" w14:textId="77777777" w:rsidR="00A56AD1" w:rsidRDefault="00A56AD1" w:rsidP="00BD3D65"/>
          <w:p w14:paraId="66C7C42E" w14:textId="77777777" w:rsidR="00A56AD1" w:rsidRDefault="00A56AD1" w:rsidP="00BD3D65">
            <w:r>
              <w:t>Administrative roles</w:t>
            </w:r>
          </w:p>
        </w:tc>
        <w:tc>
          <w:tcPr>
            <w:tcW w:w="2325" w:type="dxa"/>
          </w:tcPr>
          <w:p w14:paraId="18BE0CA1" w14:textId="77777777" w:rsidR="00A56AD1" w:rsidRDefault="00A56AD1" w:rsidP="00BD3D65"/>
        </w:tc>
        <w:tc>
          <w:tcPr>
            <w:tcW w:w="2325" w:type="dxa"/>
          </w:tcPr>
          <w:p w14:paraId="4DF72FE3" w14:textId="77777777" w:rsidR="00A56AD1" w:rsidRDefault="00A56AD1" w:rsidP="00BD3D65">
            <w:r>
              <w:t>Uptake of digital champion role by existing staff</w:t>
            </w:r>
          </w:p>
          <w:p w14:paraId="1EF50889" w14:textId="77777777" w:rsidR="00A56AD1" w:rsidRDefault="00A56AD1" w:rsidP="00BD3D65"/>
          <w:p w14:paraId="395526EB" w14:textId="77777777" w:rsidR="00A56AD1" w:rsidRDefault="00A56AD1" w:rsidP="00BD3D65">
            <w:r>
              <w:t>Part-time social care roles</w:t>
            </w:r>
          </w:p>
        </w:tc>
      </w:tr>
      <w:tr w:rsidR="00A56AD1" w14:paraId="688A2FC5" w14:textId="77777777" w:rsidTr="00A56AD1">
        <w:tc>
          <w:tcPr>
            <w:tcW w:w="2324" w:type="dxa"/>
          </w:tcPr>
          <w:p w14:paraId="572E00FB" w14:textId="77777777" w:rsidR="00A56AD1" w:rsidRDefault="00A56AD1" w:rsidP="00BD3D65">
            <w:r>
              <w:t>Dundee Drug and Alcohol Recovery Service - Nursing</w:t>
            </w:r>
          </w:p>
        </w:tc>
        <w:tc>
          <w:tcPr>
            <w:tcW w:w="2324" w:type="dxa"/>
          </w:tcPr>
          <w:p w14:paraId="1AE87DC5" w14:textId="77777777" w:rsidR="00A56AD1" w:rsidRDefault="00A56AD1" w:rsidP="00BD3D65">
            <w:r>
              <w:t>Increased complexity of need and frailty</w:t>
            </w:r>
          </w:p>
          <w:p w14:paraId="642DA736" w14:textId="77777777" w:rsidR="00A56AD1" w:rsidRDefault="00A56AD1" w:rsidP="00BD3D65"/>
          <w:p w14:paraId="4674A8BF" w14:textId="77777777" w:rsidR="00A56AD1" w:rsidRDefault="00A56AD1" w:rsidP="00BD3D65">
            <w:r>
              <w:t>Increased non-fatal overdoses year-on-year</w:t>
            </w:r>
          </w:p>
        </w:tc>
        <w:tc>
          <w:tcPr>
            <w:tcW w:w="2325" w:type="dxa"/>
          </w:tcPr>
          <w:p w14:paraId="047A70F8" w14:textId="77777777" w:rsidR="00A56AD1" w:rsidRDefault="00A56AD1" w:rsidP="00BD3D65">
            <w:r>
              <w:t>Review of nursing roles to respond to complex needs</w:t>
            </w:r>
          </w:p>
          <w:p w14:paraId="684C9BCE" w14:textId="77777777" w:rsidR="00A56AD1" w:rsidRDefault="00A56AD1" w:rsidP="00BD3D65"/>
          <w:p w14:paraId="5E021323" w14:textId="77777777" w:rsidR="00A56AD1" w:rsidRDefault="00A56AD1" w:rsidP="00BD3D65">
            <w:r>
              <w:t>Implementation of national standards and guidance (MAT and others)</w:t>
            </w:r>
          </w:p>
        </w:tc>
        <w:tc>
          <w:tcPr>
            <w:tcW w:w="2325" w:type="dxa"/>
          </w:tcPr>
          <w:p w14:paraId="10A515BC" w14:textId="77777777" w:rsidR="00A56AD1" w:rsidRDefault="00A56AD1" w:rsidP="00BD3D65">
            <w:r>
              <w:t>Non-medical Prescribers</w:t>
            </w:r>
          </w:p>
          <w:p w14:paraId="283F95FB" w14:textId="77777777" w:rsidR="00A56AD1" w:rsidRDefault="00A56AD1" w:rsidP="00BD3D65"/>
          <w:p w14:paraId="2A697901" w14:textId="77777777" w:rsidR="00A56AD1" w:rsidRDefault="00A56AD1" w:rsidP="00BD3D65">
            <w:r>
              <w:t>Advanced Nurse Practitioners</w:t>
            </w:r>
          </w:p>
        </w:tc>
        <w:tc>
          <w:tcPr>
            <w:tcW w:w="2325" w:type="dxa"/>
          </w:tcPr>
          <w:p w14:paraId="2B53E565" w14:textId="77777777" w:rsidR="00A56AD1" w:rsidRDefault="00A56AD1" w:rsidP="00BD3D65"/>
        </w:tc>
        <w:tc>
          <w:tcPr>
            <w:tcW w:w="2325" w:type="dxa"/>
          </w:tcPr>
          <w:p w14:paraId="4C9418DA" w14:textId="77777777" w:rsidR="00A56AD1" w:rsidRDefault="00A56AD1" w:rsidP="00BD3D65"/>
        </w:tc>
      </w:tr>
      <w:tr w:rsidR="00A56AD1" w14:paraId="17292AE2" w14:textId="77777777" w:rsidTr="00A56AD1">
        <w:tc>
          <w:tcPr>
            <w:tcW w:w="2324" w:type="dxa"/>
          </w:tcPr>
          <w:p w14:paraId="18578AD6" w14:textId="77777777" w:rsidR="00A56AD1" w:rsidRDefault="00A56AD1" w:rsidP="00BD3D65">
            <w:r>
              <w:t>Enablement Support, Care Management and Resource Matching Unit</w:t>
            </w:r>
          </w:p>
        </w:tc>
        <w:tc>
          <w:tcPr>
            <w:tcW w:w="2324" w:type="dxa"/>
          </w:tcPr>
          <w:p w14:paraId="7175E74A" w14:textId="77777777" w:rsidR="00A56AD1" w:rsidRDefault="00A56AD1" w:rsidP="00BD3D65">
            <w:r>
              <w:t>Increased number of service users with multiple and complex needs</w:t>
            </w:r>
          </w:p>
          <w:p w14:paraId="533700E3" w14:textId="77777777" w:rsidR="00A56AD1" w:rsidRDefault="00A56AD1" w:rsidP="00BD3D65"/>
          <w:p w14:paraId="0029D9D0" w14:textId="77777777" w:rsidR="00A56AD1" w:rsidRDefault="00A56AD1" w:rsidP="00BD3D65">
            <w:r>
              <w:t>Increased number of service users wishing to receive end of life care at home</w:t>
            </w:r>
          </w:p>
          <w:p w14:paraId="6095AFC4" w14:textId="77777777" w:rsidR="00A56AD1" w:rsidRDefault="00A56AD1" w:rsidP="00BD3D65"/>
          <w:p w14:paraId="6984DCAD" w14:textId="77777777" w:rsidR="00A56AD1" w:rsidRDefault="00A56AD1" w:rsidP="00BD3D65">
            <w:r>
              <w:lastRenderedPageBreak/>
              <w:t>Prevention of admissions models</w:t>
            </w:r>
          </w:p>
        </w:tc>
        <w:tc>
          <w:tcPr>
            <w:tcW w:w="2325" w:type="dxa"/>
          </w:tcPr>
          <w:p w14:paraId="2912C558" w14:textId="77777777" w:rsidR="00A56AD1" w:rsidRDefault="00A56AD1" w:rsidP="00BD3D65">
            <w:r>
              <w:lastRenderedPageBreak/>
              <w:t>Flexible staffing deployment across locality teams to match demand profile</w:t>
            </w:r>
          </w:p>
          <w:p w14:paraId="50299B68" w14:textId="77777777" w:rsidR="00A56AD1" w:rsidRDefault="00A56AD1" w:rsidP="00BD3D65"/>
          <w:p w14:paraId="673BC7D6" w14:textId="77777777" w:rsidR="00A56AD1" w:rsidRDefault="00A56AD1" w:rsidP="00BD3D65">
            <w:r>
              <w:t>RMU home visit and assessment model</w:t>
            </w:r>
          </w:p>
          <w:p w14:paraId="7B6E3B86" w14:textId="77777777" w:rsidR="00A56AD1" w:rsidRDefault="00A56AD1" w:rsidP="00BD3D65"/>
          <w:p w14:paraId="4EEE7B44" w14:textId="77777777" w:rsidR="00A56AD1" w:rsidRDefault="00A56AD1" w:rsidP="00BD3D65">
            <w:r>
              <w:t>Implementation of single-handed care</w:t>
            </w:r>
          </w:p>
        </w:tc>
        <w:tc>
          <w:tcPr>
            <w:tcW w:w="2325" w:type="dxa"/>
          </w:tcPr>
          <w:p w14:paraId="2DFBB5A6" w14:textId="77777777" w:rsidR="00A56AD1" w:rsidRDefault="00A56AD1" w:rsidP="00BD3D65">
            <w:r>
              <w:t>Social Care Officers – 2FTE</w:t>
            </w:r>
          </w:p>
          <w:p w14:paraId="2C7461E5" w14:textId="77777777" w:rsidR="00A56AD1" w:rsidRDefault="00A56AD1" w:rsidP="00BD3D65"/>
          <w:p w14:paraId="07DC57B3" w14:textId="77777777" w:rsidR="00A56AD1" w:rsidRDefault="00A56AD1" w:rsidP="00BD3D65">
            <w:r>
              <w:t>Social Care Workers – 7FTE</w:t>
            </w:r>
          </w:p>
          <w:p w14:paraId="2B1D28C6" w14:textId="77777777" w:rsidR="00A56AD1" w:rsidRDefault="00A56AD1" w:rsidP="00BD3D65"/>
          <w:p w14:paraId="18B1F6FE" w14:textId="77777777" w:rsidR="00A56AD1" w:rsidRDefault="00A56AD1" w:rsidP="00BD3D65">
            <w:r>
              <w:t>Support Workers – 2FTE</w:t>
            </w:r>
          </w:p>
        </w:tc>
        <w:tc>
          <w:tcPr>
            <w:tcW w:w="2325" w:type="dxa"/>
          </w:tcPr>
          <w:p w14:paraId="7E5D378D" w14:textId="77777777" w:rsidR="00A56AD1" w:rsidRDefault="00A56AD1" w:rsidP="00BD3D65"/>
        </w:tc>
        <w:tc>
          <w:tcPr>
            <w:tcW w:w="2325" w:type="dxa"/>
          </w:tcPr>
          <w:p w14:paraId="59290EC9" w14:textId="77777777" w:rsidR="00A56AD1" w:rsidRDefault="00A56AD1" w:rsidP="00BD3D65"/>
        </w:tc>
      </w:tr>
      <w:tr w:rsidR="00A56AD1" w14:paraId="56F164DD" w14:textId="77777777" w:rsidTr="00A56AD1">
        <w:tc>
          <w:tcPr>
            <w:tcW w:w="2324" w:type="dxa"/>
          </w:tcPr>
          <w:p w14:paraId="215EEF3A" w14:textId="77777777" w:rsidR="00A56AD1" w:rsidRDefault="00A56AD1" w:rsidP="00BD3D65">
            <w:r>
              <w:t>Finance</w:t>
            </w:r>
          </w:p>
        </w:tc>
        <w:tc>
          <w:tcPr>
            <w:tcW w:w="2324" w:type="dxa"/>
          </w:tcPr>
          <w:p w14:paraId="520C56B7" w14:textId="77777777" w:rsidR="00A56AD1" w:rsidRDefault="00A56AD1" w:rsidP="00BD3D65">
            <w:r>
              <w:t>Support for service transformation, financial pressures and digital transformation</w:t>
            </w:r>
          </w:p>
          <w:p w14:paraId="3E6791BB" w14:textId="77777777" w:rsidR="00A56AD1" w:rsidRDefault="00A56AD1" w:rsidP="00BD3D65"/>
          <w:p w14:paraId="264E9850" w14:textId="77777777" w:rsidR="00A56AD1" w:rsidRDefault="00A56AD1" w:rsidP="00BD3D65">
            <w:r>
              <w:t>Demand to support whole system working and manage flow of resources</w:t>
            </w:r>
          </w:p>
        </w:tc>
        <w:tc>
          <w:tcPr>
            <w:tcW w:w="2325" w:type="dxa"/>
          </w:tcPr>
          <w:p w14:paraId="303605B0" w14:textId="77777777" w:rsidR="00A56AD1" w:rsidRDefault="00A56AD1" w:rsidP="00BD3D65">
            <w:r>
              <w:t>Review of workload and core functions</w:t>
            </w:r>
          </w:p>
          <w:p w14:paraId="2384F580" w14:textId="77777777" w:rsidR="00A56AD1" w:rsidRDefault="00A56AD1" w:rsidP="00BD3D65"/>
          <w:p w14:paraId="3ECAEAB2" w14:textId="77777777" w:rsidR="00A56AD1" w:rsidRDefault="00A56AD1" w:rsidP="00BD3D65">
            <w:r>
              <w:t>Streamlining financial reporting</w:t>
            </w:r>
          </w:p>
          <w:p w14:paraId="099A752D" w14:textId="77777777" w:rsidR="00A56AD1" w:rsidRDefault="00A56AD1" w:rsidP="00BD3D65"/>
          <w:p w14:paraId="058DEFE8" w14:textId="77777777" w:rsidR="00A56AD1" w:rsidRDefault="00A56AD1" w:rsidP="00BD3D65">
            <w:r>
              <w:t>Alignemnt of financial and performance reporting</w:t>
            </w:r>
          </w:p>
          <w:p w14:paraId="31393F5E" w14:textId="77777777" w:rsidR="00A56AD1" w:rsidRDefault="00A56AD1" w:rsidP="00BD3D65"/>
        </w:tc>
        <w:tc>
          <w:tcPr>
            <w:tcW w:w="2325" w:type="dxa"/>
          </w:tcPr>
          <w:p w14:paraId="7C40D9CD" w14:textId="77777777" w:rsidR="00A56AD1" w:rsidRDefault="00A56AD1" w:rsidP="00BD3D65"/>
        </w:tc>
        <w:tc>
          <w:tcPr>
            <w:tcW w:w="2325" w:type="dxa"/>
          </w:tcPr>
          <w:p w14:paraId="5EF099D0" w14:textId="77777777" w:rsidR="00A56AD1" w:rsidRDefault="00A56AD1" w:rsidP="00BD3D65"/>
        </w:tc>
        <w:tc>
          <w:tcPr>
            <w:tcW w:w="2325" w:type="dxa"/>
          </w:tcPr>
          <w:p w14:paraId="4F49A2A5" w14:textId="77777777" w:rsidR="00A56AD1" w:rsidRDefault="00A56AD1" w:rsidP="00BD3D65"/>
        </w:tc>
      </w:tr>
      <w:tr w:rsidR="00A56AD1" w14:paraId="045584F7" w14:textId="77777777" w:rsidTr="00A56AD1">
        <w:tc>
          <w:tcPr>
            <w:tcW w:w="2324" w:type="dxa"/>
          </w:tcPr>
          <w:p w14:paraId="05B752B9" w14:textId="77777777" w:rsidR="00A56AD1" w:rsidRDefault="00A56AD1" w:rsidP="00BD3D65">
            <w:r>
              <w:t>Independent Living Review Team</w:t>
            </w:r>
          </w:p>
        </w:tc>
        <w:tc>
          <w:tcPr>
            <w:tcW w:w="2324" w:type="dxa"/>
          </w:tcPr>
          <w:p w14:paraId="64ED2DEA" w14:textId="77777777" w:rsidR="00A56AD1" w:rsidRDefault="00A56AD1" w:rsidP="00BD3D65">
            <w:r>
              <w:t>Early intervention / prevention models of care</w:t>
            </w:r>
          </w:p>
        </w:tc>
        <w:tc>
          <w:tcPr>
            <w:tcW w:w="2325" w:type="dxa"/>
          </w:tcPr>
          <w:p w14:paraId="7A075860" w14:textId="77777777" w:rsidR="00A56AD1" w:rsidRDefault="00A56AD1" w:rsidP="00BD3D65">
            <w:r>
              <w:t>Review of referral pathways to support early intervention, prevention and self-management</w:t>
            </w:r>
          </w:p>
        </w:tc>
        <w:tc>
          <w:tcPr>
            <w:tcW w:w="2325" w:type="dxa"/>
          </w:tcPr>
          <w:p w14:paraId="06D64A13" w14:textId="77777777" w:rsidR="00A56AD1" w:rsidRDefault="00A56AD1" w:rsidP="00BD3D65">
            <w:r>
              <w:t>Occupational Therapists</w:t>
            </w:r>
          </w:p>
        </w:tc>
        <w:tc>
          <w:tcPr>
            <w:tcW w:w="2325" w:type="dxa"/>
          </w:tcPr>
          <w:p w14:paraId="65E45D4B" w14:textId="77777777" w:rsidR="00A56AD1" w:rsidRDefault="00A56AD1" w:rsidP="00BD3D65"/>
        </w:tc>
        <w:tc>
          <w:tcPr>
            <w:tcW w:w="2325" w:type="dxa"/>
          </w:tcPr>
          <w:p w14:paraId="04DBEE66" w14:textId="77777777" w:rsidR="00A56AD1" w:rsidRDefault="00A56AD1" w:rsidP="00BD3D65"/>
        </w:tc>
      </w:tr>
      <w:tr w:rsidR="00A56AD1" w14:paraId="2FA59D0E" w14:textId="77777777" w:rsidTr="00A56AD1">
        <w:tc>
          <w:tcPr>
            <w:tcW w:w="2324" w:type="dxa"/>
          </w:tcPr>
          <w:p w14:paraId="5FDABD43" w14:textId="77777777" w:rsidR="00A56AD1" w:rsidRDefault="00A56AD1" w:rsidP="00BD3D65">
            <w:r>
              <w:t xml:space="preserve">Learning Disabilities, Social Work </w:t>
            </w:r>
          </w:p>
        </w:tc>
        <w:tc>
          <w:tcPr>
            <w:tcW w:w="2324" w:type="dxa"/>
          </w:tcPr>
          <w:p w14:paraId="659BA2C2" w14:textId="77777777" w:rsidR="00A56AD1" w:rsidRDefault="00A56AD1" w:rsidP="00E4138B">
            <w:r>
              <w:t>Transitions from children and young people’s services, with increased complexity of need</w:t>
            </w:r>
          </w:p>
          <w:p w14:paraId="1EBFCA24" w14:textId="77777777" w:rsidR="00A56AD1" w:rsidRDefault="00A56AD1" w:rsidP="00BD3D65"/>
          <w:p w14:paraId="3EBA7C81" w14:textId="77777777" w:rsidR="00A56AD1" w:rsidRDefault="00A56AD1" w:rsidP="00BD3D65">
            <w:r>
              <w:t xml:space="preserve">High proportion of cases subject to </w:t>
            </w:r>
            <w:r>
              <w:lastRenderedPageBreak/>
              <w:t>adult support and protection measures</w:t>
            </w:r>
          </w:p>
        </w:tc>
        <w:tc>
          <w:tcPr>
            <w:tcW w:w="2325" w:type="dxa"/>
          </w:tcPr>
          <w:p w14:paraId="134727E6" w14:textId="77777777" w:rsidR="00A56AD1" w:rsidRDefault="00A56AD1" w:rsidP="00BD3D65">
            <w:r>
              <w:lastRenderedPageBreak/>
              <w:t>Realignment of staffing model to support professional and operational accountability, person-centred and safe care</w:t>
            </w:r>
          </w:p>
        </w:tc>
        <w:tc>
          <w:tcPr>
            <w:tcW w:w="2325" w:type="dxa"/>
          </w:tcPr>
          <w:p w14:paraId="2BD25D86" w14:textId="77777777" w:rsidR="00A56AD1" w:rsidRDefault="00A56AD1" w:rsidP="00BD3D65">
            <w:r>
              <w:t>Social Workers</w:t>
            </w:r>
          </w:p>
          <w:p w14:paraId="405AB5A5" w14:textId="77777777" w:rsidR="00A56AD1" w:rsidRDefault="00A56AD1" w:rsidP="00BD3D65"/>
          <w:p w14:paraId="72F75E38" w14:textId="77777777" w:rsidR="00A56AD1" w:rsidRDefault="00A56AD1" w:rsidP="00BD3D65">
            <w:r>
              <w:t>Support Workers</w:t>
            </w:r>
          </w:p>
        </w:tc>
        <w:tc>
          <w:tcPr>
            <w:tcW w:w="2325" w:type="dxa"/>
          </w:tcPr>
          <w:p w14:paraId="16E67E09" w14:textId="77777777" w:rsidR="00A56AD1" w:rsidRDefault="00A56AD1" w:rsidP="00BD3D65"/>
        </w:tc>
        <w:tc>
          <w:tcPr>
            <w:tcW w:w="2325" w:type="dxa"/>
          </w:tcPr>
          <w:p w14:paraId="237DE421" w14:textId="77777777" w:rsidR="00A56AD1" w:rsidRDefault="00A56AD1" w:rsidP="00BD3D65"/>
        </w:tc>
      </w:tr>
      <w:tr w:rsidR="00A56AD1" w14:paraId="5A39ABEA" w14:textId="77777777" w:rsidTr="00A56AD1">
        <w:tc>
          <w:tcPr>
            <w:tcW w:w="2324" w:type="dxa"/>
          </w:tcPr>
          <w:p w14:paraId="7F86FE78" w14:textId="77777777" w:rsidR="00A56AD1" w:rsidRDefault="00A56AD1" w:rsidP="00BD3D65">
            <w:r>
              <w:t xml:space="preserve">Learning Disability – </w:t>
            </w:r>
            <w:proofErr w:type="spellStart"/>
            <w:r>
              <w:t>Wellgate</w:t>
            </w:r>
            <w:proofErr w:type="spellEnd"/>
            <w:r>
              <w:t xml:space="preserve"> Day Support Service</w:t>
            </w:r>
          </w:p>
        </w:tc>
        <w:tc>
          <w:tcPr>
            <w:tcW w:w="2324" w:type="dxa"/>
          </w:tcPr>
          <w:p w14:paraId="78DD405F" w14:textId="77777777" w:rsidR="00A56AD1" w:rsidRDefault="00A56AD1" w:rsidP="00BD3D65">
            <w:r>
              <w:t>Transitions from children and young people’s services</w:t>
            </w:r>
          </w:p>
        </w:tc>
        <w:tc>
          <w:tcPr>
            <w:tcW w:w="2325" w:type="dxa"/>
          </w:tcPr>
          <w:p w14:paraId="5AFB633D" w14:textId="77777777" w:rsidR="00A56AD1" w:rsidRDefault="00A56AD1" w:rsidP="00BD3D65">
            <w:r>
              <w:t>7-day working model</w:t>
            </w:r>
          </w:p>
        </w:tc>
        <w:tc>
          <w:tcPr>
            <w:tcW w:w="2325" w:type="dxa"/>
          </w:tcPr>
          <w:p w14:paraId="791AF632" w14:textId="77777777" w:rsidR="00A56AD1" w:rsidRDefault="00A56AD1" w:rsidP="00BD3D65">
            <w:r>
              <w:t>Social Care Workers</w:t>
            </w:r>
          </w:p>
          <w:p w14:paraId="1A63D09B" w14:textId="77777777" w:rsidR="00A56AD1" w:rsidRDefault="00A56AD1" w:rsidP="00BD3D65"/>
          <w:p w14:paraId="02468847" w14:textId="77777777" w:rsidR="00A56AD1" w:rsidRDefault="00A56AD1" w:rsidP="00BD3D65">
            <w:r>
              <w:t>Senior Support Workers</w:t>
            </w:r>
          </w:p>
        </w:tc>
        <w:tc>
          <w:tcPr>
            <w:tcW w:w="2325" w:type="dxa"/>
          </w:tcPr>
          <w:p w14:paraId="66E6C795" w14:textId="77777777" w:rsidR="00A56AD1" w:rsidRDefault="00A56AD1" w:rsidP="00BD3D65"/>
        </w:tc>
        <w:tc>
          <w:tcPr>
            <w:tcW w:w="2325" w:type="dxa"/>
          </w:tcPr>
          <w:p w14:paraId="3E839D63" w14:textId="77777777" w:rsidR="00A56AD1" w:rsidRDefault="00A56AD1" w:rsidP="00BD3D65"/>
        </w:tc>
      </w:tr>
      <w:tr w:rsidR="00A56AD1" w14:paraId="0A1A2EA9" w14:textId="77777777" w:rsidTr="00A56AD1">
        <w:tc>
          <w:tcPr>
            <w:tcW w:w="2324" w:type="dxa"/>
          </w:tcPr>
          <w:p w14:paraId="71851EC0" w14:textId="77777777" w:rsidR="00A56AD1" w:rsidRDefault="00A56AD1" w:rsidP="00BD3D65">
            <w:r>
              <w:t>Mental Health Officer Team</w:t>
            </w:r>
          </w:p>
        </w:tc>
        <w:tc>
          <w:tcPr>
            <w:tcW w:w="2324" w:type="dxa"/>
          </w:tcPr>
          <w:p w14:paraId="1AF9976D" w14:textId="77777777" w:rsidR="00A56AD1" w:rsidRDefault="00A56AD1" w:rsidP="00BD3D65">
            <w:r>
              <w:t>Increase population needs</w:t>
            </w:r>
          </w:p>
          <w:p w14:paraId="7432E4D2" w14:textId="77777777" w:rsidR="00A56AD1" w:rsidRDefault="00A56AD1" w:rsidP="00BD3D65"/>
          <w:p w14:paraId="5F813D48" w14:textId="77777777" w:rsidR="00A56AD1" w:rsidRDefault="00A56AD1" w:rsidP="00BD3D65">
            <w:r>
              <w:t>Increased travel time associated with Tayside redesign of Mental Health and Learning Disability Services</w:t>
            </w:r>
          </w:p>
        </w:tc>
        <w:tc>
          <w:tcPr>
            <w:tcW w:w="2325" w:type="dxa"/>
          </w:tcPr>
          <w:p w14:paraId="7C18C9B2" w14:textId="77777777" w:rsidR="00A56AD1" w:rsidRDefault="00A56AD1" w:rsidP="00BD3D65">
            <w:r>
              <w:t>Adults with Incapacity Learning and Development of Partnership Services and review of relevant operational guidance</w:t>
            </w:r>
          </w:p>
          <w:p w14:paraId="5DFEA9FF" w14:textId="77777777" w:rsidR="00A56AD1" w:rsidRDefault="00A56AD1" w:rsidP="00BD3D65"/>
          <w:p w14:paraId="0DCC910E" w14:textId="77777777" w:rsidR="00A56AD1" w:rsidRDefault="00A56AD1" w:rsidP="00BD3D65">
            <w:r>
              <w:t xml:space="preserve">Review of services </w:t>
            </w:r>
            <w:proofErr w:type="gramStart"/>
            <w:r>
              <w:t>subsequent to</w:t>
            </w:r>
            <w:proofErr w:type="gramEnd"/>
            <w:r>
              <w:t xml:space="preserve"> completion of Tayside redesign of Mental Health and Learning </w:t>
            </w:r>
          </w:p>
          <w:p w14:paraId="7BE56B66" w14:textId="77777777" w:rsidR="00A56AD1" w:rsidRDefault="00A56AD1" w:rsidP="00BD3D65"/>
          <w:p w14:paraId="2B56136E" w14:textId="77777777" w:rsidR="00A56AD1" w:rsidRDefault="00A56AD1" w:rsidP="00BD3D65"/>
        </w:tc>
        <w:tc>
          <w:tcPr>
            <w:tcW w:w="2325" w:type="dxa"/>
          </w:tcPr>
          <w:p w14:paraId="203421AE" w14:textId="77777777" w:rsidR="00A56AD1" w:rsidRDefault="00A56AD1" w:rsidP="00BD3D65">
            <w:r>
              <w:t>Clerical Assistant – 1FTE</w:t>
            </w:r>
          </w:p>
          <w:p w14:paraId="0AFCC4F7" w14:textId="77777777" w:rsidR="00A56AD1" w:rsidRDefault="00A56AD1" w:rsidP="00BD3D65"/>
          <w:p w14:paraId="1E1CE66A" w14:textId="77777777" w:rsidR="00A56AD1" w:rsidRDefault="00A56AD1" w:rsidP="00BD3D65">
            <w:r>
              <w:t>Mental Health Officer – 1FTE</w:t>
            </w:r>
          </w:p>
        </w:tc>
        <w:tc>
          <w:tcPr>
            <w:tcW w:w="2325" w:type="dxa"/>
          </w:tcPr>
          <w:p w14:paraId="55C02A34" w14:textId="77777777" w:rsidR="00A56AD1" w:rsidRDefault="00A56AD1" w:rsidP="00BD3D65"/>
        </w:tc>
        <w:tc>
          <w:tcPr>
            <w:tcW w:w="2325" w:type="dxa"/>
          </w:tcPr>
          <w:p w14:paraId="481FE17C" w14:textId="77777777" w:rsidR="00A56AD1" w:rsidRDefault="00A56AD1" w:rsidP="00BD3D65"/>
        </w:tc>
      </w:tr>
      <w:tr w:rsidR="00A56AD1" w14:paraId="18B47C61" w14:textId="77777777" w:rsidTr="00A56AD1">
        <w:tc>
          <w:tcPr>
            <w:tcW w:w="2324" w:type="dxa"/>
          </w:tcPr>
          <w:p w14:paraId="297CD05A" w14:textId="77777777" w:rsidR="00A56AD1" w:rsidRDefault="00A56AD1" w:rsidP="00BD3D65">
            <w:r>
              <w:t>Nutrition and Dietetics</w:t>
            </w:r>
          </w:p>
        </w:tc>
        <w:tc>
          <w:tcPr>
            <w:tcW w:w="2324" w:type="dxa"/>
          </w:tcPr>
          <w:p w14:paraId="3451E70F" w14:textId="77777777" w:rsidR="00A56AD1" w:rsidRDefault="00A56AD1" w:rsidP="00BD3D65">
            <w:r>
              <w:t xml:space="preserve">Oncology diagnostics and </w:t>
            </w:r>
            <w:r>
              <w:lastRenderedPageBreak/>
              <w:t>treatment pathway developments</w:t>
            </w:r>
          </w:p>
          <w:p w14:paraId="451A0689" w14:textId="77777777" w:rsidR="00A56AD1" w:rsidRDefault="00A56AD1" w:rsidP="00BD3D65"/>
          <w:p w14:paraId="127998AE" w14:textId="77777777" w:rsidR="00A56AD1" w:rsidRDefault="00A56AD1" w:rsidP="00BD3D65">
            <w:r>
              <w:t>Expansion of beds in critical care</w:t>
            </w:r>
          </w:p>
          <w:p w14:paraId="5DE2F5B2" w14:textId="77777777" w:rsidR="00A56AD1" w:rsidRDefault="00A56AD1" w:rsidP="00BD3D65"/>
          <w:p w14:paraId="66F88720" w14:textId="77777777" w:rsidR="00A56AD1" w:rsidRDefault="00A56AD1" w:rsidP="00BD3D65">
            <w:r>
              <w:t>Increased complex surgery with associated increase in nutritional complications</w:t>
            </w:r>
          </w:p>
          <w:p w14:paraId="6764D22E" w14:textId="77777777" w:rsidR="00A56AD1" w:rsidRDefault="00A56AD1" w:rsidP="00BD3D65"/>
          <w:p w14:paraId="21E01CB5" w14:textId="77777777" w:rsidR="00A56AD1" w:rsidRDefault="00A56AD1" w:rsidP="00BD3D65">
            <w:r>
              <w:t>Clinical demand and expectation to support optimal diagnostic and treatment pathways / models of care</w:t>
            </w:r>
          </w:p>
          <w:p w14:paraId="2DBA181B" w14:textId="77777777" w:rsidR="00A56AD1" w:rsidRDefault="00A56AD1" w:rsidP="00BD3D65"/>
          <w:p w14:paraId="573BA12B" w14:textId="77777777" w:rsidR="00A56AD1" w:rsidRDefault="00A56AD1" w:rsidP="00BD3D65">
            <w:r>
              <w:t>Ageing population, including proportion living in remote and rural areas</w:t>
            </w:r>
          </w:p>
          <w:p w14:paraId="25A2D4E6" w14:textId="77777777" w:rsidR="00A56AD1" w:rsidRDefault="00A56AD1" w:rsidP="00BD3D65"/>
          <w:p w14:paraId="72CE5311" w14:textId="77777777" w:rsidR="00A56AD1" w:rsidRDefault="00A56AD1" w:rsidP="00BD3D65">
            <w:r>
              <w:t>Complexity of need</w:t>
            </w:r>
          </w:p>
          <w:p w14:paraId="7055B95F" w14:textId="77777777" w:rsidR="00A56AD1" w:rsidRDefault="00A56AD1" w:rsidP="00BD3D65"/>
          <w:p w14:paraId="23B557A4" w14:textId="77777777" w:rsidR="00A56AD1" w:rsidRDefault="00A56AD1" w:rsidP="00BD3D65">
            <w:r>
              <w:lastRenderedPageBreak/>
              <w:t>Increased focus on early intervention</w:t>
            </w:r>
          </w:p>
          <w:p w14:paraId="7EEFF83B" w14:textId="77777777" w:rsidR="00A56AD1" w:rsidRDefault="00A56AD1" w:rsidP="00BD3D65"/>
          <w:p w14:paraId="5712DE7A" w14:textId="77777777" w:rsidR="00A56AD1" w:rsidRDefault="00A56AD1" w:rsidP="00BD3D65">
            <w:r>
              <w:t>Increased level of complex eating disorders</w:t>
            </w:r>
          </w:p>
          <w:p w14:paraId="09EDCFA8" w14:textId="77777777" w:rsidR="00A56AD1" w:rsidRDefault="00A56AD1" w:rsidP="00BD3D65"/>
          <w:p w14:paraId="034411A3" w14:textId="77777777" w:rsidR="00A56AD1" w:rsidRDefault="00A56AD1" w:rsidP="00BD3D65">
            <w:r>
              <w:t>Implications of new treatment options for obesity</w:t>
            </w:r>
          </w:p>
          <w:p w14:paraId="65655721" w14:textId="77777777" w:rsidR="00A56AD1" w:rsidRDefault="00A56AD1" w:rsidP="00BD3D65"/>
          <w:p w14:paraId="7BCC80AD" w14:textId="77777777" w:rsidR="00A56AD1" w:rsidRDefault="00A56AD1" w:rsidP="00BD3D65">
            <w:r>
              <w:t xml:space="preserve">Demand for support in relation to Cow’s Milk Protein Allergy </w:t>
            </w:r>
          </w:p>
        </w:tc>
        <w:tc>
          <w:tcPr>
            <w:tcW w:w="2325" w:type="dxa"/>
          </w:tcPr>
          <w:p w14:paraId="6F716F12" w14:textId="77777777" w:rsidR="00A56AD1" w:rsidRDefault="00A56AD1" w:rsidP="005D2AE9">
            <w:r>
              <w:lastRenderedPageBreak/>
              <w:t xml:space="preserve">Enhanced focus on preventative care, </w:t>
            </w:r>
            <w:r>
              <w:lastRenderedPageBreak/>
              <w:t>self-care and early intervention</w:t>
            </w:r>
          </w:p>
          <w:p w14:paraId="6DBEFA0D" w14:textId="77777777" w:rsidR="00A56AD1" w:rsidRDefault="00A56AD1" w:rsidP="00BD3D65"/>
          <w:p w14:paraId="528BAFF2" w14:textId="77777777" w:rsidR="00A56AD1" w:rsidRDefault="00A56AD1" w:rsidP="00BD3D65">
            <w:r>
              <w:t>Redesign of input to multi-modal prehabilitation</w:t>
            </w:r>
          </w:p>
          <w:p w14:paraId="53E9AE0E" w14:textId="77777777" w:rsidR="00A56AD1" w:rsidRDefault="00A56AD1" w:rsidP="00BD3D65"/>
          <w:p w14:paraId="46C73271" w14:textId="77777777" w:rsidR="00A56AD1" w:rsidRDefault="00A56AD1" w:rsidP="00BD3D65">
            <w:r>
              <w:t>Explore support to frailty at front door focused on prevention of admission and support for hospital discharge</w:t>
            </w:r>
          </w:p>
          <w:p w14:paraId="62E6ED58" w14:textId="77777777" w:rsidR="00A56AD1" w:rsidRDefault="00A56AD1" w:rsidP="00BD3D65"/>
          <w:p w14:paraId="502C3012" w14:textId="77777777" w:rsidR="00A56AD1" w:rsidRDefault="00A56AD1" w:rsidP="00BD3D65">
            <w:r>
              <w:t>Enhanced support into Primary Care</w:t>
            </w:r>
          </w:p>
          <w:p w14:paraId="4A3CF9FB" w14:textId="77777777" w:rsidR="00A56AD1" w:rsidRDefault="00A56AD1" w:rsidP="00BD3D65"/>
          <w:p w14:paraId="204EEB0D" w14:textId="77777777" w:rsidR="00A56AD1" w:rsidRDefault="00A56AD1" w:rsidP="00BD3D65">
            <w:r>
              <w:t>Development of digital working and pathways</w:t>
            </w:r>
          </w:p>
          <w:p w14:paraId="0E9C1589" w14:textId="77777777" w:rsidR="00A56AD1" w:rsidRDefault="00A56AD1" w:rsidP="00BD3D65"/>
          <w:p w14:paraId="14F2EB02" w14:textId="77777777" w:rsidR="00A56AD1" w:rsidRDefault="00A56AD1" w:rsidP="00BD3D65">
            <w:r>
              <w:t>Redesign of weight management services</w:t>
            </w:r>
          </w:p>
          <w:p w14:paraId="462E7515" w14:textId="77777777" w:rsidR="00A56AD1" w:rsidRDefault="00A56AD1" w:rsidP="00BD3D65"/>
          <w:p w14:paraId="7F4E79CC" w14:textId="77777777" w:rsidR="00A56AD1" w:rsidRDefault="00A56AD1" w:rsidP="00BD3D65">
            <w:r>
              <w:lastRenderedPageBreak/>
              <w:t>Explore models of complex cases in disordered eating in paediatrics</w:t>
            </w:r>
          </w:p>
          <w:p w14:paraId="00A378C8" w14:textId="77777777" w:rsidR="00A56AD1" w:rsidRDefault="00A56AD1" w:rsidP="00BD3D65"/>
          <w:p w14:paraId="1A5D32E7" w14:textId="77777777" w:rsidR="00A56AD1" w:rsidRDefault="00A56AD1" w:rsidP="00BD3D65">
            <w:r>
              <w:t>Spend to save proposal to support Cow’s Milk Protein Allergy model</w:t>
            </w:r>
          </w:p>
        </w:tc>
        <w:tc>
          <w:tcPr>
            <w:tcW w:w="2325" w:type="dxa"/>
          </w:tcPr>
          <w:p w14:paraId="04767BC6" w14:textId="77777777" w:rsidR="00A56AD1" w:rsidRDefault="00A56AD1" w:rsidP="00BD3D65">
            <w:r>
              <w:lastRenderedPageBreak/>
              <w:t>1 WTE Clinical Psychologist (Band 8a)</w:t>
            </w:r>
          </w:p>
          <w:p w14:paraId="50770E38" w14:textId="77777777" w:rsidR="00A56AD1" w:rsidRDefault="00A56AD1" w:rsidP="00BD3D65"/>
          <w:p w14:paraId="02694DC8" w14:textId="77777777" w:rsidR="00A56AD1" w:rsidRDefault="00A56AD1" w:rsidP="00BD3D65">
            <w:r>
              <w:t>3 WTE Advanced Nurse Practitioner (Band 7)</w:t>
            </w:r>
          </w:p>
          <w:p w14:paraId="1CD99BC5" w14:textId="77777777" w:rsidR="00A56AD1" w:rsidRDefault="00A56AD1" w:rsidP="00BD3D65"/>
          <w:p w14:paraId="63398B31" w14:textId="77777777" w:rsidR="00A56AD1" w:rsidRDefault="00A56AD1" w:rsidP="00BD3D65">
            <w:r>
              <w:t>13 WTE Band 6 posts</w:t>
            </w:r>
          </w:p>
          <w:p w14:paraId="319DB13E" w14:textId="77777777" w:rsidR="00A56AD1" w:rsidRDefault="00A56AD1" w:rsidP="00BD3D65"/>
          <w:p w14:paraId="09A55438" w14:textId="77777777" w:rsidR="00A56AD1" w:rsidRDefault="00A56AD1" w:rsidP="00BD3D65">
            <w:r>
              <w:t>1.4 WTE Physio (Band 6)</w:t>
            </w:r>
          </w:p>
          <w:p w14:paraId="269CA0C4" w14:textId="77777777" w:rsidR="00A56AD1" w:rsidRDefault="00A56AD1" w:rsidP="00BD3D65"/>
          <w:p w14:paraId="61D0506C" w14:textId="77777777" w:rsidR="00A56AD1" w:rsidRDefault="00A56AD1" w:rsidP="00BD3D65">
            <w:r>
              <w:t>2 WTE Band 5 posts</w:t>
            </w:r>
          </w:p>
          <w:p w14:paraId="0FAA3B8B" w14:textId="77777777" w:rsidR="00A56AD1" w:rsidRDefault="00A56AD1" w:rsidP="00BD3D65"/>
          <w:p w14:paraId="10BB0416" w14:textId="77777777" w:rsidR="00A56AD1" w:rsidRDefault="00A56AD1" w:rsidP="00BD3D65">
            <w:r>
              <w:t>4 WTE Dietetic Support worker (Band 4)</w:t>
            </w:r>
          </w:p>
          <w:p w14:paraId="7198897F" w14:textId="77777777" w:rsidR="00A56AD1" w:rsidRDefault="00A56AD1" w:rsidP="00BD3D65"/>
          <w:p w14:paraId="03DFAE3F" w14:textId="77777777" w:rsidR="00A56AD1" w:rsidRDefault="00A56AD1" w:rsidP="00BD3D65">
            <w:r>
              <w:t>2 WTE Admin and Clerical (Band 3)</w:t>
            </w:r>
          </w:p>
          <w:p w14:paraId="372C69F3" w14:textId="77777777" w:rsidR="00A56AD1" w:rsidRDefault="00A56AD1" w:rsidP="00BD3D65"/>
          <w:p w14:paraId="3DE9588F" w14:textId="77777777" w:rsidR="00A56AD1" w:rsidRDefault="00A56AD1" w:rsidP="00BD3D65"/>
        </w:tc>
        <w:tc>
          <w:tcPr>
            <w:tcW w:w="2325" w:type="dxa"/>
          </w:tcPr>
          <w:p w14:paraId="3BF73227" w14:textId="77777777" w:rsidR="00A56AD1" w:rsidRDefault="00A56AD1" w:rsidP="00BD3D65"/>
        </w:tc>
        <w:tc>
          <w:tcPr>
            <w:tcW w:w="2325" w:type="dxa"/>
          </w:tcPr>
          <w:p w14:paraId="154BD198" w14:textId="77777777" w:rsidR="00A56AD1" w:rsidRDefault="00A56AD1" w:rsidP="00BD3D65"/>
        </w:tc>
      </w:tr>
      <w:tr w:rsidR="00A56AD1" w14:paraId="5A152ECB" w14:textId="77777777" w:rsidTr="00A56AD1">
        <w:tc>
          <w:tcPr>
            <w:tcW w:w="2324" w:type="dxa"/>
          </w:tcPr>
          <w:p w14:paraId="5F1445A4" w14:textId="77777777" w:rsidR="00A56AD1" w:rsidRDefault="00A56AD1" w:rsidP="00BD3D65">
            <w:r>
              <w:lastRenderedPageBreak/>
              <w:t>Primary Care</w:t>
            </w:r>
          </w:p>
        </w:tc>
        <w:tc>
          <w:tcPr>
            <w:tcW w:w="2324" w:type="dxa"/>
          </w:tcPr>
          <w:p w14:paraId="27C08B75" w14:textId="77777777" w:rsidR="00A56AD1" w:rsidRDefault="00A56AD1" w:rsidP="00BD3D65">
            <w:r>
              <w:t>Increased demand for primary prevention health assessments and health promotion</w:t>
            </w:r>
          </w:p>
          <w:p w14:paraId="20B2CA0B" w14:textId="77777777" w:rsidR="00A56AD1" w:rsidRDefault="00A56AD1" w:rsidP="00BD3D65"/>
          <w:p w14:paraId="05FDC6DD" w14:textId="77777777" w:rsidR="00A56AD1" w:rsidRDefault="00A56AD1" w:rsidP="00BD3D65">
            <w:r>
              <w:t>Health inequalities in diagnosis of conditions and access to services</w:t>
            </w:r>
          </w:p>
          <w:p w14:paraId="73C2CEF8" w14:textId="77777777" w:rsidR="00A56AD1" w:rsidRDefault="00A56AD1" w:rsidP="00BD3D65"/>
          <w:p w14:paraId="138AF343" w14:textId="77777777" w:rsidR="00A56AD1" w:rsidRDefault="00A56AD1" w:rsidP="00BD3D65">
            <w:r>
              <w:t>Support for Asylum seeking population</w:t>
            </w:r>
          </w:p>
          <w:p w14:paraId="54A30BDC" w14:textId="77777777" w:rsidR="00A56AD1" w:rsidRDefault="00A56AD1" w:rsidP="00BD3D65"/>
          <w:p w14:paraId="0E0ACB72" w14:textId="77777777" w:rsidR="00A56AD1" w:rsidRDefault="00A56AD1" w:rsidP="00BD3D65">
            <w:r>
              <w:t>Increased referral levels to Sources of Support</w:t>
            </w:r>
          </w:p>
          <w:p w14:paraId="4F2B83B1" w14:textId="77777777" w:rsidR="00A56AD1" w:rsidRDefault="00A56AD1" w:rsidP="00BD3D65"/>
          <w:p w14:paraId="53680EBE" w14:textId="77777777" w:rsidR="00A56AD1" w:rsidRDefault="00A56AD1" w:rsidP="00BD3D65">
            <w:r>
              <w:t>Ageing population and co-morbidity</w:t>
            </w:r>
          </w:p>
        </w:tc>
        <w:tc>
          <w:tcPr>
            <w:tcW w:w="2325" w:type="dxa"/>
          </w:tcPr>
          <w:p w14:paraId="5A0A6903" w14:textId="77777777" w:rsidR="00A56AD1" w:rsidRDefault="00A56AD1" w:rsidP="00BD3D65">
            <w:r>
              <w:lastRenderedPageBreak/>
              <w:t>Improving responses to reduce health inequalities</w:t>
            </w:r>
          </w:p>
          <w:p w14:paraId="5C6B77B2" w14:textId="77777777" w:rsidR="00A56AD1" w:rsidRDefault="00A56AD1" w:rsidP="00BD3D65"/>
          <w:p w14:paraId="21DBDF2D" w14:textId="77777777" w:rsidR="00A56AD1" w:rsidRDefault="00A56AD1" w:rsidP="00BD3D65">
            <w:r>
              <w:t>Enhanced focus on preventative care, self-care and early intervention</w:t>
            </w:r>
          </w:p>
          <w:p w14:paraId="0B0D9053" w14:textId="77777777" w:rsidR="00A56AD1" w:rsidRDefault="00A56AD1" w:rsidP="00BD3D65"/>
          <w:p w14:paraId="226684DD" w14:textId="77777777" w:rsidR="00A56AD1" w:rsidRDefault="00A56AD1" w:rsidP="00BD3D65">
            <w:r>
              <w:t>Enhanced focus on hidden / hard to reach populations</w:t>
            </w:r>
          </w:p>
        </w:tc>
        <w:tc>
          <w:tcPr>
            <w:tcW w:w="2325" w:type="dxa"/>
          </w:tcPr>
          <w:p w14:paraId="5203DB6A" w14:textId="77777777" w:rsidR="00A56AD1" w:rsidRPr="0064565C" w:rsidRDefault="00A56AD1" w:rsidP="00BD3D65">
            <w:r w:rsidRPr="0064565C">
              <w:t>Nursing roles</w:t>
            </w:r>
          </w:p>
          <w:p w14:paraId="79055622" w14:textId="77777777" w:rsidR="00A56AD1" w:rsidRPr="0064565C" w:rsidRDefault="00A56AD1" w:rsidP="00BD3D65"/>
          <w:p w14:paraId="5CC65461" w14:textId="77777777" w:rsidR="00A56AD1" w:rsidRPr="0064565C" w:rsidRDefault="00A56AD1" w:rsidP="00BD3D65">
            <w:r w:rsidRPr="0064565C">
              <w:t>Link Workers</w:t>
            </w:r>
          </w:p>
          <w:p w14:paraId="3F9FFB29" w14:textId="77777777" w:rsidR="00A56AD1" w:rsidRPr="0064565C" w:rsidRDefault="00A56AD1" w:rsidP="00BD3D65"/>
          <w:p w14:paraId="77731946" w14:textId="77777777" w:rsidR="00A56AD1" w:rsidRPr="0064565C" w:rsidRDefault="00A56AD1" w:rsidP="00BD3D65">
            <w:r w:rsidRPr="0064565C">
              <w:t>GPs</w:t>
            </w:r>
          </w:p>
          <w:p w14:paraId="159D9A47" w14:textId="77777777" w:rsidR="00A56AD1" w:rsidRPr="0064565C" w:rsidRDefault="00A56AD1" w:rsidP="00BD3D65"/>
          <w:p w14:paraId="5A345568" w14:textId="5CC79741" w:rsidR="00A56AD1" w:rsidRPr="0064565C" w:rsidRDefault="00A56AD1" w:rsidP="00BD3D65">
            <w:r w:rsidRPr="0064565C">
              <w:t>GP</w:t>
            </w:r>
            <w:r w:rsidR="0064565C" w:rsidRPr="0064565C">
              <w:t xml:space="preserve"> Nurse</w:t>
            </w:r>
            <w:r w:rsidRPr="0064565C">
              <w:t>s</w:t>
            </w:r>
          </w:p>
          <w:p w14:paraId="24BD58CA" w14:textId="77777777" w:rsidR="00A56AD1" w:rsidRPr="0064565C" w:rsidRDefault="00A56AD1" w:rsidP="00BD3D65"/>
          <w:p w14:paraId="0F040757" w14:textId="77777777" w:rsidR="00A56AD1" w:rsidRPr="0064565C" w:rsidRDefault="00A56AD1" w:rsidP="00BD3D65">
            <w:r w:rsidRPr="0064565C">
              <w:t>Advanced Nurse Practitioners</w:t>
            </w:r>
          </w:p>
          <w:p w14:paraId="289A52CC" w14:textId="77777777" w:rsidR="00A56AD1" w:rsidRPr="0064565C" w:rsidRDefault="00A56AD1" w:rsidP="00BD3D65"/>
          <w:p w14:paraId="43672CCF" w14:textId="77777777" w:rsidR="00A56AD1" w:rsidRPr="0064565C" w:rsidRDefault="00A56AD1" w:rsidP="00BD3D65">
            <w:r w:rsidRPr="0064565C">
              <w:t>Pharmacists</w:t>
            </w:r>
          </w:p>
          <w:p w14:paraId="682ECCBA" w14:textId="77777777" w:rsidR="00A56AD1" w:rsidRPr="0064565C" w:rsidRDefault="00A56AD1" w:rsidP="00BD3D65"/>
          <w:p w14:paraId="6670D901" w14:textId="77777777" w:rsidR="00A56AD1" w:rsidRPr="0064565C" w:rsidRDefault="00A56AD1" w:rsidP="00BD3D65">
            <w:r w:rsidRPr="0064565C">
              <w:lastRenderedPageBreak/>
              <w:t>Programme / Project Managers</w:t>
            </w:r>
          </w:p>
          <w:p w14:paraId="1241E89D" w14:textId="77777777" w:rsidR="00A56AD1" w:rsidRPr="0064565C" w:rsidRDefault="00A56AD1" w:rsidP="00BD3D65"/>
          <w:p w14:paraId="05857C12" w14:textId="77777777" w:rsidR="00A56AD1" w:rsidRPr="0064565C" w:rsidRDefault="00A56AD1" w:rsidP="00BD3D65"/>
        </w:tc>
        <w:tc>
          <w:tcPr>
            <w:tcW w:w="2325" w:type="dxa"/>
          </w:tcPr>
          <w:p w14:paraId="6CF57862" w14:textId="77777777" w:rsidR="00A56AD1" w:rsidRDefault="00A56AD1" w:rsidP="00BD3D65"/>
        </w:tc>
        <w:tc>
          <w:tcPr>
            <w:tcW w:w="2325" w:type="dxa"/>
          </w:tcPr>
          <w:p w14:paraId="20182A22" w14:textId="77777777" w:rsidR="00A56AD1" w:rsidRDefault="00A56AD1" w:rsidP="00BD3D65">
            <w:r>
              <w:t>Possibility of need to introduce other professional roles into Primary Care (such as Occupational Therapy and Dieticians)</w:t>
            </w:r>
          </w:p>
        </w:tc>
      </w:tr>
      <w:tr w:rsidR="00A56AD1" w14:paraId="0BA3F9B2" w14:textId="77777777" w:rsidTr="00A56AD1">
        <w:tc>
          <w:tcPr>
            <w:tcW w:w="2324" w:type="dxa"/>
          </w:tcPr>
          <w:p w14:paraId="79B116C8" w14:textId="77777777" w:rsidR="00A56AD1" w:rsidRDefault="00A56AD1" w:rsidP="00BD3D65">
            <w:r>
              <w:t>Psychiatry of Old Age</w:t>
            </w:r>
          </w:p>
        </w:tc>
        <w:tc>
          <w:tcPr>
            <w:tcW w:w="2324" w:type="dxa"/>
          </w:tcPr>
          <w:p w14:paraId="19C3EC39" w14:textId="77777777" w:rsidR="00A56AD1" w:rsidRDefault="00A56AD1" w:rsidP="00BD3D65">
            <w:r>
              <w:t>Ageing population</w:t>
            </w:r>
          </w:p>
          <w:p w14:paraId="0C49FA09" w14:textId="77777777" w:rsidR="00A56AD1" w:rsidRDefault="00A56AD1" w:rsidP="00BD3D65"/>
          <w:p w14:paraId="0D09EF02" w14:textId="77777777" w:rsidR="00A56AD1" w:rsidRDefault="00A56AD1" w:rsidP="00BD3D65">
            <w:r>
              <w:t>Increased prevalence of mental health conditions and co-morbidities</w:t>
            </w:r>
          </w:p>
          <w:p w14:paraId="5122DAFE" w14:textId="77777777" w:rsidR="00A56AD1" w:rsidRDefault="00A56AD1" w:rsidP="00BD3D65"/>
          <w:p w14:paraId="4138361D" w14:textId="77777777" w:rsidR="00A56AD1" w:rsidRDefault="00A56AD1" w:rsidP="00BD3D65">
            <w:r>
              <w:t>Requirement for integrated approach to diagnosis and treatment</w:t>
            </w:r>
          </w:p>
        </w:tc>
        <w:tc>
          <w:tcPr>
            <w:tcW w:w="2325" w:type="dxa"/>
          </w:tcPr>
          <w:p w14:paraId="2480C955" w14:textId="77777777" w:rsidR="00A56AD1" w:rsidRDefault="00A56AD1" w:rsidP="00BD3D65">
            <w:r>
              <w:t>Enhanced delivery of evidence-based therapies and treatments</w:t>
            </w:r>
          </w:p>
          <w:p w14:paraId="7BB890B3" w14:textId="77777777" w:rsidR="00A56AD1" w:rsidRDefault="00A56AD1" w:rsidP="00BD3D65"/>
          <w:p w14:paraId="72942686" w14:textId="77777777" w:rsidR="00A56AD1" w:rsidRDefault="00A56AD1" w:rsidP="00BD3D65">
            <w:r>
              <w:t>Quality improvement to enhance safety and effectiveness</w:t>
            </w:r>
          </w:p>
          <w:p w14:paraId="3896DA7E" w14:textId="77777777" w:rsidR="00A56AD1" w:rsidRDefault="00A56AD1" w:rsidP="00BD3D65"/>
          <w:p w14:paraId="0E48D856" w14:textId="77777777" w:rsidR="00A56AD1" w:rsidRDefault="00A56AD1" w:rsidP="00BD3D65">
            <w:r>
              <w:t>Enhanced workforce development programme</w:t>
            </w:r>
          </w:p>
        </w:tc>
        <w:tc>
          <w:tcPr>
            <w:tcW w:w="2325" w:type="dxa"/>
          </w:tcPr>
          <w:p w14:paraId="1BA01670" w14:textId="77777777" w:rsidR="00A56AD1" w:rsidRDefault="00A56AD1" w:rsidP="00BD3D65">
            <w:r>
              <w:t>RMN’s</w:t>
            </w:r>
          </w:p>
          <w:p w14:paraId="67898D31" w14:textId="77777777" w:rsidR="00A56AD1" w:rsidRDefault="00A56AD1" w:rsidP="00BD3D65"/>
          <w:p w14:paraId="22FA8E15" w14:textId="77777777" w:rsidR="00A56AD1" w:rsidRDefault="00A56AD1" w:rsidP="00BD3D65">
            <w:r>
              <w:t>Band 4 roles</w:t>
            </w:r>
          </w:p>
        </w:tc>
        <w:tc>
          <w:tcPr>
            <w:tcW w:w="2325" w:type="dxa"/>
          </w:tcPr>
          <w:p w14:paraId="01298A15" w14:textId="77777777" w:rsidR="00A56AD1" w:rsidRDefault="00A56AD1" w:rsidP="00BD3D65"/>
        </w:tc>
        <w:tc>
          <w:tcPr>
            <w:tcW w:w="2325" w:type="dxa"/>
          </w:tcPr>
          <w:p w14:paraId="31A301ED" w14:textId="77777777" w:rsidR="00A56AD1" w:rsidRDefault="00A56AD1" w:rsidP="00BD3D65">
            <w:r>
              <w:t>Health Care Support Workers re-shaped to meet growing complexity of need</w:t>
            </w:r>
          </w:p>
          <w:p w14:paraId="558DA0B6" w14:textId="77777777" w:rsidR="00A56AD1" w:rsidRDefault="00A56AD1" w:rsidP="00BD3D65"/>
          <w:p w14:paraId="355B53A0" w14:textId="77777777" w:rsidR="00A56AD1" w:rsidRDefault="00A56AD1" w:rsidP="00BD3D65">
            <w:r>
              <w:t>Advanced roles to lead complex case co-ordination</w:t>
            </w:r>
          </w:p>
        </w:tc>
      </w:tr>
      <w:tr w:rsidR="00A56AD1" w14:paraId="3596431A" w14:textId="77777777" w:rsidTr="00A56AD1">
        <w:tc>
          <w:tcPr>
            <w:tcW w:w="2324" w:type="dxa"/>
          </w:tcPr>
          <w:p w14:paraId="2CAEC99A" w14:textId="77777777" w:rsidR="00A56AD1" w:rsidRDefault="00A56AD1" w:rsidP="00BD3D65">
            <w:r>
              <w:t>Psychotherapy Services</w:t>
            </w:r>
          </w:p>
        </w:tc>
        <w:tc>
          <w:tcPr>
            <w:tcW w:w="2324" w:type="dxa"/>
          </w:tcPr>
          <w:p w14:paraId="4878EBAA" w14:textId="77777777" w:rsidR="00A56AD1" w:rsidRDefault="00A56AD1" w:rsidP="00BD3D65">
            <w:r>
              <w:t>Increased referral levels</w:t>
            </w:r>
          </w:p>
          <w:p w14:paraId="61F5C6FA" w14:textId="77777777" w:rsidR="00A56AD1" w:rsidRDefault="00A56AD1" w:rsidP="00BD3D65"/>
          <w:p w14:paraId="2CDF4614" w14:textId="77777777" w:rsidR="00A56AD1" w:rsidRDefault="00A56AD1" w:rsidP="00BD3D65">
            <w:r>
              <w:t>Compliance with national standards and waiting times</w:t>
            </w:r>
          </w:p>
        </w:tc>
        <w:tc>
          <w:tcPr>
            <w:tcW w:w="2325" w:type="dxa"/>
          </w:tcPr>
          <w:p w14:paraId="0C903E44" w14:textId="77777777" w:rsidR="00A56AD1" w:rsidRDefault="00A56AD1" w:rsidP="00BD3D65">
            <w:r>
              <w:t>Improvement of service delivery environments</w:t>
            </w:r>
          </w:p>
          <w:p w14:paraId="14B177BE" w14:textId="77777777" w:rsidR="00A56AD1" w:rsidRDefault="00A56AD1" w:rsidP="00BD3D65"/>
          <w:p w14:paraId="774B80F9" w14:textId="77777777" w:rsidR="00A56AD1" w:rsidRDefault="00A56AD1" w:rsidP="00BD3D65">
            <w:r>
              <w:lastRenderedPageBreak/>
              <w:t>V1P regional hub and spoke model development</w:t>
            </w:r>
          </w:p>
          <w:p w14:paraId="269FBF34" w14:textId="77777777" w:rsidR="00A56AD1" w:rsidRDefault="00A56AD1" w:rsidP="00BD3D65"/>
        </w:tc>
        <w:tc>
          <w:tcPr>
            <w:tcW w:w="2325" w:type="dxa"/>
          </w:tcPr>
          <w:p w14:paraId="5976F359" w14:textId="77777777" w:rsidR="00A56AD1" w:rsidRDefault="00A56AD1" w:rsidP="00BD3D65">
            <w:r>
              <w:lastRenderedPageBreak/>
              <w:t>2 WTE Clinical posts</w:t>
            </w:r>
          </w:p>
        </w:tc>
        <w:tc>
          <w:tcPr>
            <w:tcW w:w="2325" w:type="dxa"/>
          </w:tcPr>
          <w:p w14:paraId="436285C8" w14:textId="77777777" w:rsidR="00A56AD1" w:rsidRDefault="00A56AD1" w:rsidP="00BD3D65"/>
        </w:tc>
        <w:tc>
          <w:tcPr>
            <w:tcW w:w="2325" w:type="dxa"/>
          </w:tcPr>
          <w:p w14:paraId="35B32B70" w14:textId="77777777" w:rsidR="00A56AD1" w:rsidRDefault="00A56AD1" w:rsidP="00BD3D65">
            <w:r>
              <w:t>1 WTE Assistant Psychologist</w:t>
            </w:r>
          </w:p>
        </w:tc>
      </w:tr>
      <w:tr w:rsidR="00A56AD1" w14:paraId="130EC8D4" w14:textId="77777777" w:rsidTr="00A56AD1">
        <w:tc>
          <w:tcPr>
            <w:tcW w:w="2324" w:type="dxa"/>
          </w:tcPr>
          <w:p w14:paraId="609906FF" w14:textId="77777777" w:rsidR="00A56AD1" w:rsidRDefault="00A56AD1" w:rsidP="00BD3D65">
            <w:r>
              <w:t xml:space="preserve">RVH Inpatient and Day Hospital </w:t>
            </w:r>
          </w:p>
        </w:tc>
        <w:tc>
          <w:tcPr>
            <w:tcW w:w="2324" w:type="dxa"/>
          </w:tcPr>
          <w:p w14:paraId="69AE5A92" w14:textId="77777777" w:rsidR="00A56AD1" w:rsidRDefault="00A56AD1" w:rsidP="00BD3D65">
            <w:r>
              <w:t>Rates of diagnosis of serious health conditions</w:t>
            </w:r>
          </w:p>
          <w:p w14:paraId="60D58F7E" w14:textId="77777777" w:rsidR="00A56AD1" w:rsidRDefault="00A56AD1" w:rsidP="00BD3D65"/>
          <w:p w14:paraId="7BEEC9A9" w14:textId="77777777" w:rsidR="00A56AD1" w:rsidRDefault="00A56AD1" w:rsidP="00BD3D65">
            <w:r>
              <w:t>Increased demand for rehabilitation support for people with neurological diseases and younger frail adults</w:t>
            </w:r>
          </w:p>
          <w:p w14:paraId="12BB4006" w14:textId="77777777" w:rsidR="00A56AD1" w:rsidRDefault="00A56AD1" w:rsidP="00BD3D65"/>
          <w:p w14:paraId="3493E1C0" w14:textId="77777777" w:rsidR="00A56AD1" w:rsidRDefault="00A56AD1" w:rsidP="00BD3D65">
            <w:r>
              <w:t>Increased patient acuity</w:t>
            </w:r>
          </w:p>
          <w:p w14:paraId="284845BD" w14:textId="77777777" w:rsidR="00A56AD1" w:rsidRDefault="00A56AD1" w:rsidP="00BD3D65"/>
          <w:p w14:paraId="77A825F8" w14:textId="77777777" w:rsidR="00A56AD1" w:rsidRDefault="00A56AD1" w:rsidP="004024E4">
            <w:r>
              <w:t>Transitions from children and young people’s services, with increased complexity of need</w:t>
            </w:r>
          </w:p>
          <w:p w14:paraId="08C591C9" w14:textId="77777777" w:rsidR="00A56AD1" w:rsidRDefault="00A56AD1" w:rsidP="00BD3D65"/>
          <w:p w14:paraId="1E7674B5" w14:textId="77777777" w:rsidR="00A56AD1" w:rsidRDefault="00A56AD1" w:rsidP="00BD3D65">
            <w:r>
              <w:t xml:space="preserve">Increase in bariatric patients </w:t>
            </w:r>
          </w:p>
          <w:p w14:paraId="41680F6F" w14:textId="77777777" w:rsidR="00A56AD1" w:rsidRDefault="00A56AD1" w:rsidP="00BD3D65"/>
          <w:p w14:paraId="5024DA55" w14:textId="77777777" w:rsidR="00A56AD1" w:rsidRDefault="00A56AD1" w:rsidP="00BD3D65">
            <w:r>
              <w:lastRenderedPageBreak/>
              <w:t>Increased demand for palliative care</w:t>
            </w:r>
          </w:p>
          <w:p w14:paraId="30D8D3E2" w14:textId="77777777" w:rsidR="00A56AD1" w:rsidRDefault="00A56AD1" w:rsidP="00BD3D65"/>
          <w:p w14:paraId="09455940" w14:textId="77777777" w:rsidR="00A56AD1" w:rsidRDefault="00A56AD1" w:rsidP="00BD3D65">
            <w:r>
              <w:t>Changing models within Primary and community-based care</w:t>
            </w:r>
          </w:p>
        </w:tc>
        <w:tc>
          <w:tcPr>
            <w:tcW w:w="2325" w:type="dxa"/>
          </w:tcPr>
          <w:p w14:paraId="447D9F0D" w14:textId="77777777" w:rsidR="00A56AD1" w:rsidRDefault="00A56AD1" w:rsidP="00BD3D65">
            <w:r>
              <w:lastRenderedPageBreak/>
              <w:t>Review of administrative services</w:t>
            </w:r>
          </w:p>
          <w:p w14:paraId="224B9569" w14:textId="77777777" w:rsidR="00A56AD1" w:rsidRDefault="00A56AD1" w:rsidP="00BD3D65"/>
          <w:p w14:paraId="48AF8EE6" w14:textId="77777777" w:rsidR="00A56AD1" w:rsidRDefault="00A56AD1" w:rsidP="00BD3D65">
            <w:r>
              <w:t>Transforming nursing roles to support future care delivery</w:t>
            </w:r>
          </w:p>
          <w:p w14:paraId="1209D869" w14:textId="77777777" w:rsidR="00A56AD1" w:rsidRDefault="00A56AD1" w:rsidP="00BD3D65"/>
          <w:p w14:paraId="1EBFF93B" w14:textId="77777777" w:rsidR="00A56AD1" w:rsidRDefault="00A56AD1" w:rsidP="00BD3D65">
            <w:r>
              <w:t>Service review to align to projected population needs</w:t>
            </w:r>
          </w:p>
          <w:p w14:paraId="45C9120B" w14:textId="77777777" w:rsidR="00A56AD1" w:rsidRDefault="00A56AD1" w:rsidP="00BD3D65"/>
          <w:p w14:paraId="4DC60005" w14:textId="77777777" w:rsidR="00A56AD1" w:rsidRDefault="00A56AD1" w:rsidP="00BD3D65">
            <w:r>
              <w:t>Implementation of ageing and frailty standards, stroke / neurological frameworks and National Palliative Care Strategy</w:t>
            </w:r>
          </w:p>
          <w:p w14:paraId="3FFB995B" w14:textId="77777777" w:rsidR="00A56AD1" w:rsidRDefault="00A56AD1" w:rsidP="00BD3D65"/>
          <w:p w14:paraId="32371439" w14:textId="77777777" w:rsidR="00A56AD1" w:rsidRDefault="00A56AD1" w:rsidP="00BD3D65">
            <w:r>
              <w:t xml:space="preserve">Implementation of Realistic Medicine. </w:t>
            </w:r>
            <w:r>
              <w:lastRenderedPageBreak/>
              <w:t>Safer Staffing legislation and Clinical and Care Governance Frameworks</w:t>
            </w:r>
          </w:p>
        </w:tc>
        <w:tc>
          <w:tcPr>
            <w:tcW w:w="2325" w:type="dxa"/>
          </w:tcPr>
          <w:p w14:paraId="060F9239" w14:textId="77777777" w:rsidR="00A56AD1" w:rsidRDefault="00A56AD1" w:rsidP="00BD3D65">
            <w:r>
              <w:lastRenderedPageBreak/>
              <w:t>Dual trained nurses and AHPs with mental health training</w:t>
            </w:r>
          </w:p>
          <w:p w14:paraId="1E693B13" w14:textId="77777777" w:rsidR="00A56AD1" w:rsidRDefault="00A56AD1" w:rsidP="00BD3D65"/>
          <w:p w14:paraId="460BFB61" w14:textId="77777777" w:rsidR="00A56AD1" w:rsidRDefault="00A56AD1" w:rsidP="00BD3D65">
            <w:r>
              <w:t>Advanced Nure Practitioners – 1 WTE per Orthogeriatric pathway</w:t>
            </w:r>
          </w:p>
          <w:p w14:paraId="54B789E9" w14:textId="77777777" w:rsidR="00A56AD1" w:rsidRDefault="00A56AD1" w:rsidP="00BD3D65"/>
          <w:p w14:paraId="20328909" w14:textId="77777777" w:rsidR="00A56AD1" w:rsidRDefault="00A56AD1" w:rsidP="00BD3D65">
            <w:r>
              <w:t>Middle grade medical cover</w:t>
            </w:r>
          </w:p>
          <w:p w14:paraId="4DBFEC7F" w14:textId="77777777" w:rsidR="00A56AD1" w:rsidRDefault="00A56AD1" w:rsidP="00BD3D65"/>
          <w:p w14:paraId="56E08FE3" w14:textId="77777777" w:rsidR="00A56AD1" w:rsidRDefault="00A56AD1" w:rsidP="00BD3D65">
            <w:r>
              <w:t>Medical senior decision-maker with dual accreditation</w:t>
            </w:r>
          </w:p>
        </w:tc>
        <w:tc>
          <w:tcPr>
            <w:tcW w:w="2325" w:type="dxa"/>
          </w:tcPr>
          <w:p w14:paraId="7FFCE9CD" w14:textId="77777777" w:rsidR="00A56AD1" w:rsidRDefault="00A56AD1" w:rsidP="00BD3D65"/>
        </w:tc>
        <w:tc>
          <w:tcPr>
            <w:tcW w:w="2325" w:type="dxa"/>
          </w:tcPr>
          <w:p w14:paraId="24A264B8" w14:textId="77777777" w:rsidR="00A56AD1" w:rsidRDefault="00A56AD1" w:rsidP="00A72911">
            <w:r>
              <w:t>Band 4 Practitioner roles straddling nursing and rehabilitation - 7WTE</w:t>
            </w:r>
          </w:p>
          <w:p w14:paraId="04FEBB71" w14:textId="77777777" w:rsidR="00A56AD1" w:rsidRDefault="00A56AD1" w:rsidP="00A72911"/>
          <w:p w14:paraId="3B69944D" w14:textId="77777777" w:rsidR="00A56AD1" w:rsidRDefault="00A56AD1" w:rsidP="00A72911">
            <w:r>
              <w:t>Reciprocal Clinical Fellowships</w:t>
            </w:r>
          </w:p>
          <w:p w14:paraId="5C6B14EE" w14:textId="77777777" w:rsidR="00A56AD1" w:rsidRDefault="00A56AD1" w:rsidP="00BD3D65"/>
        </w:tc>
      </w:tr>
      <w:tr w:rsidR="00A56AD1" w14:paraId="615F0B39" w14:textId="77777777" w:rsidTr="00A56AD1">
        <w:tc>
          <w:tcPr>
            <w:tcW w:w="2324" w:type="dxa"/>
          </w:tcPr>
          <w:p w14:paraId="393B22BD" w14:textId="77777777" w:rsidR="00A56AD1" w:rsidRDefault="00A56AD1" w:rsidP="00BD3D65">
            <w:r>
              <w:t>Senior Management Team</w:t>
            </w:r>
          </w:p>
        </w:tc>
        <w:tc>
          <w:tcPr>
            <w:tcW w:w="2324" w:type="dxa"/>
          </w:tcPr>
          <w:p w14:paraId="2CB08F91" w14:textId="77777777" w:rsidR="00A56AD1" w:rsidRDefault="00A56AD1" w:rsidP="00BD3D65">
            <w:r>
              <w:t>Increased demand from Scottish Government and corporate bodies for scrutiny and assurance</w:t>
            </w:r>
          </w:p>
          <w:p w14:paraId="0C807E87" w14:textId="77777777" w:rsidR="00A56AD1" w:rsidRDefault="00A56AD1" w:rsidP="00BD3D65"/>
          <w:p w14:paraId="3882B425" w14:textId="77777777" w:rsidR="00A56AD1" w:rsidRDefault="00A56AD1" w:rsidP="00BD3D65">
            <w:r>
              <w:t>Service transformation and financial planning requirements</w:t>
            </w:r>
          </w:p>
          <w:p w14:paraId="0945C4A3" w14:textId="77777777" w:rsidR="00A56AD1" w:rsidRDefault="00A56AD1" w:rsidP="00BD3D65"/>
          <w:p w14:paraId="549568D8" w14:textId="77777777" w:rsidR="00A56AD1" w:rsidRDefault="00A56AD1" w:rsidP="00BD3D65">
            <w:r>
              <w:t>Workforce planning, health and wellbeing and organisational culture demand</w:t>
            </w:r>
          </w:p>
          <w:p w14:paraId="02E41930" w14:textId="77777777" w:rsidR="00A56AD1" w:rsidRDefault="00A56AD1" w:rsidP="00BD3D65"/>
          <w:p w14:paraId="03A6FD70" w14:textId="77777777" w:rsidR="00A56AD1" w:rsidRDefault="00A56AD1" w:rsidP="00BD3D65">
            <w:r>
              <w:t xml:space="preserve">Interface with third sector – financial </w:t>
            </w:r>
            <w:r>
              <w:lastRenderedPageBreak/>
              <w:t>sustainability and governance oversight</w:t>
            </w:r>
          </w:p>
          <w:p w14:paraId="3855719B" w14:textId="77777777" w:rsidR="00A56AD1" w:rsidRDefault="00A56AD1" w:rsidP="00BD3D65"/>
          <w:p w14:paraId="40F40F75" w14:textId="77777777" w:rsidR="00A56AD1" w:rsidRDefault="00A56AD1" w:rsidP="00BD3D65">
            <w:r>
              <w:t>Management of public expectations and political interfaces</w:t>
            </w:r>
          </w:p>
        </w:tc>
        <w:tc>
          <w:tcPr>
            <w:tcW w:w="2325" w:type="dxa"/>
          </w:tcPr>
          <w:p w14:paraId="6E01C2FC" w14:textId="77777777" w:rsidR="00A56AD1" w:rsidRDefault="00A56AD1" w:rsidP="00BD3D65">
            <w:r>
              <w:lastRenderedPageBreak/>
              <w:t>Development of implementation of permanent senior management tea structure</w:t>
            </w:r>
          </w:p>
          <w:p w14:paraId="54A22253" w14:textId="77777777" w:rsidR="00A56AD1" w:rsidRDefault="00A56AD1" w:rsidP="00BD3D65"/>
          <w:p w14:paraId="6B0BAFD4" w14:textId="77777777" w:rsidR="00A56AD1" w:rsidRDefault="00A56AD1" w:rsidP="00BD3D65">
            <w:r>
              <w:t>Revised approach to transformation planning and reporting</w:t>
            </w:r>
          </w:p>
          <w:p w14:paraId="3A654483" w14:textId="77777777" w:rsidR="00A56AD1" w:rsidRDefault="00A56AD1" w:rsidP="00BD3D65"/>
          <w:p w14:paraId="5A023007" w14:textId="77777777" w:rsidR="00A56AD1" w:rsidRDefault="00A56AD1" w:rsidP="00BD3D65">
            <w:r>
              <w:t>Revision of workforce plan</w:t>
            </w:r>
          </w:p>
          <w:p w14:paraId="20F95F9A" w14:textId="77777777" w:rsidR="00A56AD1" w:rsidRDefault="00A56AD1" w:rsidP="00BD3D65"/>
          <w:p w14:paraId="19D54F5E" w14:textId="77777777" w:rsidR="00A56AD1" w:rsidRDefault="00A56AD1" w:rsidP="00BD3D65">
            <w:r>
              <w:t>Development of digital and property strategy</w:t>
            </w:r>
          </w:p>
        </w:tc>
        <w:tc>
          <w:tcPr>
            <w:tcW w:w="2325" w:type="dxa"/>
          </w:tcPr>
          <w:p w14:paraId="27529A5F" w14:textId="77777777" w:rsidR="00A56AD1" w:rsidRDefault="00A56AD1" w:rsidP="00BD3D65"/>
        </w:tc>
        <w:tc>
          <w:tcPr>
            <w:tcW w:w="2325" w:type="dxa"/>
          </w:tcPr>
          <w:p w14:paraId="26F90475" w14:textId="77777777" w:rsidR="00A56AD1" w:rsidRDefault="00A56AD1" w:rsidP="00BD3D65"/>
        </w:tc>
        <w:tc>
          <w:tcPr>
            <w:tcW w:w="2325" w:type="dxa"/>
          </w:tcPr>
          <w:p w14:paraId="3A2CBD18" w14:textId="77777777" w:rsidR="00A56AD1" w:rsidRDefault="00A56AD1" w:rsidP="00BD3D65"/>
        </w:tc>
      </w:tr>
      <w:tr w:rsidR="00A56AD1" w14:paraId="6AF117BF" w14:textId="77777777" w:rsidTr="00A56AD1">
        <w:tc>
          <w:tcPr>
            <w:tcW w:w="2324" w:type="dxa"/>
          </w:tcPr>
          <w:p w14:paraId="163E6AD1" w14:textId="77777777" w:rsidR="00A56AD1" w:rsidRDefault="00A56AD1" w:rsidP="00BD3D65">
            <w:r>
              <w:t>Social Care Response</w:t>
            </w:r>
          </w:p>
        </w:tc>
        <w:tc>
          <w:tcPr>
            <w:tcW w:w="2324" w:type="dxa"/>
          </w:tcPr>
          <w:p w14:paraId="739496FC" w14:textId="77777777" w:rsidR="00A56AD1" w:rsidRDefault="00A56AD1" w:rsidP="00BD3D65">
            <w:r>
              <w:t>Digital switchover and subsequent broadening of equipment options to support independent living</w:t>
            </w:r>
          </w:p>
        </w:tc>
        <w:tc>
          <w:tcPr>
            <w:tcW w:w="2325" w:type="dxa"/>
          </w:tcPr>
          <w:p w14:paraId="26713131" w14:textId="77777777" w:rsidR="00A56AD1" w:rsidRDefault="00A56AD1" w:rsidP="00BD3D65">
            <w:r>
              <w:t>Implementation of new telecare / digital equipment</w:t>
            </w:r>
          </w:p>
        </w:tc>
        <w:tc>
          <w:tcPr>
            <w:tcW w:w="2325" w:type="dxa"/>
          </w:tcPr>
          <w:p w14:paraId="5F78F127" w14:textId="77777777" w:rsidR="00A56AD1" w:rsidRDefault="00A56AD1" w:rsidP="00BD3D65">
            <w:r>
              <w:t>Control and responders</w:t>
            </w:r>
          </w:p>
          <w:p w14:paraId="3DC84287" w14:textId="77777777" w:rsidR="00A56AD1" w:rsidRDefault="00A56AD1" w:rsidP="00BD3D65"/>
          <w:p w14:paraId="46AD1B52" w14:textId="77777777" w:rsidR="00A56AD1" w:rsidRDefault="00A56AD1" w:rsidP="00BD3D65">
            <w:r>
              <w:t>Telecare Assessors</w:t>
            </w:r>
          </w:p>
        </w:tc>
        <w:tc>
          <w:tcPr>
            <w:tcW w:w="2325" w:type="dxa"/>
          </w:tcPr>
          <w:p w14:paraId="79FDF04D" w14:textId="77777777" w:rsidR="00A56AD1" w:rsidRDefault="00A56AD1" w:rsidP="00BD3D65"/>
        </w:tc>
        <w:tc>
          <w:tcPr>
            <w:tcW w:w="2325" w:type="dxa"/>
          </w:tcPr>
          <w:p w14:paraId="1DF8C02C" w14:textId="77777777" w:rsidR="00A56AD1" w:rsidRDefault="00A56AD1" w:rsidP="00BD3D65"/>
        </w:tc>
      </w:tr>
      <w:tr w:rsidR="00A56AD1" w14:paraId="09288E78" w14:textId="77777777" w:rsidTr="00A56AD1">
        <w:tc>
          <w:tcPr>
            <w:tcW w:w="2324" w:type="dxa"/>
          </w:tcPr>
          <w:p w14:paraId="3E28EA54" w14:textId="77777777" w:rsidR="00A56AD1" w:rsidRDefault="00A56AD1" w:rsidP="00BD3D65">
            <w:r>
              <w:t>Specialist Community Nursing</w:t>
            </w:r>
          </w:p>
        </w:tc>
        <w:tc>
          <w:tcPr>
            <w:tcW w:w="2324" w:type="dxa"/>
          </w:tcPr>
          <w:p w14:paraId="42B280BE" w14:textId="77777777" w:rsidR="00A56AD1" w:rsidRDefault="00A56AD1" w:rsidP="002C0D76">
            <w:r>
              <w:t>Extension of service from COPD to Respiratory Care (aligned to Scottish Government National Respiratory Care Plan)</w:t>
            </w:r>
          </w:p>
          <w:p w14:paraId="5501C5E6" w14:textId="77777777" w:rsidR="00A56AD1" w:rsidRDefault="00A56AD1" w:rsidP="002C0D76"/>
          <w:p w14:paraId="4011F055" w14:textId="77777777" w:rsidR="00A56AD1" w:rsidRDefault="00A56AD1" w:rsidP="002C0D76">
            <w:r>
              <w:t>Unknown long-term effects of COVID-19 on population health</w:t>
            </w:r>
          </w:p>
        </w:tc>
        <w:tc>
          <w:tcPr>
            <w:tcW w:w="2325" w:type="dxa"/>
          </w:tcPr>
          <w:p w14:paraId="0B3DB650" w14:textId="77777777" w:rsidR="00A56AD1" w:rsidRDefault="00A56AD1" w:rsidP="00BD3D65">
            <w:r>
              <w:t>New model of respiratory service provision for Dundee</w:t>
            </w:r>
          </w:p>
        </w:tc>
        <w:tc>
          <w:tcPr>
            <w:tcW w:w="2325" w:type="dxa"/>
          </w:tcPr>
          <w:p w14:paraId="5987CED6" w14:textId="77777777" w:rsidR="00A56AD1" w:rsidRDefault="00A56AD1" w:rsidP="00BD3D65">
            <w:r>
              <w:t>Clinical Nurse Specialists (Band 6 and Band 7)</w:t>
            </w:r>
          </w:p>
        </w:tc>
        <w:tc>
          <w:tcPr>
            <w:tcW w:w="2325" w:type="dxa"/>
          </w:tcPr>
          <w:p w14:paraId="4A16D549" w14:textId="77777777" w:rsidR="00A56AD1" w:rsidRDefault="00A56AD1" w:rsidP="00BD3D65"/>
        </w:tc>
        <w:tc>
          <w:tcPr>
            <w:tcW w:w="2325" w:type="dxa"/>
          </w:tcPr>
          <w:p w14:paraId="690140C9" w14:textId="77777777" w:rsidR="00A56AD1" w:rsidRDefault="00A56AD1" w:rsidP="00BD3D65">
            <w:r>
              <w:t>Clinical Nurse Specialist role will develop from COPD to wider Respiratory Specialism</w:t>
            </w:r>
          </w:p>
          <w:p w14:paraId="701F551B" w14:textId="77777777" w:rsidR="00A56AD1" w:rsidRDefault="00A56AD1" w:rsidP="00BD3D65"/>
          <w:p w14:paraId="7D10D0D6" w14:textId="77777777" w:rsidR="00A56AD1" w:rsidRDefault="00A56AD1" w:rsidP="00BD3D65">
            <w:r>
              <w:t>Test of Band 5 role to support Pulmonary Rehabilitation Programme and housebound support</w:t>
            </w:r>
          </w:p>
        </w:tc>
      </w:tr>
      <w:tr w:rsidR="00A56AD1" w14:paraId="0D66A456" w14:textId="77777777" w:rsidTr="00A56AD1">
        <w:tc>
          <w:tcPr>
            <w:tcW w:w="2324" w:type="dxa"/>
          </w:tcPr>
          <w:p w14:paraId="73EE3448" w14:textId="77777777" w:rsidR="00A56AD1" w:rsidRDefault="00A56AD1" w:rsidP="00BD3D65">
            <w:r>
              <w:lastRenderedPageBreak/>
              <w:t>Strategic Services</w:t>
            </w:r>
          </w:p>
        </w:tc>
        <w:tc>
          <w:tcPr>
            <w:tcW w:w="2324" w:type="dxa"/>
          </w:tcPr>
          <w:p w14:paraId="1458B22F" w14:textId="77777777" w:rsidR="00A56AD1" w:rsidRDefault="00A56AD1" w:rsidP="00BD3D65">
            <w:r>
              <w:t>Reduction in levels of support from other corporate services</w:t>
            </w:r>
          </w:p>
          <w:p w14:paraId="29B86AA6" w14:textId="77777777" w:rsidR="00A56AD1" w:rsidRDefault="00A56AD1" w:rsidP="00BD3D65"/>
          <w:p w14:paraId="22E03747" w14:textId="77777777" w:rsidR="00A56AD1" w:rsidRDefault="00A56AD1" w:rsidP="00BD3D65">
            <w:r>
              <w:t>Provider sustainability risk and challenges</w:t>
            </w:r>
          </w:p>
          <w:p w14:paraId="0EB55186" w14:textId="77777777" w:rsidR="00A56AD1" w:rsidRDefault="00A56AD1" w:rsidP="00BD3D65"/>
          <w:p w14:paraId="5D053408" w14:textId="77777777" w:rsidR="00A56AD1" w:rsidRDefault="00A56AD1" w:rsidP="00BD3D65">
            <w:r>
              <w:t>Increased bureaucracy and reporting requirements</w:t>
            </w:r>
          </w:p>
          <w:p w14:paraId="2BA9F325" w14:textId="77777777" w:rsidR="00A56AD1" w:rsidRDefault="00A56AD1" w:rsidP="00BD3D65"/>
          <w:p w14:paraId="31E19CEC" w14:textId="77777777" w:rsidR="00A56AD1" w:rsidRDefault="00A56AD1" w:rsidP="00BD3D65">
            <w:r>
              <w:t>National Care Reform Bill and associated developments</w:t>
            </w:r>
          </w:p>
          <w:p w14:paraId="374DD257" w14:textId="77777777" w:rsidR="00A56AD1" w:rsidRDefault="00A56AD1" w:rsidP="00BD3D65"/>
          <w:p w14:paraId="3F8B2DD2" w14:textId="77777777" w:rsidR="00A56AD1" w:rsidRDefault="00A56AD1" w:rsidP="00BD3D65">
            <w:r>
              <w:t>Requirement for greater focus on outcome evidence and co-production</w:t>
            </w:r>
          </w:p>
          <w:p w14:paraId="59699F70" w14:textId="77777777" w:rsidR="00A56AD1" w:rsidRDefault="00A56AD1" w:rsidP="00BD3D65"/>
          <w:p w14:paraId="441676D6" w14:textId="77777777" w:rsidR="00A56AD1" w:rsidRDefault="00A56AD1" w:rsidP="00BD3D65">
            <w:r>
              <w:t xml:space="preserve">Support for service transformation, financial planning </w:t>
            </w:r>
            <w:r>
              <w:lastRenderedPageBreak/>
              <w:t>and digital transitions</w:t>
            </w:r>
          </w:p>
        </w:tc>
        <w:tc>
          <w:tcPr>
            <w:tcW w:w="2325" w:type="dxa"/>
          </w:tcPr>
          <w:p w14:paraId="2CD9BFD8" w14:textId="77777777" w:rsidR="00A56AD1" w:rsidRDefault="00A56AD1" w:rsidP="00BD3D65">
            <w:r>
              <w:lastRenderedPageBreak/>
              <w:t>Focus on workforce health and wellbeing and workload management</w:t>
            </w:r>
          </w:p>
          <w:p w14:paraId="38A17B9D" w14:textId="77777777" w:rsidR="00A56AD1" w:rsidRDefault="00A56AD1" w:rsidP="00BD3D65"/>
          <w:p w14:paraId="26100E14" w14:textId="77777777" w:rsidR="00A56AD1" w:rsidRDefault="00A56AD1" w:rsidP="00BD3D65">
            <w:r>
              <w:t>Digital efficiencies</w:t>
            </w:r>
          </w:p>
          <w:p w14:paraId="50F8D926" w14:textId="77777777" w:rsidR="00A56AD1" w:rsidRDefault="00A56AD1" w:rsidP="00BD3D65"/>
          <w:p w14:paraId="75AF765F" w14:textId="77777777" w:rsidR="00A56AD1" w:rsidRDefault="00A56AD1" w:rsidP="00BD3D65">
            <w:r>
              <w:t>Implementation of staffing models developed via service reviews</w:t>
            </w:r>
          </w:p>
          <w:p w14:paraId="675D061B" w14:textId="77777777" w:rsidR="00A56AD1" w:rsidRDefault="00A56AD1" w:rsidP="00BD3D65"/>
          <w:p w14:paraId="76C033B7" w14:textId="77777777" w:rsidR="00A56AD1" w:rsidRDefault="00A56AD1" w:rsidP="00BD3D65">
            <w:r>
              <w:t>Focus on core functions supporting strategic commissioning cycle</w:t>
            </w:r>
          </w:p>
          <w:p w14:paraId="468CE1A0" w14:textId="77777777" w:rsidR="00A56AD1" w:rsidRDefault="00A56AD1" w:rsidP="00BD3D65"/>
          <w:p w14:paraId="25B89191" w14:textId="77777777" w:rsidR="00A56AD1" w:rsidRDefault="00A56AD1" w:rsidP="00BD3D65">
            <w:r>
              <w:t>Transformation programme support</w:t>
            </w:r>
          </w:p>
          <w:p w14:paraId="34B5245E" w14:textId="77777777" w:rsidR="00A56AD1" w:rsidRDefault="00A56AD1" w:rsidP="00BD3D65"/>
          <w:p w14:paraId="244108EF" w14:textId="77777777" w:rsidR="00A56AD1" w:rsidRDefault="00A56AD1" w:rsidP="00BD3D65">
            <w:r>
              <w:t>Digital transformation support</w:t>
            </w:r>
          </w:p>
          <w:p w14:paraId="6E008A0B" w14:textId="77777777" w:rsidR="00A56AD1" w:rsidRDefault="00A56AD1" w:rsidP="00BD3D65"/>
          <w:p w14:paraId="25BCC44E" w14:textId="77777777" w:rsidR="00A56AD1" w:rsidRDefault="00A56AD1" w:rsidP="00BD3D65"/>
          <w:p w14:paraId="55C3A500" w14:textId="77777777" w:rsidR="00A56AD1" w:rsidRDefault="00A56AD1" w:rsidP="00BD3D65"/>
        </w:tc>
        <w:tc>
          <w:tcPr>
            <w:tcW w:w="2325" w:type="dxa"/>
          </w:tcPr>
          <w:p w14:paraId="4D9DC179" w14:textId="77777777" w:rsidR="00A56AD1" w:rsidRDefault="00A56AD1" w:rsidP="00BD3D65">
            <w:r>
              <w:lastRenderedPageBreak/>
              <w:t>2 FTE Data and Intelligence Officer</w:t>
            </w:r>
          </w:p>
          <w:p w14:paraId="38141BF2" w14:textId="77777777" w:rsidR="00A56AD1" w:rsidRDefault="00A56AD1" w:rsidP="00BD3D65"/>
          <w:p w14:paraId="7680D659" w14:textId="77777777" w:rsidR="00A56AD1" w:rsidRDefault="00A56AD1" w:rsidP="00BD3D65">
            <w:r>
              <w:t>1 FTE Graduate Trainee Data and Intelligence</w:t>
            </w:r>
          </w:p>
          <w:p w14:paraId="47AC0074" w14:textId="77777777" w:rsidR="00A56AD1" w:rsidRDefault="00A56AD1" w:rsidP="00BD3D65"/>
          <w:p w14:paraId="2C9A402D" w14:textId="77777777" w:rsidR="00A56AD1" w:rsidRDefault="00A56AD1" w:rsidP="00BD3D65">
            <w:r>
              <w:t>1 FTE Data and Intelligence Assistant</w:t>
            </w:r>
          </w:p>
          <w:p w14:paraId="349CD69D" w14:textId="77777777" w:rsidR="00A56AD1" w:rsidRDefault="00A56AD1" w:rsidP="00BD3D65"/>
          <w:p w14:paraId="7FE21DD2" w14:textId="77777777" w:rsidR="00A56AD1" w:rsidRDefault="00A56AD1" w:rsidP="00BD3D65">
            <w:r>
              <w:t>1 FTE Senior Officer, Quality and Governance</w:t>
            </w:r>
          </w:p>
          <w:p w14:paraId="209F0ADC" w14:textId="77777777" w:rsidR="00A56AD1" w:rsidRDefault="00A56AD1" w:rsidP="00BD3D65"/>
          <w:p w14:paraId="10706048" w14:textId="77777777" w:rsidR="00A56AD1" w:rsidRDefault="00A56AD1" w:rsidP="00BD3D65">
            <w:r>
              <w:t>1 FTE Quality Assurance Officer</w:t>
            </w:r>
          </w:p>
          <w:p w14:paraId="422A7323" w14:textId="77777777" w:rsidR="00A56AD1" w:rsidRDefault="00A56AD1" w:rsidP="00BD3D65"/>
          <w:p w14:paraId="718FDC67" w14:textId="77777777" w:rsidR="00A56AD1" w:rsidRDefault="00A56AD1" w:rsidP="00BD3D65">
            <w:r>
              <w:t>2 FTE Strategic Planning Officers</w:t>
            </w:r>
          </w:p>
          <w:p w14:paraId="370761B1" w14:textId="77777777" w:rsidR="00A56AD1" w:rsidRDefault="00A56AD1" w:rsidP="00BD3D65"/>
          <w:p w14:paraId="313B89F6" w14:textId="77777777" w:rsidR="00A56AD1" w:rsidRDefault="00A56AD1" w:rsidP="00BD3D65">
            <w:r>
              <w:t>1 FTE Integration Co-ordinator</w:t>
            </w:r>
          </w:p>
          <w:p w14:paraId="542860DB" w14:textId="77777777" w:rsidR="00A56AD1" w:rsidRDefault="00A56AD1" w:rsidP="00BD3D65"/>
          <w:p w14:paraId="2C189E22" w14:textId="77777777" w:rsidR="00A56AD1" w:rsidRDefault="00A56AD1" w:rsidP="00BD3D65">
            <w:r>
              <w:t>2 FTE Business Support Officers</w:t>
            </w:r>
          </w:p>
          <w:p w14:paraId="47773965" w14:textId="77777777" w:rsidR="00A56AD1" w:rsidRDefault="00A56AD1" w:rsidP="00BD3D65"/>
          <w:p w14:paraId="43E1B6A0" w14:textId="77777777" w:rsidR="00A56AD1" w:rsidRDefault="00A56AD1" w:rsidP="00BD3D65">
            <w:r>
              <w:lastRenderedPageBreak/>
              <w:t>1 FTE Information Governance Officer</w:t>
            </w:r>
          </w:p>
          <w:p w14:paraId="4527F749" w14:textId="77777777" w:rsidR="00A56AD1" w:rsidRDefault="00A56AD1" w:rsidP="00BD3D65"/>
          <w:p w14:paraId="29467939" w14:textId="77777777" w:rsidR="00A56AD1" w:rsidRDefault="00A56AD1" w:rsidP="00BD3D65"/>
        </w:tc>
        <w:tc>
          <w:tcPr>
            <w:tcW w:w="2325" w:type="dxa"/>
          </w:tcPr>
          <w:p w14:paraId="0FA5410C" w14:textId="77777777" w:rsidR="00A56AD1" w:rsidRDefault="00A56AD1" w:rsidP="00BD3D65"/>
        </w:tc>
        <w:tc>
          <w:tcPr>
            <w:tcW w:w="2325" w:type="dxa"/>
          </w:tcPr>
          <w:p w14:paraId="51BD2BD2" w14:textId="77777777" w:rsidR="00A56AD1" w:rsidRDefault="00A56AD1" w:rsidP="00BD3D65">
            <w:r>
              <w:t>Property Strategy support role</w:t>
            </w:r>
          </w:p>
          <w:p w14:paraId="6146F58C" w14:textId="77777777" w:rsidR="00A56AD1" w:rsidRDefault="00A56AD1" w:rsidP="00BD3D65"/>
          <w:p w14:paraId="7A46E907" w14:textId="77777777" w:rsidR="00A56AD1" w:rsidRDefault="00A56AD1" w:rsidP="00BD3D65"/>
        </w:tc>
      </w:tr>
      <w:tr w:rsidR="00A56AD1" w14:paraId="0DEFA101" w14:textId="77777777" w:rsidTr="00A56AD1">
        <w:tc>
          <w:tcPr>
            <w:tcW w:w="2324" w:type="dxa"/>
          </w:tcPr>
          <w:p w14:paraId="35BB3535" w14:textId="77777777" w:rsidR="00A56AD1" w:rsidRDefault="00A56AD1" w:rsidP="00BD3D65">
            <w:r>
              <w:t>Tayside Sexual and Reproductive Health Services (TSRHS)</w:t>
            </w:r>
          </w:p>
        </w:tc>
        <w:tc>
          <w:tcPr>
            <w:tcW w:w="2324" w:type="dxa"/>
          </w:tcPr>
          <w:p w14:paraId="69F51468" w14:textId="77777777" w:rsidR="00A56AD1" w:rsidRDefault="00A56AD1" w:rsidP="00BD3D65">
            <w:r>
              <w:t>Introduction of new vaccinations during 2025</w:t>
            </w:r>
          </w:p>
          <w:p w14:paraId="7A1CD808" w14:textId="77777777" w:rsidR="00A56AD1" w:rsidRDefault="00A56AD1" w:rsidP="00BD3D65"/>
          <w:p w14:paraId="3F98AD95" w14:textId="77777777" w:rsidR="00A56AD1" w:rsidRDefault="00A56AD1" w:rsidP="00BD3D65">
            <w:r>
              <w:t>Increased STI rates, significant levels of teenage pregnancy and demand for LARC (Long Acting Reversable Contraception)</w:t>
            </w:r>
          </w:p>
          <w:p w14:paraId="5F47FE93" w14:textId="77777777" w:rsidR="00A56AD1" w:rsidRDefault="00A56AD1" w:rsidP="00BD3D65"/>
          <w:p w14:paraId="67FE383F" w14:textId="77777777" w:rsidR="00A56AD1" w:rsidRDefault="00A56AD1" w:rsidP="00BD3D65">
            <w:r>
              <w:t>Rising demand returning to pre-pandemic levels</w:t>
            </w:r>
          </w:p>
          <w:p w14:paraId="1EC0C9D7" w14:textId="77777777" w:rsidR="00A56AD1" w:rsidRDefault="00A56AD1" w:rsidP="00BD3D65"/>
          <w:p w14:paraId="650C07BB" w14:textId="77777777" w:rsidR="00A56AD1" w:rsidRDefault="00A56AD1" w:rsidP="00BD3D65"/>
        </w:tc>
        <w:tc>
          <w:tcPr>
            <w:tcW w:w="2325" w:type="dxa"/>
          </w:tcPr>
          <w:p w14:paraId="19918DD7" w14:textId="77777777" w:rsidR="00A56AD1" w:rsidRDefault="00A56AD1" w:rsidP="00BD3D65">
            <w:r>
              <w:t>Redesign of models of care to support enhanced access to services</w:t>
            </w:r>
          </w:p>
          <w:p w14:paraId="7FFB4313" w14:textId="77777777" w:rsidR="00A56AD1" w:rsidRDefault="00A56AD1" w:rsidP="00BD3D65"/>
          <w:p w14:paraId="6549252A" w14:textId="77777777" w:rsidR="00A56AD1" w:rsidRDefault="00A56AD1" w:rsidP="00BD3D65">
            <w:r>
              <w:t>Transfer of some elements of Sexual Health care for young people to The Corner and expansion of walk-in services for young people in Angus and Perth</w:t>
            </w:r>
          </w:p>
          <w:p w14:paraId="4223A070" w14:textId="77777777" w:rsidR="00A56AD1" w:rsidRDefault="00A56AD1" w:rsidP="00BD3D65"/>
          <w:p w14:paraId="6BCEBCE8" w14:textId="77777777" w:rsidR="00A56AD1" w:rsidRDefault="00A56AD1" w:rsidP="00BD3D65">
            <w:r>
              <w:t>Expansion of opening hours in response to patient feedback</w:t>
            </w:r>
          </w:p>
        </w:tc>
        <w:tc>
          <w:tcPr>
            <w:tcW w:w="2325" w:type="dxa"/>
          </w:tcPr>
          <w:p w14:paraId="7531F069" w14:textId="77777777" w:rsidR="00A56AD1" w:rsidRDefault="00A56AD1" w:rsidP="00BD3D65"/>
        </w:tc>
        <w:tc>
          <w:tcPr>
            <w:tcW w:w="2325" w:type="dxa"/>
          </w:tcPr>
          <w:p w14:paraId="17E0EE26" w14:textId="77777777" w:rsidR="00A56AD1" w:rsidRDefault="00A56AD1" w:rsidP="00BD3D65"/>
        </w:tc>
        <w:tc>
          <w:tcPr>
            <w:tcW w:w="2325" w:type="dxa"/>
          </w:tcPr>
          <w:p w14:paraId="2B1CE0FA" w14:textId="77777777" w:rsidR="00A56AD1" w:rsidRDefault="00A56AD1" w:rsidP="00BD3D65">
            <w:r>
              <w:t>Development of Advanced Clinical Nurse Specialist (Band 7) or Nurse Consultant role</w:t>
            </w:r>
          </w:p>
        </w:tc>
      </w:tr>
      <w:tr w:rsidR="00A56AD1" w14:paraId="13DFC19E" w14:textId="77777777" w:rsidTr="00A56AD1">
        <w:tc>
          <w:tcPr>
            <w:tcW w:w="2324" w:type="dxa"/>
          </w:tcPr>
          <w:p w14:paraId="3D005019" w14:textId="77777777" w:rsidR="00A56AD1" w:rsidRDefault="00A56AD1" w:rsidP="00BD3D65">
            <w:r>
              <w:t>The Corner</w:t>
            </w:r>
          </w:p>
        </w:tc>
        <w:tc>
          <w:tcPr>
            <w:tcW w:w="2324" w:type="dxa"/>
          </w:tcPr>
          <w:p w14:paraId="500D936A" w14:textId="77777777" w:rsidR="00A56AD1" w:rsidRDefault="00A56AD1" w:rsidP="00BD3D65">
            <w:r>
              <w:t>Transfer of some elements of Sexual Health care from TSRHS</w:t>
            </w:r>
          </w:p>
          <w:p w14:paraId="33DD3C86" w14:textId="77777777" w:rsidR="00A56AD1" w:rsidRDefault="00A56AD1" w:rsidP="00BD3D65"/>
          <w:p w14:paraId="4967B38D" w14:textId="77777777" w:rsidR="00A56AD1" w:rsidRDefault="00A56AD1" w:rsidP="00BD3D65">
            <w:r>
              <w:t>Rise in demand for emotional wellbeing support</w:t>
            </w:r>
          </w:p>
          <w:p w14:paraId="2A5FFE04" w14:textId="77777777" w:rsidR="00A56AD1" w:rsidRDefault="00A56AD1" w:rsidP="00BD3D65"/>
          <w:p w14:paraId="3FA0B878" w14:textId="77777777" w:rsidR="00A56AD1" w:rsidRDefault="00A56AD1" w:rsidP="00BD3D65">
            <w:r>
              <w:t>Increased demand for support appropriate to the need of neurodiverse people</w:t>
            </w:r>
          </w:p>
          <w:p w14:paraId="13D1A558" w14:textId="77777777" w:rsidR="00A56AD1" w:rsidRDefault="00A56AD1" w:rsidP="00BD3D65"/>
          <w:p w14:paraId="6CC0DAF6" w14:textId="77777777" w:rsidR="00A56AD1" w:rsidRDefault="00A56AD1" w:rsidP="00B71EB7">
            <w:r>
              <w:t>Increased STI rates, significant levels of teenage pregnancy and demand for LARC (Long Acting Reversable Contraception)</w:t>
            </w:r>
          </w:p>
          <w:p w14:paraId="3D9CFFD6" w14:textId="77777777" w:rsidR="00A56AD1" w:rsidRDefault="00A56AD1" w:rsidP="00BD3D65"/>
        </w:tc>
        <w:tc>
          <w:tcPr>
            <w:tcW w:w="2325" w:type="dxa"/>
          </w:tcPr>
          <w:p w14:paraId="4B0F80F2" w14:textId="77777777" w:rsidR="00A56AD1" w:rsidRDefault="00A56AD1" w:rsidP="00BD3D65">
            <w:r>
              <w:lastRenderedPageBreak/>
              <w:t xml:space="preserve">Implementation of </w:t>
            </w:r>
            <w:proofErr w:type="spellStart"/>
            <w:r>
              <w:t>Bairnshoose</w:t>
            </w:r>
            <w:proofErr w:type="spellEnd"/>
            <w:r>
              <w:t xml:space="preserve"> assessment and aftercare model for </w:t>
            </w:r>
            <w:r>
              <w:lastRenderedPageBreak/>
              <w:t>young people aged over 12</w:t>
            </w:r>
          </w:p>
          <w:p w14:paraId="2CD29357" w14:textId="77777777" w:rsidR="00A56AD1" w:rsidRDefault="00A56AD1" w:rsidP="00BD3D65"/>
          <w:p w14:paraId="256B38C3" w14:textId="77777777" w:rsidR="00A56AD1" w:rsidRDefault="00A56AD1" w:rsidP="00BD3D65">
            <w:r>
              <w:t>Transfer of some elements of Sexual Health care from TSRHS and development of new models of care to support this</w:t>
            </w:r>
          </w:p>
          <w:p w14:paraId="1D6D679C" w14:textId="77777777" w:rsidR="00A56AD1" w:rsidRDefault="00A56AD1" w:rsidP="00BD3D65"/>
          <w:p w14:paraId="092C8C30" w14:textId="77777777" w:rsidR="00A56AD1" w:rsidRDefault="00A56AD1" w:rsidP="0064071F">
            <w:r>
              <w:t>Redesign of models of care to support enhanced access to services</w:t>
            </w:r>
          </w:p>
          <w:p w14:paraId="0D0ACFFA" w14:textId="77777777" w:rsidR="00A56AD1" w:rsidRDefault="00A56AD1" w:rsidP="00BD3D65"/>
          <w:p w14:paraId="72D968AF" w14:textId="77777777" w:rsidR="00A56AD1" w:rsidRDefault="00A56AD1" w:rsidP="00BD3D65"/>
        </w:tc>
        <w:tc>
          <w:tcPr>
            <w:tcW w:w="2325" w:type="dxa"/>
          </w:tcPr>
          <w:p w14:paraId="1991EAA0" w14:textId="77777777" w:rsidR="00A56AD1" w:rsidRDefault="00A56AD1" w:rsidP="00BD3D65"/>
        </w:tc>
        <w:tc>
          <w:tcPr>
            <w:tcW w:w="2325" w:type="dxa"/>
          </w:tcPr>
          <w:p w14:paraId="0DE2C914" w14:textId="77777777" w:rsidR="00A56AD1" w:rsidRDefault="00A56AD1" w:rsidP="00BD3D65"/>
        </w:tc>
        <w:tc>
          <w:tcPr>
            <w:tcW w:w="2325" w:type="dxa"/>
          </w:tcPr>
          <w:p w14:paraId="5048CCA5" w14:textId="77777777" w:rsidR="00A56AD1" w:rsidRDefault="00A56AD1" w:rsidP="00BD3D65"/>
        </w:tc>
      </w:tr>
      <w:tr w:rsidR="00A56AD1" w14:paraId="33D5B9B0" w14:textId="77777777" w:rsidTr="00A56AD1">
        <w:tc>
          <w:tcPr>
            <w:tcW w:w="2324" w:type="dxa"/>
          </w:tcPr>
          <w:p w14:paraId="0A137E8D" w14:textId="77777777" w:rsidR="00A56AD1" w:rsidRDefault="00A56AD1" w:rsidP="00BD3D65">
            <w:r>
              <w:t>Urgent and Unscheduled Care</w:t>
            </w:r>
          </w:p>
        </w:tc>
        <w:tc>
          <w:tcPr>
            <w:tcW w:w="2324" w:type="dxa"/>
          </w:tcPr>
          <w:p w14:paraId="28EAAAE2" w14:textId="77777777" w:rsidR="00A56AD1" w:rsidRDefault="00A56AD1" w:rsidP="00BD3D65">
            <w:r>
              <w:t>Implementation of National Standards</w:t>
            </w:r>
          </w:p>
          <w:p w14:paraId="4DAA7AC4" w14:textId="77777777" w:rsidR="00A56AD1" w:rsidRDefault="00A56AD1" w:rsidP="00BD3D65"/>
          <w:p w14:paraId="203482CD" w14:textId="77777777" w:rsidR="00A56AD1" w:rsidRDefault="00A56AD1" w:rsidP="00BD3D65">
            <w:r>
              <w:t>Capacity and flow demand</w:t>
            </w:r>
          </w:p>
          <w:p w14:paraId="198AC4E5" w14:textId="77777777" w:rsidR="00A56AD1" w:rsidRDefault="00A56AD1" w:rsidP="00BD3D65"/>
          <w:p w14:paraId="7BB05789" w14:textId="77777777" w:rsidR="00A56AD1" w:rsidRDefault="00A56AD1" w:rsidP="00BD3D65">
            <w:r>
              <w:lastRenderedPageBreak/>
              <w:t>Secondary care waiting lists contributing to patient deconditioning</w:t>
            </w:r>
          </w:p>
          <w:p w14:paraId="371B1483" w14:textId="77777777" w:rsidR="00A56AD1" w:rsidRDefault="00A56AD1" w:rsidP="00BD3D65"/>
          <w:p w14:paraId="24EEB53E" w14:textId="77777777" w:rsidR="00A56AD1" w:rsidRDefault="00A56AD1" w:rsidP="00BD3D65">
            <w:r>
              <w:t>Increase in population frailty and co-morbidities</w:t>
            </w:r>
          </w:p>
          <w:p w14:paraId="74ABC238" w14:textId="77777777" w:rsidR="00A56AD1" w:rsidRDefault="00A56AD1" w:rsidP="00BD3D65"/>
          <w:p w14:paraId="7C46CF1C" w14:textId="77777777" w:rsidR="00A56AD1" w:rsidRDefault="00A56AD1" w:rsidP="00BD3D65">
            <w:r>
              <w:t>Increased demand for early discharge and preventative care</w:t>
            </w:r>
          </w:p>
        </w:tc>
        <w:tc>
          <w:tcPr>
            <w:tcW w:w="2325" w:type="dxa"/>
          </w:tcPr>
          <w:p w14:paraId="43844D3F" w14:textId="77777777" w:rsidR="00A56AD1" w:rsidRDefault="00A56AD1" w:rsidP="00BD3D65">
            <w:r>
              <w:lastRenderedPageBreak/>
              <w:t>DECAHT Excellence in Care Review</w:t>
            </w:r>
          </w:p>
          <w:p w14:paraId="45944F44" w14:textId="77777777" w:rsidR="00A56AD1" w:rsidRDefault="00A56AD1" w:rsidP="00BD3D65"/>
          <w:p w14:paraId="65B1B453" w14:textId="77777777" w:rsidR="00A56AD1" w:rsidRDefault="00A56AD1" w:rsidP="00BD3D65">
            <w:r>
              <w:t>DEACHT working hours expansion</w:t>
            </w:r>
          </w:p>
          <w:p w14:paraId="6D5FBF13" w14:textId="77777777" w:rsidR="00A56AD1" w:rsidRDefault="00A56AD1" w:rsidP="00BD3D65"/>
          <w:p w14:paraId="0D321D76" w14:textId="77777777" w:rsidR="00A56AD1" w:rsidRDefault="00A56AD1" w:rsidP="00BD3D65">
            <w:r>
              <w:lastRenderedPageBreak/>
              <w:t>HDT management structure review</w:t>
            </w:r>
          </w:p>
          <w:p w14:paraId="56A0FE86" w14:textId="77777777" w:rsidR="00A56AD1" w:rsidRDefault="00A56AD1" w:rsidP="00BD3D65"/>
          <w:p w14:paraId="79513F88" w14:textId="77777777" w:rsidR="00A56AD1" w:rsidRDefault="00A56AD1" w:rsidP="00BD3D65">
            <w:r>
              <w:t>Expansion of Discharge to Assess resource</w:t>
            </w:r>
          </w:p>
          <w:p w14:paraId="3CFF30FA" w14:textId="77777777" w:rsidR="00A56AD1" w:rsidRDefault="00A56AD1" w:rsidP="00BD3D65"/>
          <w:p w14:paraId="2506C84E" w14:textId="77777777" w:rsidR="00A56AD1" w:rsidRDefault="00A56AD1" w:rsidP="00BD3D65">
            <w:r>
              <w:t>Implementation of competency frameworks and associated learning and development</w:t>
            </w:r>
          </w:p>
          <w:p w14:paraId="103F17E1" w14:textId="77777777" w:rsidR="00A56AD1" w:rsidRDefault="00A56AD1" w:rsidP="00BD3D65"/>
          <w:p w14:paraId="5F83C769" w14:textId="77777777" w:rsidR="00A56AD1" w:rsidRDefault="00A56AD1" w:rsidP="00BD3D65">
            <w:r>
              <w:t>Review and improvement in OT and Physio integrated services</w:t>
            </w:r>
          </w:p>
          <w:p w14:paraId="5D85FB95" w14:textId="77777777" w:rsidR="00A56AD1" w:rsidRDefault="00A56AD1" w:rsidP="00BD3D65"/>
          <w:p w14:paraId="7811674E" w14:textId="77777777" w:rsidR="00A56AD1" w:rsidRDefault="00A56AD1" w:rsidP="00BD3D65">
            <w:r>
              <w:t>OT and Physio preventative focus, including through digital and third sector partnerships</w:t>
            </w:r>
          </w:p>
          <w:p w14:paraId="4EB515EB" w14:textId="77777777" w:rsidR="00A56AD1" w:rsidRDefault="00A56AD1" w:rsidP="00BD3D65"/>
          <w:p w14:paraId="1416B882" w14:textId="77777777" w:rsidR="00A56AD1" w:rsidRDefault="00A56AD1" w:rsidP="00BD3D65">
            <w:proofErr w:type="gramStart"/>
            <w:r>
              <w:t>7 day</w:t>
            </w:r>
            <w:proofErr w:type="gramEnd"/>
            <w:r>
              <w:t xml:space="preserve"> OT and Physio service to acute</w:t>
            </w:r>
          </w:p>
        </w:tc>
        <w:tc>
          <w:tcPr>
            <w:tcW w:w="2325" w:type="dxa"/>
          </w:tcPr>
          <w:p w14:paraId="46B1086D" w14:textId="77777777" w:rsidR="00A56AD1" w:rsidRDefault="00A56AD1" w:rsidP="00BD3D65">
            <w:r>
              <w:lastRenderedPageBreak/>
              <w:t>Advanced Nurse Practitioners (Band 7)</w:t>
            </w:r>
          </w:p>
          <w:p w14:paraId="109D1617" w14:textId="77777777" w:rsidR="00A56AD1" w:rsidRDefault="00A56AD1" w:rsidP="00BD3D65"/>
          <w:p w14:paraId="756537AF" w14:textId="77777777" w:rsidR="00A56AD1" w:rsidRPr="00AF712A" w:rsidRDefault="00A56AD1" w:rsidP="00AF712A">
            <w:r>
              <w:t>Clinical Nurse Specialists (Band 6)</w:t>
            </w:r>
          </w:p>
          <w:p w14:paraId="471631C7" w14:textId="77777777" w:rsidR="00A56AD1" w:rsidRDefault="00A56AD1" w:rsidP="00AF712A"/>
          <w:p w14:paraId="39808D37" w14:textId="77777777" w:rsidR="00A56AD1" w:rsidRDefault="00A56AD1" w:rsidP="00AF712A">
            <w:r w:rsidRPr="00AF712A">
              <w:lastRenderedPageBreak/>
              <w:t xml:space="preserve">Clinical Support Workers </w:t>
            </w:r>
            <w:r>
              <w:t>(Band 3)</w:t>
            </w:r>
          </w:p>
          <w:p w14:paraId="13B63C5E" w14:textId="77777777" w:rsidR="00A56AD1" w:rsidRDefault="00A56AD1" w:rsidP="00AF712A"/>
          <w:p w14:paraId="51369D44" w14:textId="77777777" w:rsidR="00A56AD1" w:rsidRDefault="00A56AD1" w:rsidP="00AF712A">
            <w:r>
              <w:t>OT and Physio roles (Band 6)</w:t>
            </w:r>
          </w:p>
          <w:p w14:paraId="373C1F9B" w14:textId="77777777" w:rsidR="00A56AD1" w:rsidRDefault="00A56AD1" w:rsidP="00AF712A"/>
          <w:p w14:paraId="18955859" w14:textId="77777777" w:rsidR="00A56AD1" w:rsidRPr="00AF712A" w:rsidRDefault="00A56AD1" w:rsidP="00AF712A">
            <w:r>
              <w:t xml:space="preserve">Non-qualified support roles (Band 4) </w:t>
            </w:r>
          </w:p>
          <w:p w14:paraId="346B1C69" w14:textId="77777777" w:rsidR="00A56AD1" w:rsidRDefault="00A56AD1" w:rsidP="00BD3D65"/>
        </w:tc>
        <w:tc>
          <w:tcPr>
            <w:tcW w:w="2325" w:type="dxa"/>
          </w:tcPr>
          <w:p w14:paraId="0C2DA5F7" w14:textId="77777777" w:rsidR="00A56AD1" w:rsidRDefault="00A56AD1" w:rsidP="00BD3D65">
            <w:r>
              <w:lastRenderedPageBreak/>
              <w:t>Social Workers</w:t>
            </w:r>
          </w:p>
        </w:tc>
        <w:tc>
          <w:tcPr>
            <w:tcW w:w="2325" w:type="dxa"/>
          </w:tcPr>
          <w:p w14:paraId="4E44A296" w14:textId="77777777" w:rsidR="00A56AD1" w:rsidRDefault="00A56AD1" w:rsidP="00BD3D65">
            <w:r>
              <w:t>Expanded scope role across most OT and Physio pathways to allow clinical staff to assess, diagnose and refer</w:t>
            </w:r>
          </w:p>
          <w:p w14:paraId="3A1E34A0" w14:textId="77777777" w:rsidR="00A56AD1" w:rsidRDefault="00A56AD1" w:rsidP="00BD3D65"/>
        </w:tc>
      </w:tr>
      <w:tr w:rsidR="00A56AD1" w14:paraId="014570DB" w14:textId="77777777" w:rsidTr="00A56AD1">
        <w:tc>
          <w:tcPr>
            <w:tcW w:w="2324" w:type="dxa"/>
          </w:tcPr>
          <w:p w14:paraId="29416D6E" w14:textId="77777777" w:rsidR="00A56AD1" w:rsidRDefault="00A56AD1" w:rsidP="00BD3D65">
            <w:r>
              <w:lastRenderedPageBreak/>
              <w:t>Weavers Burn</w:t>
            </w:r>
          </w:p>
        </w:tc>
        <w:tc>
          <w:tcPr>
            <w:tcW w:w="2324" w:type="dxa"/>
          </w:tcPr>
          <w:p w14:paraId="4E0FDC4B" w14:textId="77777777" w:rsidR="00A56AD1" w:rsidRDefault="00A56AD1" w:rsidP="001F552C">
            <w:r>
              <w:t>Year-on-year 1% increase in population who have a learning disability</w:t>
            </w:r>
          </w:p>
          <w:p w14:paraId="51830016" w14:textId="77777777" w:rsidR="00A56AD1" w:rsidRDefault="00A56AD1" w:rsidP="00BD3D65"/>
          <w:p w14:paraId="29A739D7" w14:textId="77777777" w:rsidR="00A56AD1" w:rsidRDefault="00A56AD1" w:rsidP="00BD3D65">
            <w:r>
              <w:t>Increased diagnosis of Autism</w:t>
            </w:r>
          </w:p>
          <w:p w14:paraId="0F62AB86" w14:textId="77777777" w:rsidR="00A56AD1" w:rsidRDefault="00A56AD1" w:rsidP="00BD3D65"/>
          <w:p w14:paraId="575AF2EB" w14:textId="77777777" w:rsidR="00A56AD1" w:rsidRDefault="00A56AD1" w:rsidP="00BD3D65">
            <w:r>
              <w:t>Increased life expectancy of people who have a learning disability</w:t>
            </w:r>
          </w:p>
        </w:tc>
        <w:tc>
          <w:tcPr>
            <w:tcW w:w="2325" w:type="dxa"/>
          </w:tcPr>
          <w:p w14:paraId="572606E6" w14:textId="77777777" w:rsidR="00A56AD1" w:rsidRDefault="00A56AD1" w:rsidP="00BD3D65">
            <w:r>
              <w:t>Embedding person-centred planning and reducing risk adversity</w:t>
            </w:r>
          </w:p>
          <w:p w14:paraId="68E3841D" w14:textId="77777777" w:rsidR="00A56AD1" w:rsidRDefault="00A56AD1" w:rsidP="00BD3D65"/>
          <w:p w14:paraId="7B502F36" w14:textId="77777777" w:rsidR="00A56AD1" w:rsidRDefault="00A56AD1" w:rsidP="00BD3D65">
            <w:r>
              <w:t>Review of staffing models to align to needs of service users</w:t>
            </w:r>
          </w:p>
        </w:tc>
        <w:tc>
          <w:tcPr>
            <w:tcW w:w="2325" w:type="dxa"/>
          </w:tcPr>
          <w:p w14:paraId="4E303349" w14:textId="77777777" w:rsidR="00A56AD1" w:rsidRDefault="00A56AD1" w:rsidP="00BD3D65">
            <w:r>
              <w:t>Social Care Workers</w:t>
            </w:r>
          </w:p>
          <w:p w14:paraId="2A2C5D59" w14:textId="77777777" w:rsidR="00A56AD1" w:rsidRDefault="00A56AD1" w:rsidP="00BD3D65"/>
          <w:p w14:paraId="0305F368" w14:textId="77777777" w:rsidR="00A56AD1" w:rsidRDefault="00A56AD1" w:rsidP="00BD3D65">
            <w:r>
              <w:t>Senior Social Care Workers</w:t>
            </w:r>
          </w:p>
        </w:tc>
        <w:tc>
          <w:tcPr>
            <w:tcW w:w="2325" w:type="dxa"/>
          </w:tcPr>
          <w:p w14:paraId="1657889E" w14:textId="77777777" w:rsidR="00A56AD1" w:rsidRDefault="00A56AD1" w:rsidP="00BD3D65"/>
        </w:tc>
        <w:tc>
          <w:tcPr>
            <w:tcW w:w="2325" w:type="dxa"/>
          </w:tcPr>
          <w:p w14:paraId="3720D2D8" w14:textId="77777777" w:rsidR="00A56AD1" w:rsidRDefault="00A56AD1" w:rsidP="00BD3D65">
            <w:r>
              <w:t>Exploration of development of Depute Manager role</w:t>
            </w:r>
          </w:p>
        </w:tc>
      </w:tr>
      <w:tr w:rsidR="00A56AD1" w14:paraId="581DC0C5" w14:textId="77777777" w:rsidTr="00A56AD1">
        <w:tc>
          <w:tcPr>
            <w:tcW w:w="2324" w:type="dxa"/>
          </w:tcPr>
          <w:p w14:paraId="60072081" w14:textId="77777777" w:rsidR="00A56AD1" w:rsidRDefault="00A56AD1" w:rsidP="00BD3D65">
            <w:r>
              <w:t>White Top Centre</w:t>
            </w:r>
          </w:p>
        </w:tc>
        <w:tc>
          <w:tcPr>
            <w:tcW w:w="2324" w:type="dxa"/>
          </w:tcPr>
          <w:p w14:paraId="0C76CF62" w14:textId="77777777" w:rsidR="00A56AD1" w:rsidRDefault="00A56AD1" w:rsidP="00BD3D65">
            <w:r>
              <w:t>Increased life expectancy of young people with profound and multiple learning disabilities</w:t>
            </w:r>
          </w:p>
          <w:p w14:paraId="44FE8B5D" w14:textId="77777777" w:rsidR="00A56AD1" w:rsidRDefault="00A56AD1" w:rsidP="00BD3D65"/>
          <w:p w14:paraId="7435416E" w14:textId="77777777" w:rsidR="00A56AD1" w:rsidRDefault="00A56AD1" w:rsidP="00BD3D65">
            <w:r>
              <w:t>Increased complexity of need, including needs for specialised nursing care</w:t>
            </w:r>
          </w:p>
        </w:tc>
        <w:tc>
          <w:tcPr>
            <w:tcW w:w="2325" w:type="dxa"/>
          </w:tcPr>
          <w:p w14:paraId="3A1C0036" w14:textId="77777777" w:rsidR="00A56AD1" w:rsidRDefault="00A56AD1" w:rsidP="00BD3D65">
            <w:r>
              <w:t>Embedding person-centred planning and support</w:t>
            </w:r>
          </w:p>
          <w:p w14:paraId="5F40FD25" w14:textId="77777777" w:rsidR="00A56AD1" w:rsidRDefault="00A56AD1" w:rsidP="00BD3D65"/>
          <w:p w14:paraId="5B3C5300" w14:textId="77777777" w:rsidR="00A56AD1" w:rsidRDefault="00A56AD1" w:rsidP="00BD3D65">
            <w:r>
              <w:t>Expansion of rebound therapy offer</w:t>
            </w:r>
          </w:p>
        </w:tc>
        <w:tc>
          <w:tcPr>
            <w:tcW w:w="2325" w:type="dxa"/>
          </w:tcPr>
          <w:p w14:paraId="344909AE" w14:textId="77777777" w:rsidR="00A56AD1" w:rsidRDefault="00A56AD1" w:rsidP="00BD3D65">
            <w:r>
              <w:t>Social Care Workers</w:t>
            </w:r>
          </w:p>
          <w:p w14:paraId="71053A84" w14:textId="77777777" w:rsidR="00A56AD1" w:rsidRDefault="00A56AD1" w:rsidP="00BD3D65"/>
          <w:p w14:paraId="70A2BFC7" w14:textId="77777777" w:rsidR="00A56AD1" w:rsidRDefault="00A56AD1" w:rsidP="00BD3D65">
            <w:r>
              <w:t>Nursing roles</w:t>
            </w:r>
          </w:p>
        </w:tc>
        <w:tc>
          <w:tcPr>
            <w:tcW w:w="2325" w:type="dxa"/>
          </w:tcPr>
          <w:p w14:paraId="2EA42FCD" w14:textId="77777777" w:rsidR="00A56AD1" w:rsidRDefault="00A56AD1" w:rsidP="00BD3D65"/>
        </w:tc>
        <w:tc>
          <w:tcPr>
            <w:tcW w:w="2325" w:type="dxa"/>
          </w:tcPr>
          <w:p w14:paraId="6BCAA4B6" w14:textId="77777777" w:rsidR="00A56AD1" w:rsidRDefault="00A56AD1" w:rsidP="00BD3D65">
            <w:r>
              <w:t>Exploration of possibility of specialised nursing roles</w:t>
            </w:r>
          </w:p>
        </w:tc>
      </w:tr>
    </w:tbl>
    <w:p w14:paraId="5FCF4A08" w14:textId="77777777" w:rsidR="00BD3D65" w:rsidRPr="00BD3D65" w:rsidRDefault="00BD3D65" w:rsidP="00BD3D65"/>
    <w:sectPr w:rsidR="00BD3D65" w:rsidRPr="00BD3D65" w:rsidSect="00223E4B">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91D9" w14:textId="77777777" w:rsidR="006B1185" w:rsidRDefault="006B1185" w:rsidP="00B30345">
      <w:pPr>
        <w:spacing w:after="0" w:line="240" w:lineRule="auto"/>
      </w:pPr>
      <w:r>
        <w:separator/>
      </w:r>
    </w:p>
  </w:endnote>
  <w:endnote w:type="continuationSeparator" w:id="0">
    <w:p w14:paraId="4D898277" w14:textId="77777777" w:rsidR="006B1185" w:rsidRDefault="006B1185" w:rsidP="00B30345">
      <w:pPr>
        <w:spacing w:after="0" w:line="240" w:lineRule="auto"/>
      </w:pPr>
      <w:r>
        <w:continuationSeparator/>
      </w:r>
    </w:p>
  </w:endnote>
  <w:endnote w:type="continuationNotice" w:id="1">
    <w:p w14:paraId="6600B624" w14:textId="77777777" w:rsidR="006B1185" w:rsidRDefault="006B1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022942"/>
      <w:docPartObj>
        <w:docPartGallery w:val="Page Numbers (Bottom of Page)"/>
        <w:docPartUnique/>
      </w:docPartObj>
    </w:sdtPr>
    <w:sdtEndPr>
      <w:rPr>
        <w:noProof/>
      </w:rPr>
    </w:sdtEndPr>
    <w:sdtContent>
      <w:p w14:paraId="189EC689" w14:textId="7B38C555" w:rsidR="009B1F86" w:rsidRDefault="009B1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7E3497" w14:textId="77777777" w:rsidR="009B1F86" w:rsidRDefault="009B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1EE7" w14:textId="77777777" w:rsidR="006B1185" w:rsidRDefault="006B1185" w:rsidP="00B30345">
      <w:pPr>
        <w:spacing w:after="0" w:line="240" w:lineRule="auto"/>
      </w:pPr>
      <w:r>
        <w:separator/>
      </w:r>
    </w:p>
  </w:footnote>
  <w:footnote w:type="continuationSeparator" w:id="0">
    <w:p w14:paraId="0AE99C7C" w14:textId="77777777" w:rsidR="006B1185" w:rsidRDefault="006B1185" w:rsidP="00B30345">
      <w:pPr>
        <w:spacing w:after="0" w:line="240" w:lineRule="auto"/>
      </w:pPr>
      <w:r>
        <w:continuationSeparator/>
      </w:r>
    </w:p>
  </w:footnote>
  <w:footnote w:type="continuationNotice" w:id="1">
    <w:p w14:paraId="0985F62E" w14:textId="77777777" w:rsidR="006B1185" w:rsidRDefault="006B1185">
      <w:pPr>
        <w:spacing w:after="0" w:line="240" w:lineRule="auto"/>
      </w:pPr>
    </w:p>
  </w:footnote>
  <w:footnote w:id="2">
    <w:p w14:paraId="59F59BB0" w14:textId="747A5EC0" w:rsidR="791A24DB" w:rsidRPr="005559B5" w:rsidRDefault="791A24DB" w:rsidP="791A24DB">
      <w:pPr>
        <w:pStyle w:val="FootnoteText"/>
        <w:ind w:left="720"/>
        <w:rPr>
          <w:sz w:val="24"/>
          <w:szCs w:val="24"/>
        </w:rPr>
      </w:pPr>
      <w:r w:rsidRPr="791A24DB">
        <w:rPr>
          <w:rStyle w:val="FootnoteReference"/>
        </w:rPr>
        <w:footnoteRef/>
      </w:r>
      <w:r>
        <w:t xml:space="preserve"> </w:t>
      </w:r>
      <w:r w:rsidRPr="005559B5">
        <w:t>8</w:t>
      </w:r>
      <w:r w:rsidR="00AB52D6" w:rsidRPr="005559B5">
        <w:t>7</w:t>
      </w:r>
      <w:r w:rsidRPr="005559B5">
        <w:t>% of care home staff in Dundee were employed in the voluntary (6%) or private sector (8</w:t>
      </w:r>
      <w:r w:rsidR="001F677E" w:rsidRPr="005559B5">
        <w:t>1</w:t>
      </w:r>
      <w:r w:rsidRPr="005559B5">
        <w:t>%).  8</w:t>
      </w:r>
      <w:r w:rsidR="003E13C7" w:rsidRPr="005559B5">
        <w:t>3</w:t>
      </w:r>
      <w:r w:rsidRPr="005559B5">
        <w:t>% of housing support / care at home staff in Dundee were employed in the voluntary (5</w:t>
      </w:r>
      <w:r w:rsidR="003E13C7" w:rsidRPr="005559B5">
        <w:t>0</w:t>
      </w:r>
      <w:r w:rsidRPr="005559B5">
        <w:t>%) or private sector (</w:t>
      </w:r>
      <w:r w:rsidR="00FF0FD5" w:rsidRPr="005559B5">
        <w:t>33</w:t>
      </w:r>
      <w:r w:rsidRPr="005559B5">
        <w:t>%). 6</w:t>
      </w:r>
      <w:r w:rsidR="005559B5" w:rsidRPr="005559B5">
        <w:t>7</w:t>
      </w:r>
      <w:r w:rsidRPr="005559B5">
        <w:t>% of adult day care staff in Dundee were employed in the voluntary sector.</w:t>
      </w:r>
    </w:p>
    <w:p w14:paraId="3A24B29E" w14:textId="11DB2BF8" w:rsidR="791A24DB" w:rsidRDefault="791A24DB" w:rsidP="791A24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1F6"/>
    <w:multiLevelType w:val="hybridMultilevel"/>
    <w:tmpl w:val="565097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A2793"/>
    <w:multiLevelType w:val="hybridMultilevel"/>
    <w:tmpl w:val="D8AE3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949CD"/>
    <w:multiLevelType w:val="hybridMultilevel"/>
    <w:tmpl w:val="F84E7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43073"/>
    <w:multiLevelType w:val="multilevel"/>
    <w:tmpl w:val="D6F0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175C8"/>
    <w:multiLevelType w:val="hybridMultilevel"/>
    <w:tmpl w:val="ADB4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4705C"/>
    <w:multiLevelType w:val="multilevel"/>
    <w:tmpl w:val="897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AA3DD3"/>
    <w:multiLevelType w:val="multilevel"/>
    <w:tmpl w:val="F41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2895B"/>
    <w:multiLevelType w:val="hybridMultilevel"/>
    <w:tmpl w:val="F758B090"/>
    <w:lvl w:ilvl="0" w:tplc="3A82E024">
      <w:start w:val="1"/>
      <w:numFmt w:val="bullet"/>
      <w:lvlText w:val=""/>
      <w:lvlJc w:val="left"/>
      <w:pPr>
        <w:ind w:left="720" w:hanging="360"/>
      </w:pPr>
      <w:rPr>
        <w:rFonts w:ascii="Symbol" w:hAnsi="Symbol" w:hint="default"/>
      </w:rPr>
    </w:lvl>
    <w:lvl w:ilvl="1" w:tplc="4B624836">
      <w:start w:val="1"/>
      <w:numFmt w:val="bullet"/>
      <w:lvlText w:val="o"/>
      <w:lvlJc w:val="left"/>
      <w:pPr>
        <w:ind w:left="1440" w:hanging="360"/>
      </w:pPr>
      <w:rPr>
        <w:rFonts w:ascii="Courier New" w:hAnsi="Courier New" w:hint="default"/>
      </w:rPr>
    </w:lvl>
    <w:lvl w:ilvl="2" w:tplc="C228FAEE">
      <w:start w:val="1"/>
      <w:numFmt w:val="bullet"/>
      <w:lvlText w:val=""/>
      <w:lvlJc w:val="left"/>
      <w:pPr>
        <w:ind w:left="2160" w:hanging="360"/>
      </w:pPr>
      <w:rPr>
        <w:rFonts w:ascii="Wingdings" w:hAnsi="Wingdings" w:hint="default"/>
      </w:rPr>
    </w:lvl>
    <w:lvl w:ilvl="3" w:tplc="0982FCF8">
      <w:start w:val="1"/>
      <w:numFmt w:val="bullet"/>
      <w:lvlText w:val=""/>
      <w:lvlJc w:val="left"/>
      <w:pPr>
        <w:ind w:left="2880" w:hanging="360"/>
      </w:pPr>
      <w:rPr>
        <w:rFonts w:ascii="Symbol" w:hAnsi="Symbol" w:hint="default"/>
      </w:rPr>
    </w:lvl>
    <w:lvl w:ilvl="4" w:tplc="84A2C462">
      <w:start w:val="1"/>
      <w:numFmt w:val="bullet"/>
      <w:lvlText w:val="o"/>
      <w:lvlJc w:val="left"/>
      <w:pPr>
        <w:ind w:left="3600" w:hanging="360"/>
      </w:pPr>
      <w:rPr>
        <w:rFonts w:ascii="Courier New" w:hAnsi="Courier New" w:hint="default"/>
      </w:rPr>
    </w:lvl>
    <w:lvl w:ilvl="5" w:tplc="9F42397A">
      <w:start w:val="1"/>
      <w:numFmt w:val="bullet"/>
      <w:lvlText w:val=""/>
      <w:lvlJc w:val="left"/>
      <w:pPr>
        <w:ind w:left="4320" w:hanging="360"/>
      </w:pPr>
      <w:rPr>
        <w:rFonts w:ascii="Wingdings" w:hAnsi="Wingdings" w:hint="default"/>
      </w:rPr>
    </w:lvl>
    <w:lvl w:ilvl="6" w:tplc="6E704FF8">
      <w:start w:val="1"/>
      <w:numFmt w:val="bullet"/>
      <w:lvlText w:val=""/>
      <w:lvlJc w:val="left"/>
      <w:pPr>
        <w:ind w:left="5040" w:hanging="360"/>
      </w:pPr>
      <w:rPr>
        <w:rFonts w:ascii="Symbol" w:hAnsi="Symbol" w:hint="default"/>
      </w:rPr>
    </w:lvl>
    <w:lvl w:ilvl="7" w:tplc="7478BBF8">
      <w:start w:val="1"/>
      <w:numFmt w:val="bullet"/>
      <w:lvlText w:val="o"/>
      <w:lvlJc w:val="left"/>
      <w:pPr>
        <w:ind w:left="5760" w:hanging="360"/>
      </w:pPr>
      <w:rPr>
        <w:rFonts w:ascii="Courier New" w:hAnsi="Courier New" w:hint="default"/>
      </w:rPr>
    </w:lvl>
    <w:lvl w:ilvl="8" w:tplc="C7967A2A">
      <w:start w:val="1"/>
      <w:numFmt w:val="bullet"/>
      <w:lvlText w:val=""/>
      <w:lvlJc w:val="left"/>
      <w:pPr>
        <w:ind w:left="6480" w:hanging="360"/>
      </w:pPr>
      <w:rPr>
        <w:rFonts w:ascii="Wingdings" w:hAnsi="Wingdings" w:hint="default"/>
      </w:rPr>
    </w:lvl>
  </w:abstractNum>
  <w:abstractNum w:abstractNumId="8" w15:restartNumberingAfterBreak="0">
    <w:nsid w:val="1282455D"/>
    <w:multiLevelType w:val="hybridMultilevel"/>
    <w:tmpl w:val="3702D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A76CDC"/>
    <w:multiLevelType w:val="hybridMultilevel"/>
    <w:tmpl w:val="5F56CB28"/>
    <w:lvl w:ilvl="0" w:tplc="D09684D4">
      <w:start w:val="1"/>
      <w:numFmt w:val="bullet"/>
      <w:lvlText w:val=""/>
      <w:lvlJc w:val="left"/>
      <w:pPr>
        <w:ind w:left="720" w:hanging="360"/>
      </w:pPr>
      <w:rPr>
        <w:rFonts w:ascii="Symbol" w:hAnsi="Symbol" w:hint="default"/>
      </w:rPr>
    </w:lvl>
    <w:lvl w:ilvl="1" w:tplc="3AB0C776">
      <w:start w:val="1"/>
      <w:numFmt w:val="bullet"/>
      <w:lvlText w:val="o"/>
      <w:lvlJc w:val="left"/>
      <w:pPr>
        <w:ind w:left="1440" w:hanging="360"/>
      </w:pPr>
      <w:rPr>
        <w:rFonts w:ascii="Courier New" w:hAnsi="Courier New" w:hint="default"/>
      </w:rPr>
    </w:lvl>
    <w:lvl w:ilvl="2" w:tplc="716CD700">
      <w:start w:val="1"/>
      <w:numFmt w:val="bullet"/>
      <w:lvlText w:val=""/>
      <w:lvlJc w:val="left"/>
      <w:pPr>
        <w:ind w:left="2160" w:hanging="360"/>
      </w:pPr>
      <w:rPr>
        <w:rFonts w:ascii="Wingdings" w:hAnsi="Wingdings" w:hint="default"/>
      </w:rPr>
    </w:lvl>
    <w:lvl w:ilvl="3" w:tplc="ADE482DE">
      <w:start w:val="1"/>
      <w:numFmt w:val="bullet"/>
      <w:lvlText w:val=""/>
      <w:lvlJc w:val="left"/>
      <w:pPr>
        <w:ind w:left="2880" w:hanging="360"/>
      </w:pPr>
      <w:rPr>
        <w:rFonts w:ascii="Symbol" w:hAnsi="Symbol" w:hint="default"/>
      </w:rPr>
    </w:lvl>
    <w:lvl w:ilvl="4" w:tplc="1A78EB36">
      <w:start w:val="1"/>
      <w:numFmt w:val="bullet"/>
      <w:lvlText w:val="o"/>
      <w:lvlJc w:val="left"/>
      <w:pPr>
        <w:ind w:left="3600" w:hanging="360"/>
      </w:pPr>
      <w:rPr>
        <w:rFonts w:ascii="Courier New" w:hAnsi="Courier New" w:hint="default"/>
      </w:rPr>
    </w:lvl>
    <w:lvl w:ilvl="5" w:tplc="2CD654B2">
      <w:start w:val="1"/>
      <w:numFmt w:val="bullet"/>
      <w:lvlText w:val=""/>
      <w:lvlJc w:val="left"/>
      <w:pPr>
        <w:ind w:left="4320" w:hanging="360"/>
      </w:pPr>
      <w:rPr>
        <w:rFonts w:ascii="Wingdings" w:hAnsi="Wingdings" w:hint="default"/>
      </w:rPr>
    </w:lvl>
    <w:lvl w:ilvl="6" w:tplc="8E0252FC">
      <w:start w:val="1"/>
      <w:numFmt w:val="bullet"/>
      <w:lvlText w:val=""/>
      <w:lvlJc w:val="left"/>
      <w:pPr>
        <w:ind w:left="5040" w:hanging="360"/>
      </w:pPr>
      <w:rPr>
        <w:rFonts w:ascii="Symbol" w:hAnsi="Symbol" w:hint="default"/>
      </w:rPr>
    </w:lvl>
    <w:lvl w:ilvl="7" w:tplc="23EEDBAA">
      <w:start w:val="1"/>
      <w:numFmt w:val="bullet"/>
      <w:lvlText w:val="o"/>
      <w:lvlJc w:val="left"/>
      <w:pPr>
        <w:ind w:left="5760" w:hanging="360"/>
      </w:pPr>
      <w:rPr>
        <w:rFonts w:ascii="Courier New" w:hAnsi="Courier New" w:hint="default"/>
      </w:rPr>
    </w:lvl>
    <w:lvl w:ilvl="8" w:tplc="A1C8161C">
      <w:start w:val="1"/>
      <w:numFmt w:val="bullet"/>
      <w:lvlText w:val=""/>
      <w:lvlJc w:val="left"/>
      <w:pPr>
        <w:ind w:left="6480" w:hanging="360"/>
      </w:pPr>
      <w:rPr>
        <w:rFonts w:ascii="Wingdings" w:hAnsi="Wingdings" w:hint="default"/>
      </w:rPr>
    </w:lvl>
  </w:abstractNum>
  <w:abstractNum w:abstractNumId="10" w15:restartNumberingAfterBreak="0">
    <w:nsid w:val="139B4AFD"/>
    <w:multiLevelType w:val="multilevel"/>
    <w:tmpl w:val="CF4C1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C44B3"/>
    <w:multiLevelType w:val="hybridMultilevel"/>
    <w:tmpl w:val="75689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3F6B85"/>
    <w:multiLevelType w:val="multilevel"/>
    <w:tmpl w:val="1D68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1379B3"/>
    <w:multiLevelType w:val="hybridMultilevel"/>
    <w:tmpl w:val="307C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40E85"/>
    <w:multiLevelType w:val="hybridMultilevel"/>
    <w:tmpl w:val="7CF6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85DD7"/>
    <w:multiLevelType w:val="hybridMultilevel"/>
    <w:tmpl w:val="55180B06"/>
    <w:lvl w:ilvl="0" w:tplc="5CFECE64">
      <w:start w:val="1"/>
      <w:numFmt w:val="bullet"/>
      <w:lvlText w:val=""/>
      <w:lvlJc w:val="left"/>
      <w:pPr>
        <w:ind w:left="720" w:hanging="360"/>
      </w:pPr>
      <w:rPr>
        <w:rFonts w:ascii="Symbol" w:hAnsi="Symbol" w:hint="default"/>
      </w:rPr>
    </w:lvl>
    <w:lvl w:ilvl="1" w:tplc="8F845CD2">
      <w:start w:val="1"/>
      <w:numFmt w:val="bullet"/>
      <w:lvlText w:val="o"/>
      <w:lvlJc w:val="left"/>
      <w:pPr>
        <w:ind w:left="1440" w:hanging="360"/>
      </w:pPr>
      <w:rPr>
        <w:rFonts w:ascii="Courier New" w:hAnsi="Courier New" w:hint="default"/>
      </w:rPr>
    </w:lvl>
    <w:lvl w:ilvl="2" w:tplc="5DCA7B82">
      <w:start w:val="1"/>
      <w:numFmt w:val="bullet"/>
      <w:lvlText w:val=""/>
      <w:lvlJc w:val="left"/>
      <w:pPr>
        <w:ind w:left="2160" w:hanging="360"/>
      </w:pPr>
      <w:rPr>
        <w:rFonts w:ascii="Wingdings" w:hAnsi="Wingdings" w:hint="default"/>
      </w:rPr>
    </w:lvl>
    <w:lvl w:ilvl="3" w:tplc="A0A66E7A">
      <w:start w:val="1"/>
      <w:numFmt w:val="bullet"/>
      <w:lvlText w:val=""/>
      <w:lvlJc w:val="left"/>
      <w:pPr>
        <w:ind w:left="2880" w:hanging="360"/>
      </w:pPr>
      <w:rPr>
        <w:rFonts w:ascii="Symbol" w:hAnsi="Symbol" w:hint="default"/>
      </w:rPr>
    </w:lvl>
    <w:lvl w:ilvl="4" w:tplc="A2FC4E28">
      <w:start w:val="1"/>
      <w:numFmt w:val="bullet"/>
      <w:lvlText w:val="o"/>
      <w:lvlJc w:val="left"/>
      <w:pPr>
        <w:ind w:left="3600" w:hanging="360"/>
      </w:pPr>
      <w:rPr>
        <w:rFonts w:ascii="Courier New" w:hAnsi="Courier New" w:hint="default"/>
      </w:rPr>
    </w:lvl>
    <w:lvl w:ilvl="5" w:tplc="DB2A9434">
      <w:start w:val="1"/>
      <w:numFmt w:val="bullet"/>
      <w:lvlText w:val=""/>
      <w:lvlJc w:val="left"/>
      <w:pPr>
        <w:ind w:left="4320" w:hanging="360"/>
      </w:pPr>
      <w:rPr>
        <w:rFonts w:ascii="Wingdings" w:hAnsi="Wingdings" w:hint="default"/>
      </w:rPr>
    </w:lvl>
    <w:lvl w:ilvl="6" w:tplc="0ECE7BEC">
      <w:start w:val="1"/>
      <w:numFmt w:val="bullet"/>
      <w:lvlText w:val=""/>
      <w:lvlJc w:val="left"/>
      <w:pPr>
        <w:ind w:left="5040" w:hanging="360"/>
      </w:pPr>
      <w:rPr>
        <w:rFonts w:ascii="Symbol" w:hAnsi="Symbol" w:hint="default"/>
      </w:rPr>
    </w:lvl>
    <w:lvl w:ilvl="7" w:tplc="963E5A3A">
      <w:start w:val="1"/>
      <w:numFmt w:val="bullet"/>
      <w:lvlText w:val="o"/>
      <w:lvlJc w:val="left"/>
      <w:pPr>
        <w:ind w:left="5760" w:hanging="360"/>
      </w:pPr>
      <w:rPr>
        <w:rFonts w:ascii="Courier New" w:hAnsi="Courier New" w:hint="default"/>
      </w:rPr>
    </w:lvl>
    <w:lvl w:ilvl="8" w:tplc="EBBADB20">
      <w:start w:val="1"/>
      <w:numFmt w:val="bullet"/>
      <w:lvlText w:val=""/>
      <w:lvlJc w:val="left"/>
      <w:pPr>
        <w:ind w:left="6480" w:hanging="360"/>
      </w:pPr>
      <w:rPr>
        <w:rFonts w:ascii="Wingdings" w:hAnsi="Wingdings" w:hint="default"/>
      </w:rPr>
    </w:lvl>
  </w:abstractNum>
  <w:abstractNum w:abstractNumId="16" w15:restartNumberingAfterBreak="0">
    <w:nsid w:val="1EE5BFBE"/>
    <w:multiLevelType w:val="hybridMultilevel"/>
    <w:tmpl w:val="5C7C6854"/>
    <w:lvl w:ilvl="0" w:tplc="CE821108">
      <w:start w:val="1"/>
      <w:numFmt w:val="bullet"/>
      <w:lvlText w:val="-"/>
      <w:lvlJc w:val="left"/>
      <w:pPr>
        <w:ind w:left="720" w:hanging="360"/>
      </w:pPr>
      <w:rPr>
        <w:rFonts w:ascii="Aptos" w:hAnsi="Aptos" w:hint="default"/>
      </w:rPr>
    </w:lvl>
    <w:lvl w:ilvl="1" w:tplc="C7163F6C">
      <w:start w:val="1"/>
      <w:numFmt w:val="bullet"/>
      <w:lvlText w:val="o"/>
      <w:lvlJc w:val="left"/>
      <w:pPr>
        <w:ind w:left="1440" w:hanging="360"/>
      </w:pPr>
      <w:rPr>
        <w:rFonts w:ascii="Courier New" w:hAnsi="Courier New" w:hint="default"/>
      </w:rPr>
    </w:lvl>
    <w:lvl w:ilvl="2" w:tplc="88A6D0EA">
      <w:start w:val="1"/>
      <w:numFmt w:val="bullet"/>
      <w:lvlText w:val=""/>
      <w:lvlJc w:val="left"/>
      <w:pPr>
        <w:ind w:left="2160" w:hanging="360"/>
      </w:pPr>
      <w:rPr>
        <w:rFonts w:ascii="Wingdings" w:hAnsi="Wingdings" w:hint="default"/>
      </w:rPr>
    </w:lvl>
    <w:lvl w:ilvl="3" w:tplc="52E0B54E">
      <w:start w:val="1"/>
      <w:numFmt w:val="bullet"/>
      <w:lvlText w:val=""/>
      <w:lvlJc w:val="left"/>
      <w:pPr>
        <w:ind w:left="2880" w:hanging="360"/>
      </w:pPr>
      <w:rPr>
        <w:rFonts w:ascii="Symbol" w:hAnsi="Symbol" w:hint="default"/>
      </w:rPr>
    </w:lvl>
    <w:lvl w:ilvl="4" w:tplc="21566948">
      <w:start w:val="1"/>
      <w:numFmt w:val="bullet"/>
      <w:lvlText w:val="o"/>
      <w:lvlJc w:val="left"/>
      <w:pPr>
        <w:ind w:left="3600" w:hanging="360"/>
      </w:pPr>
      <w:rPr>
        <w:rFonts w:ascii="Courier New" w:hAnsi="Courier New" w:hint="default"/>
      </w:rPr>
    </w:lvl>
    <w:lvl w:ilvl="5" w:tplc="620825DE">
      <w:start w:val="1"/>
      <w:numFmt w:val="bullet"/>
      <w:lvlText w:val=""/>
      <w:lvlJc w:val="left"/>
      <w:pPr>
        <w:ind w:left="4320" w:hanging="360"/>
      </w:pPr>
      <w:rPr>
        <w:rFonts w:ascii="Wingdings" w:hAnsi="Wingdings" w:hint="default"/>
      </w:rPr>
    </w:lvl>
    <w:lvl w:ilvl="6" w:tplc="29F88DD8">
      <w:start w:val="1"/>
      <w:numFmt w:val="bullet"/>
      <w:lvlText w:val=""/>
      <w:lvlJc w:val="left"/>
      <w:pPr>
        <w:ind w:left="5040" w:hanging="360"/>
      </w:pPr>
      <w:rPr>
        <w:rFonts w:ascii="Symbol" w:hAnsi="Symbol" w:hint="default"/>
      </w:rPr>
    </w:lvl>
    <w:lvl w:ilvl="7" w:tplc="391C6CEC">
      <w:start w:val="1"/>
      <w:numFmt w:val="bullet"/>
      <w:lvlText w:val="o"/>
      <w:lvlJc w:val="left"/>
      <w:pPr>
        <w:ind w:left="5760" w:hanging="360"/>
      </w:pPr>
      <w:rPr>
        <w:rFonts w:ascii="Courier New" w:hAnsi="Courier New" w:hint="default"/>
      </w:rPr>
    </w:lvl>
    <w:lvl w:ilvl="8" w:tplc="F5D8244E">
      <w:start w:val="1"/>
      <w:numFmt w:val="bullet"/>
      <w:lvlText w:val=""/>
      <w:lvlJc w:val="left"/>
      <w:pPr>
        <w:ind w:left="6480" w:hanging="360"/>
      </w:pPr>
      <w:rPr>
        <w:rFonts w:ascii="Wingdings" w:hAnsi="Wingdings" w:hint="default"/>
      </w:rPr>
    </w:lvl>
  </w:abstractNum>
  <w:abstractNum w:abstractNumId="17" w15:restartNumberingAfterBreak="0">
    <w:nsid w:val="201F0477"/>
    <w:multiLevelType w:val="multilevel"/>
    <w:tmpl w:val="FE1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97C56"/>
    <w:multiLevelType w:val="hybridMultilevel"/>
    <w:tmpl w:val="A764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043F3"/>
    <w:multiLevelType w:val="hybridMultilevel"/>
    <w:tmpl w:val="00EA5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633BE3"/>
    <w:multiLevelType w:val="hybridMultilevel"/>
    <w:tmpl w:val="4218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1FFB9"/>
    <w:multiLevelType w:val="hybridMultilevel"/>
    <w:tmpl w:val="3E187B02"/>
    <w:lvl w:ilvl="0" w:tplc="592671B2">
      <w:start w:val="1"/>
      <w:numFmt w:val="bullet"/>
      <w:lvlText w:val=""/>
      <w:lvlJc w:val="left"/>
      <w:pPr>
        <w:ind w:left="720" w:hanging="360"/>
      </w:pPr>
      <w:rPr>
        <w:rFonts w:ascii="Symbol" w:hAnsi="Symbol" w:hint="default"/>
      </w:rPr>
    </w:lvl>
    <w:lvl w:ilvl="1" w:tplc="4EF4802C">
      <w:start w:val="1"/>
      <w:numFmt w:val="bullet"/>
      <w:lvlText w:val="o"/>
      <w:lvlJc w:val="left"/>
      <w:pPr>
        <w:ind w:left="1440" w:hanging="360"/>
      </w:pPr>
      <w:rPr>
        <w:rFonts w:ascii="Courier New" w:hAnsi="Courier New" w:hint="default"/>
      </w:rPr>
    </w:lvl>
    <w:lvl w:ilvl="2" w:tplc="B594A4C6">
      <w:start w:val="1"/>
      <w:numFmt w:val="bullet"/>
      <w:lvlText w:val=""/>
      <w:lvlJc w:val="left"/>
      <w:pPr>
        <w:ind w:left="2160" w:hanging="360"/>
      </w:pPr>
      <w:rPr>
        <w:rFonts w:ascii="Wingdings" w:hAnsi="Wingdings" w:hint="default"/>
      </w:rPr>
    </w:lvl>
    <w:lvl w:ilvl="3" w:tplc="ADB0CE32">
      <w:start w:val="1"/>
      <w:numFmt w:val="bullet"/>
      <w:lvlText w:val=""/>
      <w:lvlJc w:val="left"/>
      <w:pPr>
        <w:ind w:left="2880" w:hanging="360"/>
      </w:pPr>
      <w:rPr>
        <w:rFonts w:ascii="Symbol" w:hAnsi="Symbol" w:hint="default"/>
      </w:rPr>
    </w:lvl>
    <w:lvl w:ilvl="4" w:tplc="FBEC1402">
      <w:start w:val="1"/>
      <w:numFmt w:val="bullet"/>
      <w:lvlText w:val="o"/>
      <w:lvlJc w:val="left"/>
      <w:pPr>
        <w:ind w:left="3600" w:hanging="360"/>
      </w:pPr>
      <w:rPr>
        <w:rFonts w:ascii="Courier New" w:hAnsi="Courier New" w:hint="default"/>
      </w:rPr>
    </w:lvl>
    <w:lvl w:ilvl="5" w:tplc="00E6DAEC">
      <w:start w:val="1"/>
      <w:numFmt w:val="bullet"/>
      <w:lvlText w:val=""/>
      <w:lvlJc w:val="left"/>
      <w:pPr>
        <w:ind w:left="4320" w:hanging="360"/>
      </w:pPr>
      <w:rPr>
        <w:rFonts w:ascii="Wingdings" w:hAnsi="Wingdings" w:hint="default"/>
      </w:rPr>
    </w:lvl>
    <w:lvl w:ilvl="6" w:tplc="4DB822EE">
      <w:start w:val="1"/>
      <w:numFmt w:val="bullet"/>
      <w:lvlText w:val=""/>
      <w:lvlJc w:val="left"/>
      <w:pPr>
        <w:ind w:left="5040" w:hanging="360"/>
      </w:pPr>
      <w:rPr>
        <w:rFonts w:ascii="Symbol" w:hAnsi="Symbol" w:hint="default"/>
      </w:rPr>
    </w:lvl>
    <w:lvl w:ilvl="7" w:tplc="60260252">
      <w:start w:val="1"/>
      <w:numFmt w:val="bullet"/>
      <w:lvlText w:val="o"/>
      <w:lvlJc w:val="left"/>
      <w:pPr>
        <w:ind w:left="5760" w:hanging="360"/>
      </w:pPr>
      <w:rPr>
        <w:rFonts w:ascii="Courier New" w:hAnsi="Courier New" w:hint="default"/>
      </w:rPr>
    </w:lvl>
    <w:lvl w:ilvl="8" w:tplc="6C8C8FF6">
      <w:start w:val="1"/>
      <w:numFmt w:val="bullet"/>
      <w:lvlText w:val=""/>
      <w:lvlJc w:val="left"/>
      <w:pPr>
        <w:ind w:left="6480" w:hanging="360"/>
      </w:pPr>
      <w:rPr>
        <w:rFonts w:ascii="Wingdings" w:hAnsi="Wingdings" w:hint="default"/>
      </w:rPr>
    </w:lvl>
  </w:abstractNum>
  <w:abstractNum w:abstractNumId="22" w15:restartNumberingAfterBreak="0">
    <w:nsid w:val="2597402D"/>
    <w:multiLevelType w:val="multilevel"/>
    <w:tmpl w:val="9D707194"/>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69E3F3E"/>
    <w:multiLevelType w:val="multilevel"/>
    <w:tmpl w:val="E24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BF7D53"/>
    <w:multiLevelType w:val="hybridMultilevel"/>
    <w:tmpl w:val="6E74BC08"/>
    <w:lvl w:ilvl="0" w:tplc="1FBE1AA6">
      <w:start w:val="1"/>
      <w:numFmt w:val="bullet"/>
      <w:lvlText w:val=""/>
      <w:lvlJc w:val="left"/>
      <w:pPr>
        <w:ind w:left="720" w:hanging="360"/>
      </w:pPr>
      <w:rPr>
        <w:rFonts w:ascii="Symbol" w:hAnsi="Symbol" w:hint="default"/>
      </w:rPr>
    </w:lvl>
    <w:lvl w:ilvl="1" w:tplc="BA84D302">
      <w:start w:val="1"/>
      <w:numFmt w:val="bullet"/>
      <w:lvlText w:val="o"/>
      <w:lvlJc w:val="left"/>
      <w:pPr>
        <w:ind w:left="1440" w:hanging="360"/>
      </w:pPr>
      <w:rPr>
        <w:rFonts w:ascii="Courier New" w:hAnsi="Courier New" w:hint="default"/>
      </w:rPr>
    </w:lvl>
    <w:lvl w:ilvl="2" w:tplc="B5A64F48">
      <w:start w:val="1"/>
      <w:numFmt w:val="bullet"/>
      <w:lvlText w:val=""/>
      <w:lvlJc w:val="left"/>
      <w:pPr>
        <w:ind w:left="2160" w:hanging="360"/>
      </w:pPr>
      <w:rPr>
        <w:rFonts w:ascii="Wingdings" w:hAnsi="Wingdings" w:hint="default"/>
      </w:rPr>
    </w:lvl>
    <w:lvl w:ilvl="3" w:tplc="EEF00120">
      <w:start w:val="1"/>
      <w:numFmt w:val="bullet"/>
      <w:lvlText w:val=""/>
      <w:lvlJc w:val="left"/>
      <w:pPr>
        <w:ind w:left="2880" w:hanging="360"/>
      </w:pPr>
      <w:rPr>
        <w:rFonts w:ascii="Symbol" w:hAnsi="Symbol" w:hint="default"/>
      </w:rPr>
    </w:lvl>
    <w:lvl w:ilvl="4" w:tplc="7B644DD8">
      <w:start w:val="1"/>
      <w:numFmt w:val="bullet"/>
      <w:lvlText w:val="o"/>
      <w:lvlJc w:val="left"/>
      <w:pPr>
        <w:ind w:left="3600" w:hanging="360"/>
      </w:pPr>
      <w:rPr>
        <w:rFonts w:ascii="Courier New" w:hAnsi="Courier New" w:hint="default"/>
      </w:rPr>
    </w:lvl>
    <w:lvl w:ilvl="5" w:tplc="DA103B38">
      <w:start w:val="1"/>
      <w:numFmt w:val="bullet"/>
      <w:lvlText w:val=""/>
      <w:lvlJc w:val="left"/>
      <w:pPr>
        <w:ind w:left="4320" w:hanging="360"/>
      </w:pPr>
      <w:rPr>
        <w:rFonts w:ascii="Wingdings" w:hAnsi="Wingdings" w:hint="default"/>
      </w:rPr>
    </w:lvl>
    <w:lvl w:ilvl="6" w:tplc="5AACDF54">
      <w:start w:val="1"/>
      <w:numFmt w:val="bullet"/>
      <w:lvlText w:val=""/>
      <w:lvlJc w:val="left"/>
      <w:pPr>
        <w:ind w:left="5040" w:hanging="360"/>
      </w:pPr>
      <w:rPr>
        <w:rFonts w:ascii="Symbol" w:hAnsi="Symbol" w:hint="default"/>
      </w:rPr>
    </w:lvl>
    <w:lvl w:ilvl="7" w:tplc="23781802">
      <w:start w:val="1"/>
      <w:numFmt w:val="bullet"/>
      <w:lvlText w:val="o"/>
      <w:lvlJc w:val="left"/>
      <w:pPr>
        <w:ind w:left="5760" w:hanging="360"/>
      </w:pPr>
      <w:rPr>
        <w:rFonts w:ascii="Courier New" w:hAnsi="Courier New" w:hint="default"/>
      </w:rPr>
    </w:lvl>
    <w:lvl w:ilvl="8" w:tplc="8304CEFA">
      <w:start w:val="1"/>
      <w:numFmt w:val="bullet"/>
      <w:lvlText w:val=""/>
      <w:lvlJc w:val="left"/>
      <w:pPr>
        <w:ind w:left="6480" w:hanging="360"/>
      </w:pPr>
      <w:rPr>
        <w:rFonts w:ascii="Wingdings" w:hAnsi="Wingdings" w:hint="default"/>
      </w:rPr>
    </w:lvl>
  </w:abstractNum>
  <w:abstractNum w:abstractNumId="25" w15:restartNumberingAfterBreak="0">
    <w:nsid w:val="297C801D"/>
    <w:multiLevelType w:val="hybridMultilevel"/>
    <w:tmpl w:val="8DEABBD0"/>
    <w:lvl w:ilvl="0" w:tplc="D1EA82AA">
      <w:start w:val="1"/>
      <w:numFmt w:val="bullet"/>
      <w:lvlText w:val=""/>
      <w:lvlJc w:val="left"/>
      <w:pPr>
        <w:ind w:left="720" w:hanging="360"/>
      </w:pPr>
      <w:rPr>
        <w:rFonts w:ascii="Symbol" w:hAnsi="Symbol" w:hint="default"/>
      </w:rPr>
    </w:lvl>
    <w:lvl w:ilvl="1" w:tplc="5B543F88">
      <w:start w:val="1"/>
      <w:numFmt w:val="bullet"/>
      <w:lvlText w:val="o"/>
      <w:lvlJc w:val="left"/>
      <w:pPr>
        <w:ind w:left="1440" w:hanging="360"/>
      </w:pPr>
      <w:rPr>
        <w:rFonts w:ascii="Courier New" w:hAnsi="Courier New" w:hint="default"/>
      </w:rPr>
    </w:lvl>
    <w:lvl w:ilvl="2" w:tplc="8E642B1E">
      <w:start w:val="1"/>
      <w:numFmt w:val="bullet"/>
      <w:lvlText w:val=""/>
      <w:lvlJc w:val="left"/>
      <w:pPr>
        <w:ind w:left="2160" w:hanging="360"/>
      </w:pPr>
      <w:rPr>
        <w:rFonts w:ascii="Wingdings" w:hAnsi="Wingdings" w:hint="default"/>
      </w:rPr>
    </w:lvl>
    <w:lvl w:ilvl="3" w:tplc="8C5C375C">
      <w:start w:val="1"/>
      <w:numFmt w:val="bullet"/>
      <w:lvlText w:val=""/>
      <w:lvlJc w:val="left"/>
      <w:pPr>
        <w:ind w:left="2880" w:hanging="360"/>
      </w:pPr>
      <w:rPr>
        <w:rFonts w:ascii="Symbol" w:hAnsi="Symbol" w:hint="default"/>
      </w:rPr>
    </w:lvl>
    <w:lvl w:ilvl="4" w:tplc="44AE5CCC">
      <w:start w:val="1"/>
      <w:numFmt w:val="bullet"/>
      <w:lvlText w:val="o"/>
      <w:lvlJc w:val="left"/>
      <w:pPr>
        <w:ind w:left="3600" w:hanging="360"/>
      </w:pPr>
      <w:rPr>
        <w:rFonts w:ascii="Courier New" w:hAnsi="Courier New" w:hint="default"/>
      </w:rPr>
    </w:lvl>
    <w:lvl w:ilvl="5" w:tplc="72E8C168">
      <w:start w:val="1"/>
      <w:numFmt w:val="bullet"/>
      <w:lvlText w:val=""/>
      <w:lvlJc w:val="left"/>
      <w:pPr>
        <w:ind w:left="4320" w:hanging="360"/>
      </w:pPr>
      <w:rPr>
        <w:rFonts w:ascii="Wingdings" w:hAnsi="Wingdings" w:hint="default"/>
      </w:rPr>
    </w:lvl>
    <w:lvl w:ilvl="6" w:tplc="680E734E">
      <w:start w:val="1"/>
      <w:numFmt w:val="bullet"/>
      <w:lvlText w:val=""/>
      <w:lvlJc w:val="left"/>
      <w:pPr>
        <w:ind w:left="5040" w:hanging="360"/>
      </w:pPr>
      <w:rPr>
        <w:rFonts w:ascii="Symbol" w:hAnsi="Symbol" w:hint="default"/>
      </w:rPr>
    </w:lvl>
    <w:lvl w:ilvl="7" w:tplc="E9F29ED0">
      <w:start w:val="1"/>
      <w:numFmt w:val="bullet"/>
      <w:lvlText w:val="o"/>
      <w:lvlJc w:val="left"/>
      <w:pPr>
        <w:ind w:left="5760" w:hanging="360"/>
      </w:pPr>
      <w:rPr>
        <w:rFonts w:ascii="Courier New" w:hAnsi="Courier New" w:hint="default"/>
      </w:rPr>
    </w:lvl>
    <w:lvl w:ilvl="8" w:tplc="F9DAA51C">
      <w:start w:val="1"/>
      <w:numFmt w:val="bullet"/>
      <w:lvlText w:val=""/>
      <w:lvlJc w:val="left"/>
      <w:pPr>
        <w:ind w:left="6480" w:hanging="360"/>
      </w:pPr>
      <w:rPr>
        <w:rFonts w:ascii="Wingdings" w:hAnsi="Wingdings" w:hint="default"/>
      </w:rPr>
    </w:lvl>
  </w:abstractNum>
  <w:abstractNum w:abstractNumId="26" w15:restartNumberingAfterBreak="0">
    <w:nsid w:val="2E479CBF"/>
    <w:multiLevelType w:val="hybridMultilevel"/>
    <w:tmpl w:val="43AC76D8"/>
    <w:lvl w:ilvl="0" w:tplc="CF9C0B36">
      <w:start w:val="1"/>
      <w:numFmt w:val="bullet"/>
      <w:lvlText w:val=""/>
      <w:lvlJc w:val="left"/>
      <w:pPr>
        <w:ind w:left="720" w:hanging="360"/>
      </w:pPr>
      <w:rPr>
        <w:rFonts w:ascii="Symbol" w:hAnsi="Symbol" w:hint="default"/>
      </w:rPr>
    </w:lvl>
    <w:lvl w:ilvl="1" w:tplc="7DA0EBC2">
      <w:start w:val="1"/>
      <w:numFmt w:val="bullet"/>
      <w:lvlText w:val="o"/>
      <w:lvlJc w:val="left"/>
      <w:pPr>
        <w:ind w:left="1440" w:hanging="360"/>
      </w:pPr>
      <w:rPr>
        <w:rFonts w:ascii="Courier New" w:hAnsi="Courier New" w:hint="default"/>
      </w:rPr>
    </w:lvl>
    <w:lvl w:ilvl="2" w:tplc="FFD65B12">
      <w:start w:val="1"/>
      <w:numFmt w:val="bullet"/>
      <w:lvlText w:val=""/>
      <w:lvlJc w:val="left"/>
      <w:pPr>
        <w:ind w:left="2160" w:hanging="360"/>
      </w:pPr>
      <w:rPr>
        <w:rFonts w:ascii="Wingdings" w:hAnsi="Wingdings" w:hint="default"/>
      </w:rPr>
    </w:lvl>
    <w:lvl w:ilvl="3" w:tplc="15E0B5FA">
      <w:start w:val="1"/>
      <w:numFmt w:val="bullet"/>
      <w:lvlText w:val=""/>
      <w:lvlJc w:val="left"/>
      <w:pPr>
        <w:ind w:left="2880" w:hanging="360"/>
      </w:pPr>
      <w:rPr>
        <w:rFonts w:ascii="Symbol" w:hAnsi="Symbol" w:hint="default"/>
      </w:rPr>
    </w:lvl>
    <w:lvl w:ilvl="4" w:tplc="A8CC4656">
      <w:start w:val="1"/>
      <w:numFmt w:val="bullet"/>
      <w:lvlText w:val="o"/>
      <w:lvlJc w:val="left"/>
      <w:pPr>
        <w:ind w:left="3600" w:hanging="360"/>
      </w:pPr>
      <w:rPr>
        <w:rFonts w:ascii="Courier New" w:hAnsi="Courier New" w:hint="default"/>
      </w:rPr>
    </w:lvl>
    <w:lvl w:ilvl="5" w:tplc="DC18305C">
      <w:start w:val="1"/>
      <w:numFmt w:val="bullet"/>
      <w:lvlText w:val=""/>
      <w:lvlJc w:val="left"/>
      <w:pPr>
        <w:ind w:left="4320" w:hanging="360"/>
      </w:pPr>
      <w:rPr>
        <w:rFonts w:ascii="Wingdings" w:hAnsi="Wingdings" w:hint="default"/>
      </w:rPr>
    </w:lvl>
    <w:lvl w:ilvl="6" w:tplc="8C0644D2">
      <w:start w:val="1"/>
      <w:numFmt w:val="bullet"/>
      <w:lvlText w:val=""/>
      <w:lvlJc w:val="left"/>
      <w:pPr>
        <w:ind w:left="5040" w:hanging="360"/>
      </w:pPr>
      <w:rPr>
        <w:rFonts w:ascii="Symbol" w:hAnsi="Symbol" w:hint="default"/>
      </w:rPr>
    </w:lvl>
    <w:lvl w:ilvl="7" w:tplc="AC0AA52E">
      <w:start w:val="1"/>
      <w:numFmt w:val="bullet"/>
      <w:lvlText w:val="o"/>
      <w:lvlJc w:val="left"/>
      <w:pPr>
        <w:ind w:left="5760" w:hanging="360"/>
      </w:pPr>
      <w:rPr>
        <w:rFonts w:ascii="Courier New" w:hAnsi="Courier New" w:hint="default"/>
      </w:rPr>
    </w:lvl>
    <w:lvl w:ilvl="8" w:tplc="7026F3CC">
      <w:start w:val="1"/>
      <w:numFmt w:val="bullet"/>
      <w:lvlText w:val=""/>
      <w:lvlJc w:val="left"/>
      <w:pPr>
        <w:ind w:left="6480" w:hanging="360"/>
      </w:pPr>
      <w:rPr>
        <w:rFonts w:ascii="Wingdings" w:hAnsi="Wingdings" w:hint="default"/>
      </w:rPr>
    </w:lvl>
  </w:abstractNum>
  <w:abstractNum w:abstractNumId="27" w15:restartNumberingAfterBreak="0">
    <w:nsid w:val="36CB53A8"/>
    <w:multiLevelType w:val="multilevel"/>
    <w:tmpl w:val="5004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ED7AAC"/>
    <w:multiLevelType w:val="multilevel"/>
    <w:tmpl w:val="ED04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072BFB"/>
    <w:multiLevelType w:val="multilevel"/>
    <w:tmpl w:val="DC1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B119AC"/>
    <w:multiLevelType w:val="multilevel"/>
    <w:tmpl w:val="446C7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6F1EA9"/>
    <w:multiLevelType w:val="multilevel"/>
    <w:tmpl w:val="C15C8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885186"/>
    <w:multiLevelType w:val="hybridMultilevel"/>
    <w:tmpl w:val="AF887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3E0B5B"/>
    <w:multiLevelType w:val="hybridMultilevel"/>
    <w:tmpl w:val="95CE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04FA9"/>
    <w:multiLevelType w:val="multilevel"/>
    <w:tmpl w:val="8E6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B76422"/>
    <w:multiLevelType w:val="hybridMultilevel"/>
    <w:tmpl w:val="4BA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AC0FC2"/>
    <w:multiLevelType w:val="multilevel"/>
    <w:tmpl w:val="6B065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131072"/>
    <w:multiLevelType w:val="multilevel"/>
    <w:tmpl w:val="24C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2429F"/>
    <w:multiLevelType w:val="hybridMultilevel"/>
    <w:tmpl w:val="FFFFFFFF"/>
    <w:lvl w:ilvl="0" w:tplc="03DC69E6">
      <w:start w:val="1"/>
      <w:numFmt w:val="bullet"/>
      <w:lvlText w:val="-"/>
      <w:lvlJc w:val="left"/>
      <w:pPr>
        <w:ind w:left="720" w:hanging="360"/>
      </w:pPr>
      <w:rPr>
        <w:rFonts w:ascii="Aptos" w:hAnsi="Aptos" w:hint="default"/>
      </w:rPr>
    </w:lvl>
    <w:lvl w:ilvl="1" w:tplc="39BA1530">
      <w:start w:val="1"/>
      <w:numFmt w:val="bullet"/>
      <w:lvlText w:val="o"/>
      <w:lvlJc w:val="left"/>
      <w:pPr>
        <w:ind w:left="1440" w:hanging="360"/>
      </w:pPr>
      <w:rPr>
        <w:rFonts w:ascii="Courier New" w:hAnsi="Courier New" w:hint="default"/>
      </w:rPr>
    </w:lvl>
    <w:lvl w:ilvl="2" w:tplc="2C9CE01A">
      <w:start w:val="1"/>
      <w:numFmt w:val="bullet"/>
      <w:lvlText w:val=""/>
      <w:lvlJc w:val="left"/>
      <w:pPr>
        <w:ind w:left="2160" w:hanging="360"/>
      </w:pPr>
      <w:rPr>
        <w:rFonts w:ascii="Wingdings" w:hAnsi="Wingdings" w:hint="default"/>
      </w:rPr>
    </w:lvl>
    <w:lvl w:ilvl="3" w:tplc="E16A1C28">
      <w:start w:val="1"/>
      <w:numFmt w:val="bullet"/>
      <w:lvlText w:val=""/>
      <w:lvlJc w:val="left"/>
      <w:pPr>
        <w:ind w:left="2880" w:hanging="360"/>
      </w:pPr>
      <w:rPr>
        <w:rFonts w:ascii="Symbol" w:hAnsi="Symbol" w:hint="default"/>
      </w:rPr>
    </w:lvl>
    <w:lvl w:ilvl="4" w:tplc="A58ED454">
      <w:start w:val="1"/>
      <w:numFmt w:val="bullet"/>
      <w:lvlText w:val="o"/>
      <w:lvlJc w:val="left"/>
      <w:pPr>
        <w:ind w:left="3600" w:hanging="360"/>
      </w:pPr>
      <w:rPr>
        <w:rFonts w:ascii="Courier New" w:hAnsi="Courier New" w:hint="default"/>
      </w:rPr>
    </w:lvl>
    <w:lvl w:ilvl="5" w:tplc="24AC424A">
      <w:start w:val="1"/>
      <w:numFmt w:val="bullet"/>
      <w:lvlText w:val=""/>
      <w:lvlJc w:val="left"/>
      <w:pPr>
        <w:ind w:left="4320" w:hanging="360"/>
      </w:pPr>
      <w:rPr>
        <w:rFonts w:ascii="Wingdings" w:hAnsi="Wingdings" w:hint="default"/>
      </w:rPr>
    </w:lvl>
    <w:lvl w:ilvl="6" w:tplc="815E940E">
      <w:start w:val="1"/>
      <w:numFmt w:val="bullet"/>
      <w:lvlText w:val=""/>
      <w:lvlJc w:val="left"/>
      <w:pPr>
        <w:ind w:left="5040" w:hanging="360"/>
      </w:pPr>
      <w:rPr>
        <w:rFonts w:ascii="Symbol" w:hAnsi="Symbol" w:hint="default"/>
      </w:rPr>
    </w:lvl>
    <w:lvl w:ilvl="7" w:tplc="542ED408">
      <w:start w:val="1"/>
      <w:numFmt w:val="bullet"/>
      <w:lvlText w:val="o"/>
      <w:lvlJc w:val="left"/>
      <w:pPr>
        <w:ind w:left="5760" w:hanging="360"/>
      </w:pPr>
      <w:rPr>
        <w:rFonts w:ascii="Courier New" w:hAnsi="Courier New" w:hint="default"/>
      </w:rPr>
    </w:lvl>
    <w:lvl w:ilvl="8" w:tplc="E88E4A48">
      <w:start w:val="1"/>
      <w:numFmt w:val="bullet"/>
      <w:lvlText w:val=""/>
      <w:lvlJc w:val="left"/>
      <w:pPr>
        <w:ind w:left="6480" w:hanging="360"/>
      </w:pPr>
      <w:rPr>
        <w:rFonts w:ascii="Wingdings" w:hAnsi="Wingdings" w:hint="default"/>
      </w:rPr>
    </w:lvl>
  </w:abstractNum>
  <w:abstractNum w:abstractNumId="39" w15:restartNumberingAfterBreak="0">
    <w:nsid w:val="65CF0579"/>
    <w:multiLevelType w:val="hybridMultilevel"/>
    <w:tmpl w:val="575A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D03BAC"/>
    <w:multiLevelType w:val="hybridMultilevel"/>
    <w:tmpl w:val="0AB89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313DFD"/>
    <w:multiLevelType w:val="hybridMultilevel"/>
    <w:tmpl w:val="880EE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960C0C"/>
    <w:multiLevelType w:val="hybridMultilevel"/>
    <w:tmpl w:val="D1949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B820F3"/>
    <w:multiLevelType w:val="multilevel"/>
    <w:tmpl w:val="901E4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2C560E"/>
    <w:multiLevelType w:val="multilevel"/>
    <w:tmpl w:val="290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404A7B"/>
    <w:multiLevelType w:val="hybridMultilevel"/>
    <w:tmpl w:val="2ADC8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CC0F2F"/>
    <w:multiLevelType w:val="hybridMultilevel"/>
    <w:tmpl w:val="7C3A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BC0CE5"/>
    <w:multiLevelType w:val="hybridMultilevel"/>
    <w:tmpl w:val="C9600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F13E99"/>
    <w:multiLevelType w:val="multilevel"/>
    <w:tmpl w:val="6C2A1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A426CA"/>
    <w:multiLevelType w:val="multilevel"/>
    <w:tmpl w:val="B4F0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1365942">
    <w:abstractNumId w:val="7"/>
  </w:num>
  <w:num w:numId="2" w16cid:durableId="1764689812">
    <w:abstractNumId w:val="25"/>
  </w:num>
  <w:num w:numId="3" w16cid:durableId="994331790">
    <w:abstractNumId w:val="24"/>
  </w:num>
  <w:num w:numId="4" w16cid:durableId="242687896">
    <w:abstractNumId w:val="38"/>
  </w:num>
  <w:num w:numId="5" w16cid:durableId="445344982">
    <w:abstractNumId w:val="16"/>
  </w:num>
  <w:num w:numId="6" w16cid:durableId="771823605">
    <w:abstractNumId w:val="28"/>
  </w:num>
  <w:num w:numId="7" w16cid:durableId="1293559075">
    <w:abstractNumId w:val="3"/>
  </w:num>
  <w:num w:numId="8" w16cid:durableId="1045829628">
    <w:abstractNumId w:val="49"/>
  </w:num>
  <w:num w:numId="9" w16cid:durableId="574126023">
    <w:abstractNumId w:val="27"/>
  </w:num>
  <w:num w:numId="10" w16cid:durableId="438960369">
    <w:abstractNumId w:val="43"/>
  </w:num>
  <w:num w:numId="11" w16cid:durableId="328869406">
    <w:abstractNumId w:val="48"/>
  </w:num>
  <w:num w:numId="12" w16cid:durableId="188956269">
    <w:abstractNumId w:val="31"/>
  </w:num>
  <w:num w:numId="13" w16cid:durableId="1751656567">
    <w:abstractNumId w:val="30"/>
  </w:num>
  <w:num w:numId="14" w16cid:durableId="1929464019">
    <w:abstractNumId w:val="13"/>
  </w:num>
  <w:num w:numId="15" w16cid:durableId="24789566">
    <w:abstractNumId w:val="0"/>
  </w:num>
  <w:num w:numId="16" w16cid:durableId="1944264921">
    <w:abstractNumId w:val="35"/>
  </w:num>
  <w:num w:numId="17" w16cid:durableId="596718535">
    <w:abstractNumId w:val="14"/>
  </w:num>
  <w:num w:numId="18" w16cid:durableId="603853562">
    <w:abstractNumId w:val="36"/>
  </w:num>
  <w:num w:numId="19" w16cid:durableId="694111790">
    <w:abstractNumId w:val="2"/>
  </w:num>
  <w:num w:numId="20" w16cid:durableId="134761436">
    <w:abstractNumId w:val="9"/>
  </w:num>
  <w:num w:numId="21" w16cid:durableId="891383653">
    <w:abstractNumId w:val="15"/>
  </w:num>
  <w:num w:numId="22" w16cid:durableId="944505727">
    <w:abstractNumId w:val="26"/>
  </w:num>
  <w:num w:numId="23" w16cid:durableId="1835682247">
    <w:abstractNumId w:val="29"/>
  </w:num>
  <w:num w:numId="24" w16cid:durableId="1507866811">
    <w:abstractNumId w:val="12"/>
  </w:num>
  <w:num w:numId="25" w16cid:durableId="977492163">
    <w:abstractNumId w:val="6"/>
  </w:num>
  <w:num w:numId="26" w16cid:durableId="394744818">
    <w:abstractNumId w:val="5"/>
  </w:num>
  <w:num w:numId="27" w16cid:durableId="249898581">
    <w:abstractNumId w:val="23"/>
  </w:num>
  <w:num w:numId="28" w16cid:durableId="889148235">
    <w:abstractNumId w:val="34"/>
  </w:num>
  <w:num w:numId="29" w16cid:durableId="1830124452">
    <w:abstractNumId w:val="17"/>
  </w:num>
  <w:num w:numId="30" w16cid:durableId="1445344695">
    <w:abstractNumId w:val="10"/>
  </w:num>
  <w:num w:numId="31" w16cid:durableId="2104298497">
    <w:abstractNumId w:val="44"/>
  </w:num>
  <w:num w:numId="32" w16cid:durableId="1891645745">
    <w:abstractNumId w:val="33"/>
  </w:num>
  <w:num w:numId="33" w16cid:durableId="1816873773">
    <w:abstractNumId w:val="32"/>
  </w:num>
  <w:num w:numId="34" w16cid:durableId="1473978963">
    <w:abstractNumId w:val="47"/>
  </w:num>
  <w:num w:numId="35" w16cid:durableId="1253784720">
    <w:abstractNumId w:val="19"/>
  </w:num>
  <w:num w:numId="36" w16cid:durableId="799958760">
    <w:abstractNumId w:val="18"/>
  </w:num>
  <w:num w:numId="37" w16cid:durableId="283117364">
    <w:abstractNumId w:val="21"/>
  </w:num>
  <w:num w:numId="38" w16cid:durableId="1372001921">
    <w:abstractNumId w:val="1"/>
  </w:num>
  <w:num w:numId="39" w16cid:durableId="1206676196">
    <w:abstractNumId w:val="37"/>
  </w:num>
  <w:num w:numId="40" w16cid:durableId="1137911776">
    <w:abstractNumId w:val="39"/>
  </w:num>
  <w:num w:numId="41" w16cid:durableId="1973513780">
    <w:abstractNumId w:val="40"/>
  </w:num>
  <w:num w:numId="42" w16cid:durableId="1282689409">
    <w:abstractNumId w:val="22"/>
  </w:num>
  <w:num w:numId="43" w16cid:durableId="1738166853">
    <w:abstractNumId w:val="46"/>
  </w:num>
  <w:num w:numId="44" w16cid:durableId="652031517">
    <w:abstractNumId w:val="20"/>
  </w:num>
  <w:num w:numId="45" w16cid:durableId="1037701961">
    <w:abstractNumId w:val="4"/>
  </w:num>
  <w:num w:numId="46" w16cid:durableId="1497262763">
    <w:abstractNumId w:val="42"/>
  </w:num>
  <w:num w:numId="47" w16cid:durableId="540292432">
    <w:abstractNumId w:val="41"/>
  </w:num>
  <w:num w:numId="48" w16cid:durableId="1683242514">
    <w:abstractNumId w:val="45"/>
  </w:num>
  <w:num w:numId="49" w16cid:durableId="1770195378">
    <w:abstractNumId w:val="11"/>
  </w:num>
  <w:num w:numId="50" w16cid:durableId="103110457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349CAE"/>
    <w:rsid w:val="0000077D"/>
    <w:rsid w:val="000025E2"/>
    <w:rsid w:val="00003257"/>
    <w:rsid w:val="00003499"/>
    <w:rsid w:val="000034A5"/>
    <w:rsid w:val="000037A4"/>
    <w:rsid w:val="0000403A"/>
    <w:rsid w:val="00004314"/>
    <w:rsid w:val="000053E8"/>
    <w:rsid w:val="000070D6"/>
    <w:rsid w:val="000100B2"/>
    <w:rsid w:val="00011DEC"/>
    <w:rsid w:val="00012396"/>
    <w:rsid w:val="00012BD0"/>
    <w:rsid w:val="0001399D"/>
    <w:rsid w:val="00013F76"/>
    <w:rsid w:val="00014421"/>
    <w:rsid w:val="00014721"/>
    <w:rsid w:val="00014FD4"/>
    <w:rsid w:val="000152BD"/>
    <w:rsid w:val="000170A0"/>
    <w:rsid w:val="0001755F"/>
    <w:rsid w:val="0002162F"/>
    <w:rsid w:val="0002256D"/>
    <w:rsid w:val="00022CE3"/>
    <w:rsid w:val="00024202"/>
    <w:rsid w:val="00024ADC"/>
    <w:rsid w:val="000279C0"/>
    <w:rsid w:val="00027CE8"/>
    <w:rsid w:val="000300A4"/>
    <w:rsid w:val="00030260"/>
    <w:rsid w:val="00030550"/>
    <w:rsid w:val="0003059F"/>
    <w:rsid w:val="00030C84"/>
    <w:rsid w:val="000316A1"/>
    <w:rsid w:val="00032CBB"/>
    <w:rsid w:val="0003330A"/>
    <w:rsid w:val="00035A6C"/>
    <w:rsid w:val="00037F98"/>
    <w:rsid w:val="00040040"/>
    <w:rsid w:val="000456B9"/>
    <w:rsid w:val="000467CE"/>
    <w:rsid w:val="00050138"/>
    <w:rsid w:val="00051231"/>
    <w:rsid w:val="00053A7C"/>
    <w:rsid w:val="00055CAB"/>
    <w:rsid w:val="0005653D"/>
    <w:rsid w:val="00057258"/>
    <w:rsid w:val="00061DBE"/>
    <w:rsid w:val="00063BD7"/>
    <w:rsid w:val="00065BF7"/>
    <w:rsid w:val="00065C97"/>
    <w:rsid w:val="000671A8"/>
    <w:rsid w:val="000706C5"/>
    <w:rsid w:val="00070DBA"/>
    <w:rsid w:val="00071A8C"/>
    <w:rsid w:val="00071D35"/>
    <w:rsid w:val="000735A0"/>
    <w:rsid w:val="00073ECE"/>
    <w:rsid w:val="00074F96"/>
    <w:rsid w:val="0007710C"/>
    <w:rsid w:val="00077E77"/>
    <w:rsid w:val="0008147D"/>
    <w:rsid w:val="0008269D"/>
    <w:rsid w:val="00083119"/>
    <w:rsid w:val="0008567C"/>
    <w:rsid w:val="00085697"/>
    <w:rsid w:val="00086728"/>
    <w:rsid w:val="00086EC3"/>
    <w:rsid w:val="00087701"/>
    <w:rsid w:val="000905BD"/>
    <w:rsid w:val="00090E48"/>
    <w:rsid w:val="00091B35"/>
    <w:rsid w:val="00092DCA"/>
    <w:rsid w:val="00092E7B"/>
    <w:rsid w:val="00093F38"/>
    <w:rsid w:val="00094293"/>
    <w:rsid w:val="000A066E"/>
    <w:rsid w:val="000A0829"/>
    <w:rsid w:val="000A0F69"/>
    <w:rsid w:val="000A1454"/>
    <w:rsid w:val="000A21C3"/>
    <w:rsid w:val="000A3733"/>
    <w:rsid w:val="000A466E"/>
    <w:rsid w:val="000A47A7"/>
    <w:rsid w:val="000A4891"/>
    <w:rsid w:val="000B0728"/>
    <w:rsid w:val="000B19FE"/>
    <w:rsid w:val="000B1A2B"/>
    <w:rsid w:val="000B2C97"/>
    <w:rsid w:val="000B3253"/>
    <w:rsid w:val="000B51D8"/>
    <w:rsid w:val="000B6E54"/>
    <w:rsid w:val="000C0147"/>
    <w:rsid w:val="000C0689"/>
    <w:rsid w:val="000C1C18"/>
    <w:rsid w:val="000C26F5"/>
    <w:rsid w:val="000C338D"/>
    <w:rsid w:val="000C3ED2"/>
    <w:rsid w:val="000C61C1"/>
    <w:rsid w:val="000C6C57"/>
    <w:rsid w:val="000D0952"/>
    <w:rsid w:val="000D166F"/>
    <w:rsid w:val="000D291B"/>
    <w:rsid w:val="000D3855"/>
    <w:rsid w:val="000D57FB"/>
    <w:rsid w:val="000E0261"/>
    <w:rsid w:val="000E04B6"/>
    <w:rsid w:val="000E09A0"/>
    <w:rsid w:val="000E2A24"/>
    <w:rsid w:val="000E4107"/>
    <w:rsid w:val="000E6D3C"/>
    <w:rsid w:val="000E7F5F"/>
    <w:rsid w:val="000F1585"/>
    <w:rsid w:val="000F2774"/>
    <w:rsid w:val="000F32D8"/>
    <w:rsid w:val="000F36CF"/>
    <w:rsid w:val="000F5050"/>
    <w:rsid w:val="000F5B48"/>
    <w:rsid w:val="000F5F0E"/>
    <w:rsid w:val="000F63EE"/>
    <w:rsid w:val="000F6D1F"/>
    <w:rsid w:val="001002D0"/>
    <w:rsid w:val="00100713"/>
    <w:rsid w:val="00100B23"/>
    <w:rsid w:val="001037F5"/>
    <w:rsid w:val="00104F93"/>
    <w:rsid w:val="001071B6"/>
    <w:rsid w:val="00110A67"/>
    <w:rsid w:val="00111CF9"/>
    <w:rsid w:val="001125D4"/>
    <w:rsid w:val="00113000"/>
    <w:rsid w:val="00113F2E"/>
    <w:rsid w:val="001156D8"/>
    <w:rsid w:val="0011618B"/>
    <w:rsid w:val="00117D48"/>
    <w:rsid w:val="001216EE"/>
    <w:rsid w:val="00123E0D"/>
    <w:rsid w:val="00124562"/>
    <w:rsid w:val="0012489F"/>
    <w:rsid w:val="00127140"/>
    <w:rsid w:val="001307A3"/>
    <w:rsid w:val="001320FD"/>
    <w:rsid w:val="0013291B"/>
    <w:rsid w:val="00132D65"/>
    <w:rsid w:val="0013380B"/>
    <w:rsid w:val="001340D2"/>
    <w:rsid w:val="00134B95"/>
    <w:rsid w:val="00135497"/>
    <w:rsid w:val="00137FCF"/>
    <w:rsid w:val="00140CD1"/>
    <w:rsid w:val="001411C0"/>
    <w:rsid w:val="001431BA"/>
    <w:rsid w:val="00147D7B"/>
    <w:rsid w:val="00150DA7"/>
    <w:rsid w:val="00151840"/>
    <w:rsid w:val="00151B64"/>
    <w:rsid w:val="001531C5"/>
    <w:rsid w:val="001537CF"/>
    <w:rsid w:val="0015388C"/>
    <w:rsid w:val="00154A19"/>
    <w:rsid w:val="00156212"/>
    <w:rsid w:val="00162019"/>
    <w:rsid w:val="001653D6"/>
    <w:rsid w:val="0016652A"/>
    <w:rsid w:val="00166B32"/>
    <w:rsid w:val="00167C85"/>
    <w:rsid w:val="0017125B"/>
    <w:rsid w:val="00175257"/>
    <w:rsid w:val="00175A37"/>
    <w:rsid w:val="001768BC"/>
    <w:rsid w:val="0018098A"/>
    <w:rsid w:val="00181CAF"/>
    <w:rsid w:val="00181E8A"/>
    <w:rsid w:val="00183661"/>
    <w:rsid w:val="00183AF5"/>
    <w:rsid w:val="00183F61"/>
    <w:rsid w:val="00184A2D"/>
    <w:rsid w:val="001856D0"/>
    <w:rsid w:val="00186AC0"/>
    <w:rsid w:val="001877F7"/>
    <w:rsid w:val="00192E52"/>
    <w:rsid w:val="00195256"/>
    <w:rsid w:val="001A1766"/>
    <w:rsid w:val="001A1EC2"/>
    <w:rsid w:val="001A2DA8"/>
    <w:rsid w:val="001A2DC0"/>
    <w:rsid w:val="001A435F"/>
    <w:rsid w:val="001A44D7"/>
    <w:rsid w:val="001A656F"/>
    <w:rsid w:val="001A6AAB"/>
    <w:rsid w:val="001AC8C3"/>
    <w:rsid w:val="001B068F"/>
    <w:rsid w:val="001B07C8"/>
    <w:rsid w:val="001B0887"/>
    <w:rsid w:val="001B1630"/>
    <w:rsid w:val="001B2224"/>
    <w:rsid w:val="001B25E6"/>
    <w:rsid w:val="001B40DE"/>
    <w:rsid w:val="001B5AB3"/>
    <w:rsid w:val="001B7065"/>
    <w:rsid w:val="001B765A"/>
    <w:rsid w:val="001C0058"/>
    <w:rsid w:val="001C1567"/>
    <w:rsid w:val="001C2268"/>
    <w:rsid w:val="001C2EF8"/>
    <w:rsid w:val="001C3B75"/>
    <w:rsid w:val="001C46BB"/>
    <w:rsid w:val="001C51BF"/>
    <w:rsid w:val="001C66BB"/>
    <w:rsid w:val="001C6C4A"/>
    <w:rsid w:val="001D02A6"/>
    <w:rsid w:val="001D082E"/>
    <w:rsid w:val="001D4E44"/>
    <w:rsid w:val="001D5596"/>
    <w:rsid w:val="001D601F"/>
    <w:rsid w:val="001E089E"/>
    <w:rsid w:val="001E14E6"/>
    <w:rsid w:val="001E14FC"/>
    <w:rsid w:val="001E2604"/>
    <w:rsid w:val="001E38ED"/>
    <w:rsid w:val="001E3B86"/>
    <w:rsid w:val="001E4F2C"/>
    <w:rsid w:val="001E60CC"/>
    <w:rsid w:val="001E6CC3"/>
    <w:rsid w:val="001E7194"/>
    <w:rsid w:val="001F230C"/>
    <w:rsid w:val="001F2796"/>
    <w:rsid w:val="001F2F7C"/>
    <w:rsid w:val="001F37DC"/>
    <w:rsid w:val="001F552C"/>
    <w:rsid w:val="001F57AF"/>
    <w:rsid w:val="001F677E"/>
    <w:rsid w:val="002001F8"/>
    <w:rsid w:val="00201138"/>
    <w:rsid w:val="002024A6"/>
    <w:rsid w:val="002026BF"/>
    <w:rsid w:val="0021044A"/>
    <w:rsid w:val="002104BC"/>
    <w:rsid w:val="002104D7"/>
    <w:rsid w:val="002110DD"/>
    <w:rsid w:val="002145AF"/>
    <w:rsid w:val="00215787"/>
    <w:rsid w:val="0021600B"/>
    <w:rsid w:val="00216262"/>
    <w:rsid w:val="00216AE6"/>
    <w:rsid w:val="00221021"/>
    <w:rsid w:val="00222008"/>
    <w:rsid w:val="002220F7"/>
    <w:rsid w:val="00222F47"/>
    <w:rsid w:val="00223701"/>
    <w:rsid w:val="00223E4B"/>
    <w:rsid w:val="00225C72"/>
    <w:rsid w:val="002267AC"/>
    <w:rsid w:val="00227350"/>
    <w:rsid w:val="002275DB"/>
    <w:rsid w:val="0023271D"/>
    <w:rsid w:val="00232B5B"/>
    <w:rsid w:val="002333B6"/>
    <w:rsid w:val="00233D43"/>
    <w:rsid w:val="0023467B"/>
    <w:rsid w:val="00234B4E"/>
    <w:rsid w:val="00236575"/>
    <w:rsid w:val="00237295"/>
    <w:rsid w:val="00241261"/>
    <w:rsid w:val="00241CC8"/>
    <w:rsid w:val="0024238C"/>
    <w:rsid w:val="002461DE"/>
    <w:rsid w:val="00246756"/>
    <w:rsid w:val="00247219"/>
    <w:rsid w:val="00251C58"/>
    <w:rsid w:val="002525D1"/>
    <w:rsid w:val="002537ED"/>
    <w:rsid w:val="0025511A"/>
    <w:rsid w:val="00255FD5"/>
    <w:rsid w:val="00256461"/>
    <w:rsid w:val="002608B6"/>
    <w:rsid w:val="002610D3"/>
    <w:rsid w:val="00262221"/>
    <w:rsid w:val="0026306C"/>
    <w:rsid w:val="00263276"/>
    <w:rsid w:val="002644CB"/>
    <w:rsid w:val="00265A71"/>
    <w:rsid w:val="002663C2"/>
    <w:rsid w:val="00267147"/>
    <w:rsid w:val="00271295"/>
    <w:rsid w:val="00271E92"/>
    <w:rsid w:val="00273F6C"/>
    <w:rsid w:val="002743AE"/>
    <w:rsid w:val="0027442D"/>
    <w:rsid w:val="002764ED"/>
    <w:rsid w:val="00276F39"/>
    <w:rsid w:val="00277056"/>
    <w:rsid w:val="00280EA2"/>
    <w:rsid w:val="00284E17"/>
    <w:rsid w:val="00286604"/>
    <w:rsid w:val="00286D9B"/>
    <w:rsid w:val="00287B11"/>
    <w:rsid w:val="00291524"/>
    <w:rsid w:val="00296929"/>
    <w:rsid w:val="002A2BDD"/>
    <w:rsid w:val="002A46B3"/>
    <w:rsid w:val="002A4B5C"/>
    <w:rsid w:val="002A7663"/>
    <w:rsid w:val="002A769C"/>
    <w:rsid w:val="002B1144"/>
    <w:rsid w:val="002B14C4"/>
    <w:rsid w:val="002B1AEF"/>
    <w:rsid w:val="002B1D12"/>
    <w:rsid w:val="002B1E67"/>
    <w:rsid w:val="002B2F38"/>
    <w:rsid w:val="002B4FCE"/>
    <w:rsid w:val="002B6ECC"/>
    <w:rsid w:val="002C04C0"/>
    <w:rsid w:val="002C0D76"/>
    <w:rsid w:val="002C2473"/>
    <w:rsid w:val="002C2791"/>
    <w:rsid w:val="002C3AE8"/>
    <w:rsid w:val="002C5583"/>
    <w:rsid w:val="002C6A6E"/>
    <w:rsid w:val="002C6B34"/>
    <w:rsid w:val="002D4659"/>
    <w:rsid w:val="002D56D7"/>
    <w:rsid w:val="002D56F7"/>
    <w:rsid w:val="002D6FFA"/>
    <w:rsid w:val="002E142E"/>
    <w:rsid w:val="002E59E4"/>
    <w:rsid w:val="002E5FEE"/>
    <w:rsid w:val="002E6974"/>
    <w:rsid w:val="002F0476"/>
    <w:rsid w:val="002F17C8"/>
    <w:rsid w:val="002F2672"/>
    <w:rsid w:val="002F2D49"/>
    <w:rsid w:val="002F39F9"/>
    <w:rsid w:val="002F5BD1"/>
    <w:rsid w:val="00305C03"/>
    <w:rsid w:val="003063DE"/>
    <w:rsid w:val="00306622"/>
    <w:rsid w:val="00310943"/>
    <w:rsid w:val="003114ED"/>
    <w:rsid w:val="00312057"/>
    <w:rsid w:val="00312E2E"/>
    <w:rsid w:val="00314110"/>
    <w:rsid w:val="00316815"/>
    <w:rsid w:val="00320472"/>
    <w:rsid w:val="00320A39"/>
    <w:rsid w:val="00322DAC"/>
    <w:rsid w:val="00326410"/>
    <w:rsid w:val="00330A46"/>
    <w:rsid w:val="003339D6"/>
    <w:rsid w:val="00333BC2"/>
    <w:rsid w:val="0033438B"/>
    <w:rsid w:val="00334EBE"/>
    <w:rsid w:val="003355A4"/>
    <w:rsid w:val="00336E39"/>
    <w:rsid w:val="00340FB3"/>
    <w:rsid w:val="003465A4"/>
    <w:rsid w:val="00351165"/>
    <w:rsid w:val="00353219"/>
    <w:rsid w:val="00353B48"/>
    <w:rsid w:val="003549CD"/>
    <w:rsid w:val="00357398"/>
    <w:rsid w:val="00360401"/>
    <w:rsid w:val="00360A87"/>
    <w:rsid w:val="00361E43"/>
    <w:rsid w:val="00362BB4"/>
    <w:rsid w:val="00363169"/>
    <w:rsid w:val="00364811"/>
    <w:rsid w:val="00366DA9"/>
    <w:rsid w:val="00366EE1"/>
    <w:rsid w:val="003709C0"/>
    <w:rsid w:val="00372131"/>
    <w:rsid w:val="0037225D"/>
    <w:rsid w:val="00373ABF"/>
    <w:rsid w:val="0037404B"/>
    <w:rsid w:val="003751B6"/>
    <w:rsid w:val="003757A2"/>
    <w:rsid w:val="00376BDC"/>
    <w:rsid w:val="00376CE6"/>
    <w:rsid w:val="0038015F"/>
    <w:rsid w:val="00380753"/>
    <w:rsid w:val="003813F7"/>
    <w:rsid w:val="00381713"/>
    <w:rsid w:val="00385D70"/>
    <w:rsid w:val="00386C24"/>
    <w:rsid w:val="00387243"/>
    <w:rsid w:val="003905C2"/>
    <w:rsid w:val="00391994"/>
    <w:rsid w:val="00393214"/>
    <w:rsid w:val="00394319"/>
    <w:rsid w:val="00395814"/>
    <w:rsid w:val="00395DD8"/>
    <w:rsid w:val="0039640F"/>
    <w:rsid w:val="00397514"/>
    <w:rsid w:val="003A253E"/>
    <w:rsid w:val="003A2C33"/>
    <w:rsid w:val="003A3667"/>
    <w:rsid w:val="003A680D"/>
    <w:rsid w:val="003A7F10"/>
    <w:rsid w:val="003B08F5"/>
    <w:rsid w:val="003B1FA7"/>
    <w:rsid w:val="003B2914"/>
    <w:rsid w:val="003B303C"/>
    <w:rsid w:val="003B3315"/>
    <w:rsid w:val="003B422E"/>
    <w:rsid w:val="003B471F"/>
    <w:rsid w:val="003B5F4C"/>
    <w:rsid w:val="003C04BE"/>
    <w:rsid w:val="003C1666"/>
    <w:rsid w:val="003C2624"/>
    <w:rsid w:val="003C466F"/>
    <w:rsid w:val="003C664E"/>
    <w:rsid w:val="003C6D7B"/>
    <w:rsid w:val="003C7146"/>
    <w:rsid w:val="003C7656"/>
    <w:rsid w:val="003D0475"/>
    <w:rsid w:val="003D161C"/>
    <w:rsid w:val="003D28C3"/>
    <w:rsid w:val="003D2C98"/>
    <w:rsid w:val="003D2EC1"/>
    <w:rsid w:val="003D64CA"/>
    <w:rsid w:val="003D653E"/>
    <w:rsid w:val="003D6E80"/>
    <w:rsid w:val="003D7CE5"/>
    <w:rsid w:val="003E0242"/>
    <w:rsid w:val="003E114C"/>
    <w:rsid w:val="003E13C7"/>
    <w:rsid w:val="003E2180"/>
    <w:rsid w:val="003E3F47"/>
    <w:rsid w:val="003E4A37"/>
    <w:rsid w:val="003E4CF9"/>
    <w:rsid w:val="003E6A97"/>
    <w:rsid w:val="003E6B27"/>
    <w:rsid w:val="003E6F4C"/>
    <w:rsid w:val="003E74C7"/>
    <w:rsid w:val="003E7CBB"/>
    <w:rsid w:val="003F39DD"/>
    <w:rsid w:val="003F3B6B"/>
    <w:rsid w:val="003F4C5E"/>
    <w:rsid w:val="003F76BF"/>
    <w:rsid w:val="00402043"/>
    <w:rsid w:val="00402084"/>
    <w:rsid w:val="004024E4"/>
    <w:rsid w:val="00402D0E"/>
    <w:rsid w:val="004030CE"/>
    <w:rsid w:val="004035AC"/>
    <w:rsid w:val="00404922"/>
    <w:rsid w:val="00404998"/>
    <w:rsid w:val="004060B2"/>
    <w:rsid w:val="00407C2F"/>
    <w:rsid w:val="0041190A"/>
    <w:rsid w:val="00411EC9"/>
    <w:rsid w:val="004124C0"/>
    <w:rsid w:val="004153F1"/>
    <w:rsid w:val="004155A5"/>
    <w:rsid w:val="0041607E"/>
    <w:rsid w:val="00416171"/>
    <w:rsid w:val="00416387"/>
    <w:rsid w:val="00416A0F"/>
    <w:rsid w:val="00416D15"/>
    <w:rsid w:val="00420363"/>
    <w:rsid w:val="0042044B"/>
    <w:rsid w:val="00421181"/>
    <w:rsid w:val="00421C63"/>
    <w:rsid w:val="00423EF6"/>
    <w:rsid w:val="00426796"/>
    <w:rsid w:val="00427CBB"/>
    <w:rsid w:val="0043207C"/>
    <w:rsid w:val="00432B29"/>
    <w:rsid w:val="004347CE"/>
    <w:rsid w:val="0043501D"/>
    <w:rsid w:val="004352D1"/>
    <w:rsid w:val="00435CCC"/>
    <w:rsid w:val="00443402"/>
    <w:rsid w:val="00444104"/>
    <w:rsid w:val="004444E4"/>
    <w:rsid w:val="00445857"/>
    <w:rsid w:val="00450737"/>
    <w:rsid w:val="00450ED9"/>
    <w:rsid w:val="00450F75"/>
    <w:rsid w:val="004512C9"/>
    <w:rsid w:val="004513FE"/>
    <w:rsid w:val="00451D00"/>
    <w:rsid w:val="00455A1A"/>
    <w:rsid w:val="00456B71"/>
    <w:rsid w:val="004619C2"/>
    <w:rsid w:val="00462DCB"/>
    <w:rsid w:val="00463CD2"/>
    <w:rsid w:val="00463F3C"/>
    <w:rsid w:val="0046542C"/>
    <w:rsid w:val="00467362"/>
    <w:rsid w:val="004676A3"/>
    <w:rsid w:val="00472347"/>
    <w:rsid w:val="00474CA5"/>
    <w:rsid w:val="004752AB"/>
    <w:rsid w:val="00476CF9"/>
    <w:rsid w:val="004818DF"/>
    <w:rsid w:val="00481A2D"/>
    <w:rsid w:val="00482E6D"/>
    <w:rsid w:val="00483385"/>
    <w:rsid w:val="004838D2"/>
    <w:rsid w:val="00484882"/>
    <w:rsid w:val="00484DC0"/>
    <w:rsid w:val="004854FA"/>
    <w:rsid w:val="00485D41"/>
    <w:rsid w:val="00487263"/>
    <w:rsid w:val="00491F9E"/>
    <w:rsid w:val="00493304"/>
    <w:rsid w:val="0049606D"/>
    <w:rsid w:val="004960B9"/>
    <w:rsid w:val="00496B50"/>
    <w:rsid w:val="00497545"/>
    <w:rsid w:val="004A01B9"/>
    <w:rsid w:val="004A0880"/>
    <w:rsid w:val="004A1824"/>
    <w:rsid w:val="004A1DE8"/>
    <w:rsid w:val="004A6224"/>
    <w:rsid w:val="004A693C"/>
    <w:rsid w:val="004B2E39"/>
    <w:rsid w:val="004B4B13"/>
    <w:rsid w:val="004B5FA2"/>
    <w:rsid w:val="004B7CE2"/>
    <w:rsid w:val="004C0BBA"/>
    <w:rsid w:val="004C0FC8"/>
    <w:rsid w:val="004C2568"/>
    <w:rsid w:val="004C37B4"/>
    <w:rsid w:val="004C48AC"/>
    <w:rsid w:val="004C4BD1"/>
    <w:rsid w:val="004C4D07"/>
    <w:rsid w:val="004C4F38"/>
    <w:rsid w:val="004C5544"/>
    <w:rsid w:val="004C584A"/>
    <w:rsid w:val="004C5A0A"/>
    <w:rsid w:val="004C7D26"/>
    <w:rsid w:val="004D451C"/>
    <w:rsid w:val="004D53AB"/>
    <w:rsid w:val="004D5FE7"/>
    <w:rsid w:val="004D6AA6"/>
    <w:rsid w:val="004D7591"/>
    <w:rsid w:val="004D7EA3"/>
    <w:rsid w:val="004E501F"/>
    <w:rsid w:val="004E60D9"/>
    <w:rsid w:val="004E6364"/>
    <w:rsid w:val="004E7D0F"/>
    <w:rsid w:val="004F00B0"/>
    <w:rsid w:val="004F0F5D"/>
    <w:rsid w:val="004F2196"/>
    <w:rsid w:val="004F3DE0"/>
    <w:rsid w:val="004F7595"/>
    <w:rsid w:val="004F7B41"/>
    <w:rsid w:val="004F7F24"/>
    <w:rsid w:val="005003B6"/>
    <w:rsid w:val="005019A4"/>
    <w:rsid w:val="005019AC"/>
    <w:rsid w:val="00504891"/>
    <w:rsid w:val="0050515B"/>
    <w:rsid w:val="005078F8"/>
    <w:rsid w:val="00507EF8"/>
    <w:rsid w:val="00510174"/>
    <w:rsid w:val="00513029"/>
    <w:rsid w:val="00514D32"/>
    <w:rsid w:val="005207D5"/>
    <w:rsid w:val="00522177"/>
    <w:rsid w:val="00523008"/>
    <w:rsid w:val="00523AEE"/>
    <w:rsid w:val="00524682"/>
    <w:rsid w:val="00524F1C"/>
    <w:rsid w:val="00525D0D"/>
    <w:rsid w:val="005261D7"/>
    <w:rsid w:val="00526A33"/>
    <w:rsid w:val="00527C46"/>
    <w:rsid w:val="00533B4B"/>
    <w:rsid w:val="00534F50"/>
    <w:rsid w:val="00536E41"/>
    <w:rsid w:val="005378E8"/>
    <w:rsid w:val="005412FD"/>
    <w:rsid w:val="00541F50"/>
    <w:rsid w:val="00542C53"/>
    <w:rsid w:val="005461A2"/>
    <w:rsid w:val="0054776C"/>
    <w:rsid w:val="0054780A"/>
    <w:rsid w:val="00551771"/>
    <w:rsid w:val="005527DB"/>
    <w:rsid w:val="005550EF"/>
    <w:rsid w:val="005559B5"/>
    <w:rsid w:val="005569A3"/>
    <w:rsid w:val="00557094"/>
    <w:rsid w:val="0055C348"/>
    <w:rsid w:val="00561CB1"/>
    <w:rsid w:val="0056394C"/>
    <w:rsid w:val="00563CA0"/>
    <w:rsid w:val="00564733"/>
    <w:rsid w:val="005670B0"/>
    <w:rsid w:val="005673E3"/>
    <w:rsid w:val="00570038"/>
    <w:rsid w:val="0057080B"/>
    <w:rsid w:val="0057151F"/>
    <w:rsid w:val="00571C7F"/>
    <w:rsid w:val="00573E0D"/>
    <w:rsid w:val="00576692"/>
    <w:rsid w:val="0057791C"/>
    <w:rsid w:val="005806FF"/>
    <w:rsid w:val="00580859"/>
    <w:rsid w:val="0058227C"/>
    <w:rsid w:val="00583CD5"/>
    <w:rsid w:val="00585C8C"/>
    <w:rsid w:val="005860CD"/>
    <w:rsid w:val="005865D2"/>
    <w:rsid w:val="0059114C"/>
    <w:rsid w:val="00591518"/>
    <w:rsid w:val="005928AD"/>
    <w:rsid w:val="0059335E"/>
    <w:rsid w:val="00593408"/>
    <w:rsid w:val="00594E80"/>
    <w:rsid w:val="0059507C"/>
    <w:rsid w:val="00595A60"/>
    <w:rsid w:val="00596C67"/>
    <w:rsid w:val="00596CBA"/>
    <w:rsid w:val="00596E65"/>
    <w:rsid w:val="00597BB4"/>
    <w:rsid w:val="005A1BF7"/>
    <w:rsid w:val="005A2F76"/>
    <w:rsid w:val="005A2FFF"/>
    <w:rsid w:val="005A388D"/>
    <w:rsid w:val="005A715A"/>
    <w:rsid w:val="005B2275"/>
    <w:rsid w:val="005B250C"/>
    <w:rsid w:val="005B2BD2"/>
    <w:rsid w:val="005B4D67"/>
    <w:rsid w:val="005B794C"/>
    <w:rsid w:val="005B79D6"/>
    <w:rsid w:val="005C168F"/>
    <w:rsid w:val="005C2618"/>
    <w:rsid w:val="005C33AC"/>
    <w:rsid w:val="005C3ED2"/>
    <w:rsid w:val="005C4B6E"/>
    <w:rsid w:val="005C56BD"/>
    <w:rsid w:val="005C793E"/>
    <w:rsid w:val="005C7B29"/>
    <w:rsid w:val="005D128A"/>
    <w:rsid w:val="005D2AE9"/>
    <w:rsid w:val="005D5D85"/>
    <w:rsid w:val="005D5E0E"/>
    <w:rsid w:val="005D7074"/>
    <w:rsid w:val="005D7806"/>
    <w:rsid w:val="005E25BF"/>
    <w:rsid w:val="005E2637"/>
    <w:rsid w:val="005E277E"/>
    <w:rsid w:val="005E5EB2"/>
    <w:rsid w:val="005F2053"/>
    <w:rsid w:val="005F464F"/>
    <w:rsid w:val="005F470F"/>
    <w:rsid w:val="005F547C"/>
    <w:rsid w:val="005F7C9B"/>
    <w:rsid w:val="0060152D"/>
    <w:rsid w:val="006019C7"/>
    <w:rsid w:val="0060333C"/>
    <w:rsid w:val="0060743A"/>
    <w:rsid w:val="00612C87"/>
    <w:rsid w:val="00615DCB"/>
    <w:rsid w:val="00616408"/>
    <w:rsid w:val="00616791"/>
    <w:rsid w:val="00616B26"/>
    <w:rsid w:val="00616B83"/>
    <w:rsid w:val="00617CCE"/>
    <w:rsid w:val="006213F8"/>
    <w:rsid w:val="0062191D"/>
    <w:rsid w:val="00621CDB"/>
    <w:rsid w:val="0062296B"/>
    <w:rsid w:val="006245F5"/>
    <w:rsid w:val="006256B4"/>
    <w:rsid w:val="006262C1"/>
    <w:rsid w:val="00630698"/>
    <w:rsid w:val="0063222D"/>
    <w:rsid w:val="0063232D"/>
    <w:rsid w:val="0063470E"/>
    <w:rsid w:val="00636606"/>
    <w:rsid w:val="0063712C"/>
    <w:rsid w:val="006378D4"/>
    <w:rsid w:val="0064071F"/>
    <w:rsid w:val="00640722"/>
    <w:rsid w:val="00641181"/>
    <w:rsid w:val="006415B3"/>
    <w:rsid w:val="00642B5A"/>
    <w:rsid w:val="00642FAC"/>
    <w:rsid w:val="00643296"/>
    <w:rsid w:val="00644AF4"/>
    <w:rsid w:val="0064565C"/>
    <w:rsid w:val="0064714A"/>
    <w:rsid w:val="00655C0E"/>
    <w:rsid w:val="00660AC8"/>
    <w:rsid w:val="00661EF9"/>
    <w:rsid w:val="00663F62"/>
    <w:rsid w:val="00664009"/>
    <w:rsid w:val="006652E1"/>
    <w:rsid w:val="00667364"/>
    <w:rsid w:val="00667796"/>
    <w:rsid w:val="00670157"/>
    <w:rsid w:val="006702D2"/>
    <w:rsid w:val="006736E9"/>
    <w:rsid w:val="00674F17"/>
    <w:rsid w:val="00675898"/>
    <w:rsid w:val="0067661A"/>
    <w:rsid w:val="0068247B"/>
    <w:rsid w:val="006827BA"/>
    <w:rsid w:val="006846F9"/>
    <w:rsid w:val="006866D4"/>
    <w:rsid w:val="006879A5"/>
    <w:rsid w:val="00690B95"/>
    <w:rsid w:val="006935F2"/>
    <w:rsid w:val="00696E40"/>
    <w:rsid w:val="006A0A26"/>
    <w:rsid w:val="006A3F76"/>
    <w:rsid w:val="006A403D"/>
    <w:rsid w:val="006A59C9"/>
    <w:rsid w:val="006B004C"/>
    <w:rsid w:val="006B0378"/>
    <w:rsid w:val="006B1185"/>
    <w:rsid w:val="006B3CCB"/>
    <w:rsid w:val="006B42A4"/>
    <w:rsid w:val="006B5008"/>
    <w:rsid w:val="006B51E0"/>
    <w:rsid w:val="006B53A7"/>
    <w:rsid w:val="006B610B"/>
    <w:rsid w:val="006B670D"/>
    <w:rsid w:val="006B79D9"/>
    <w:rsid w:val="006C0D78"/>
    <w:rsid w:val="006C10AF"/>
    <w:rsid w:val="006C1F08"/>
    <w:rsid w:val="006C24F1"/>
    <w:rsid w:val="006C2BC3"/>
    <w:rsid w:val="006C352F"/>
    <w:rsid w:val="006C3C41"/>
    <w:rsid w:val="006C3C87"/>
    <w:rsid w:val="006C5779"/>
    <w:rsid w:val="006C63A5"/>
    <w:rsid w:val="006C78B9"/>
    <w:rsid w:val="006D25A8"/>
    <w:rsid w:val="006D2685"/>
    <w:rsid w:val="006D2808"/>
    <w:rsid w:val="006D2E1E"/>
    <w:rsid w:val="006D4840"/>
    <w:rsid w:val="006D5419"/>
    <w:rsid w:val="006D5D9E"/>
    <w:rsid w:val="006D5E88"/>
    <w:rsid w:val="006D6652"/>
    <w:rsid w:val="006D6C7B"/>
    <w:rsid w:val="006D7B89"/>
    <w:rsid w:val="006D7C9E"/>
    <w:rsid w:val="006E173B"/>
    <w:rsid w:val="006E3B60"/>
    <w:rsid w:val="006E6A57"/>
    <w:rsid w:val="006E7C3F"/>
    <w:rsid w:val="006F11DB"/>
    <w:rsid w:val="006F2032"/>
    <w:rsid w:val="006F33F6"/>
    <w:rsid w:val="006F3B96"/>
    <w:rsid w:val="006F59B3"/>
    <w:rsid w:val="006F5C72"/>
    <w:rsid w:val="006F63B2"/>
    <w:rsid w:val="006F72D3"/>
    <w:rsid w:val="00700319"/>
    <w:rsid w:val="0070033D"/>
    <w:rsid w:val="00703507"/>
    <w:rsid w:val="00703621"/>
    <w:rsid w:val="00704688"/>
    <w:rsid w:val="007054AA"/>
    <w:rsid w:val="00706A99"/>
    <w:rsid w:val="007070A8"/>
    <w:rsid w:val="007070B0"/>
    <w:rsid w:val="00707978"/>
    <w:rsid w:val="007115C9"/>
    <w:rsid w:val="00712D4F"/>
    <w:rsid w:val="0071588F"/>
    <w:rsid w:val="007158B3"/>
    <w:rsid w:val="007224AB"/>
    <w:rsid w:val="0072336F"/>
    <w:rsid w:val="007236CE"/>
    <w:rsid w:val="00723A65"/>
    <w:rsid w:val="0072422E"/>
    <w:rsid w:val="00726D92"/>
    <w:rsid w:val="00730A7D"/>
    <w:rsid w:val="00731A7B"/>
    <w:rsid w:val="007329B6"/>
    <w:rsid w:val="00733309"/>
    <w:rsid w:val="00734679"/>
    <w:rsid w:val="00735852"/>
    <w:rsid w:val="00736E6E"/>
    <w:rsid w:val="00737D2C"/>
    <w:rsid w:val="0074077B"/>
    <w:rsid w:val="00740BD6"/>
    <w:rsid w:val="00742C5A"/>
    <w:rsid w:val="00742D91"/>
    <w:rsid w:val="00743E06"/>
    <w:rsid w:val="00745A8D"/>
    <w:rsid w:val="00745ADA"/>
    <w:rsid w:val="00746573"/>
    <w:rsid w:val="00746E33"/>
    <w:rsid w:val="00750AA3"/>
    <w:rsid w:val="00751180"/>
    <w:rsid w:val="00752121"/>
    <w:rsid w:val="00753B0D"/>
    <w:rsid w:val="0075438A"/>
    <w:rsid w:val="007570C6"/>
    <w:rsid w:val="00763FCD"/>
    <w:rsid w:val="00764DC3"/>
    <w:rsid w:val="00765C03"/>
    <w:rsid w:val="00770865"/>
    <w:rsid w:val="007710F9"/>
    <w:rsid w:val="00771DDB"/>
    <w:rsid w:val="00773D3A"/>
    <w:rsid w:val="00775A5C"/>
    <w:rsid w:val="00780CDD"/>
    <w:rsid w:val="0078358F"/>
    <w:rsid w:val="007846AE"/>
    <w:rsid w:val="00786F7E"/>
    <w:rsid w:val="00791ACC"/>
    <w:rsid w:val="00793672"/>
    <w:rsid w:val="00793D95"/>
    <w:rsid w:val="00793DBD"/>
    <w:rsid w:val="0079455C"/>
    <w:rsid w:val="00794E5F"/>
    <w:rsid w:val="0079523F"/>
    <w:rsid w:val="00796823"/>
    <w:rsid w:val="00796EF5"/>
    <w:rsid w:val="007A0DB3"/>
    <w:rsid w:val="007A3077"/>
    <w:rsid w:val="007A43D6"/>
    <w:rsid w:val="007A4D14"/>
    <w:rsid w:val="007A5193"/>
    <w:rsid w:val="007A5577"/>
    <w:rsid w:val="007A6573"/>
    <w:rsid w:val="007A661A"/>
    <w:rsid w:val="007B1A51"/>
    <w:rsid w:val="007B4174"/>
    <w:rsid w:val="007B49E2"/>
    <w:rsid w:val="007B4F40"/>
    <w:rsid w:val="007B5043"/>
    <w:rsid w:val="007B541E"/>
    <w:rsid w:val="007B6401"/>
    <w:rsid w:val="007B6497"/>
    <w:rsid w:val="007B64D9"/>
    <w:rsid w:val="007B7AD6"/>
    <w:rsid w:val="007C2140"/>
    <w:rsid w:val="007C3808"/>
    <w:rsid w:val="007C6087"/>
    <w:rsid w:val="007C6328"/>
    <w:rsid w:val="007C66FE"/>
    <w:rsid w:val="007C6F06"/>
    <w:rsid w:val="007C7C2A"/>
    <w:rsid w:val="007D08BD"/>
    <w:rsid w:val="007D1074"/>
    <w:rsid w:val="007D4539"/>
    <w:rsid w:val="007D589E"/>
    <w:rsid w:val="007D6906"/>
    <w:rsid w:val="007E1038"/>
    <w:rsid w:val="007E1A3D"/>
    <w:rsid w:val="007E3078"/>
    <w:rsid w:val="007E4EE2"/>
    <w:rsid w:val="007E5592"/>
    <w:rsid w:val="007E5A62"/>
    <w:rsid w:val="007F0175"/>
    <w:rsid w:val="007F0C99"/>
    <w:rsid w:val="007F1302"/>
    <w:rsid w:val="007F1DD4"/>
    <w:rsid w:val="007F2814"/>
    <w:rsid w:val="007F33A3"/>
    <w:rsid w:val="007F7655"/>
    <w:rsid w:val="0080060C"/>
    <w:rsid w:val="00800844"/>
    <w:rsid w:val="00801C87"/>
    <w:rsid w:val="008023C3"/>
    <w:rsid w:val="008033B0"/>
    <w:rsid w:val="008037AA"/>
    <w:rsid w:val="00803BB4"/>
    <w:rsid w:val="00803EBA"/>
    <w:rsid w:val="00804CC1"/>
    <w:rsid w:val="008070F1"/>
    <w:rsid w:val="00807DFE"/>
    <w:rsid w:val="008123E8"/>
    <w:rsid w:val="00813C4D"/>
    <w:rsid w:val="00815606"/>
    <w:rsid w:val="00815AC7"/>
    <w:rsid w:val="00815D7E"/>
    <w:rsid w:val="00815E2E"/>
    <w:rsid w:val="0081623A"/>
    <w:rsid w:val="00816D50"/>
    <w:rsid w:val="00822008"/>
    <w:rsid w:val="0082453E"/>
    <w:rsid w:val="00825A56"/>
    <w:rsid w:val="00825A8B"/>
    <w:rsid w:val="0083019B"/>
    <w:rsid w:val="0083055C"/>
    <w:rsid w:val="008320D4"/>
    <w:rsid w:val="0083227F"/>
    <w:rsid w:val="0083336B"/>
    <w:rsid w:val="008340D2"/>
    <w:rsid w:val="008349E6"/>
    <w:rsid w:val="00835AF8"/>
    <w:rsid w:val="00835F46"/>
    <w:rsid w:val="008369E6"/>
    <w:rsid w:val="00836B53"/>
    <w:rsid w:val="00840795"/>
    <w:rsid w:val="00843778"/>
    <w:rsid w:val="00845C13"/>
    <w:rsid w:val="008469B0"/>
    <w:rsid w:val="0084752E"/>
    <w:rsid w:val="00850256"/>
    <w:rsid w:val="00850F35"/>
    <w:rsid w:val="008515DB"/>
    <w:rsid w:val="008534A4"/>
    <w:rsid w:val="00853A0D"/>
    <w:rsid w:val="008546A6"/>
    <w:rsid w:val="0085589B"/>
    <w:rsid w:val="0085795F"/>
    <w:rsid w:val="00860397"/>
    <w:rsid w:val="008617DD"/>
    <w:rsid w:val="00862148"/>
    <w:rsid w:val="00863F88"/>
    <w:rsid w:val="0086404D"/>
    <w:rsid w:val="00865B6E"/>
    <w:rsid w:val="0086615E"/>
    <w:rsid w:val="00866582"/>
    <w:rsid w:val="00866C55"/>
    <w:rsid w:val="008673A1"/>
    <w:rsid w:val="00867E99"/>
    <w:rsid w:val="00870B57"/>
    <w:rsid w:val="008720A0"/>
    <w:rsid w:val="00873D21"/>
    <w:rsid w:val="00875887"/>
    <w:rsid w:val="00876329"/>
    <w:rsid w:val="008770F7"/>
    <w:rsid w:val="0087779D"/>
    <w:rsid w:val="00880F83"/>
    <w:rsid w:val="0088458A"/>
    <w:rsid w:val="00885256"/>
    <w:rsid w:val="0088664D"/>
    <w:rsid w:val="008878FF"/>
    <w:rsid w:val="0089013E"/>
    <w:rsid w:val="008902C2"/>
    <w:rsid w:val="00891CBC"/>
    <w:rsid w:val="00892AE7"/>
    <w:rsid w:val="00892CC7"/>
    <w:rsid w:val="008967E2"/>
    <w:rsid w:val="00896E70"/>
    <w:rsid w:val="008A2975"/>
    <w:rsid w:val="008A3242"/>
    <w:rsid w:val="008A7614"/>
    <w:rsid w:val="008B014E"/>
    <w:rsid w:val="008B2F91"/>
    <w:rsid w:val="008B4F22"/>
    <w:rsid w:val="008B5723"/>
    <w:rsid w:val="008B672E"/>
    <w:rsid w:val="008B7E13"/>
    <w:rsid w:val="008C4696"/>
    <w:rsid w:val="008C4B58"/>
    <w:rsid w:val="008C5135"/>
    <w:rsid w:val="008C6E49"/>
    <w:rsid w:val="008C70AD"/>
    <w:rsid w:val="008C71D4"/>
    <w:rsid w:val="008C755D"/>
    <w:rsid w:val="008C75C3"/>
    <w:rsid w:val="008D1250"/>
    <w:rsid w:val="008D17F4"/>
    <w:rsid w:val="008D29FB"/>
    <w:rsid w:val="008D534B"/>
    <w:rsid w:val="008E273F"/>
    <w:rsid w:val="008E6851"/>
    <w:rsid w:val="008E7399"/>
    <w:rsid w:val="008F078A"/>
    <w:rsid w:val="008F0915"/>
    <w:rsid w:val="008F18AB"/>
    <w:rsid w:val="008F2032"/>
    <w:rsid w:val="008F4EFE"/>
    <w:rsid w:val="009001E8"/>
    <w:rsid w:val="0090072C"/>
    <w:rsid w:val="00900E2E"/>
    <w:rsid w:val="0090133D"/>
    <w:rsid w:val="00902173"/>
    <w:rsid w:val="0090280D"/>
    <w:rsid w:val="00902E6E"/>
    <w:rsid w:val="0090334A"/>
    <w:rsid w:val="00906656"/>
    <w:rsid w:val="00907657"/>
    <w:rsid w:val="00907759"/>
    <w:rsid w:val="0091035D"/>
    <w:rsid w:val="00912584"/>
    <w:rsid w:val="00913CA3"/>
    <w:rsid w:val="0091547E"/>
    <w:rsid w:val="0091577C"/>
    <w:rsid w:val="00916D98"/>
    <w:rsid w:val="00916F62"/>
    <w:rsid w:val="00921DD6"/>
    <w:rsid w:val="0092322D"/>
    <w:rsid w:val="0092479F"/>
    <w:rsid w:val="009257CA"/>
    <w:rsid w:val="009268A9"/>
    <w:rsid w:val="00926D19"/>
    <w:rsid w:val="00926DD0"/>
    <w:rsid w:val="00931FBD"/>
    <w:rsid w:val="00932042"/>
    <w:rsid w:val="00934B29"/>
    <w:rsid w:val="00934DAC"/>
    <w:rsid w:val="00935120"/>
    <w:rsid w:val="00936F41"/>
    <w:rsid w:val="00937C30"/>
    <w:rsid w:val="00940A77"/>
    <w:rsid w:val="00943D70"/>
    <w:rsid w:val="00947B7D"/>
    <w:rsid w:val="009506BD"/>
    <w:rsid w:val="009520E7"/>
    <w:rsid w:val="00953CFE"/>
    <w:rsid w:val="009549C7"/>
    <w:rsid w:val="0095508F"/>
    <w:rsid w:val="00955EE7"/>
    <w:rsid w:val="009604A6"/>
    <w:rsid w:val="009605D7"/>
    <w:rsid w:val="00960E03"/>
    <w:rsid w:val="009610FB"/>
    <w:rsid w:val="00964FDC"/>
    <w:rsid w:val="00965A8E"/>
    <w:rsid w:val="00965F53"/>
    <w:rsid w:val="00966EB3"/>
    <w:rsid w:val="00967FBB"/>
    <w:rsid w:val="00971830"/>
    <w:rsid w:val="00971EC3"/>
    <w:rsid w:val="00974B36"/>
    <w:rsid w:val="009756AF"/>
    <w:rsid w:val="009759DB"/>
    <w:rsid w:val="0098202F"/>
    <w:rsid w:val="00984F39"/>
    <w:rsid w:val="009909A3"/>
    <w:rsid w:val="00990E9A"/>
    <w:rsid w:val="00992948"/>
    <w:rsid w:val="009957B0"/>
    <w:rsid w:val="00995CD0"/>
    <w:rsid w:val="0099638E"/>
    <w:rsid w:val="009A0217"/>
    <w:rsid w:val="009A0C72"/>
    <w:rsid w:val="009A22DF"/>
    <w:rsid w:val="009A2575"/>
    <w:rsid w:val="009A3A8F"/>
    <w:rsid w:val="009A5A02"/>
    <w:rsid w:val="009A60D1"/>
    <w:rsid w:val="009A652D"/>
    <w:rsid w:val="009B1572"/>
    <w:rsid w:val="009B1CF5"/>
    <w:rsid w:val="009B1F86"/>
    <w:rsid w:val="009B3299"/>
    <w:rsid w:val="009B4478"/>
    <w:rsid w:val="009B48E7"/>
    <w:rsid w:val="009B51C0"/>
    <w:rsid w:val="009B64AE"/>
    <w:rsid w:val="009B7ED2"/>
    <w:rsid w:val="009C04ED"/>
    <w:rsid w:val="009C219C"/>
    <w:rsid w:val="009C247C"/>
    <w:rsid w:val="009C29CC"/>
    <w:rsid w:val="009C36C0"/>
    <w:rsid w:val="009C379F"/>
    <w:rsid w:val="009C4487"/>
    <w:rsid w:val="009C559F"/>
    <w:rsid w:val="009C652F"/>
    <w:rsid w:val="009C66FA"/>
    <w:rsid w:val="009C693B"/>
    <w:rsid w:val="009C75D2"/>
    <w:rsid w:val="009C75FC"/>
    <w:rsid w:val="009D0004"/>
    <w:rsid w:val="009D0862"/>
    <w:rsid w:val="009D1338"/>
    <w:rsid w:val="009D17DA"/>
    <w:rsid w:val="009D2BC1"/>
    <w:rsid w:val="009D3298"/>
    <w:rsid w:val="009D4FB0"/>
    <w:rsid w:val="009D555B"/>
    <w:rsid w:val="009E33D8"/>
    <w:rsid w:val="009E3524"/>
    <w:rsid w:val="009E55BA"/>
    <w:rsid w:val="009E5BB4"/>
    <w:rsid w:val="009E638D"/>
    <w:rsid w:val="009E6FD9"/>
    <w:rsid w:val="009E7415"/>
    <w:rsid w:val="009F02BB"/>
    <w:rsid w:val="009F04FB"/>
    <w:rsid w:val="009F2170"/>
    <w:rsid w:val="009F2B98"/>
    <w:rsid w:val="009F2E7F"/>
    <w:rsid w:val="009F328C"/>
    <w:rsid w:val="009F3B70"/>
    <w:rsid w:val="009F5390"/>
    <w:rsid w:val="00A00BD5"/>
    <w:rsid w:val="00A02461"/>
    <w:rsid w:val="00A03E45"/>
    <w:rsid w:val="00A0435F"/>
    <w:rsid w:val="00A10138"/>
    <w:rsid w:val="00A11A3A"/>
    <w:rsid w:val="00A123BB"/>
    <w:rsid w:val="00A134BF"/>
    <w:rsid w:val="00A15013"/>
    <w:rsid w:val="00A16F1C"/>
    <w:rsid w:val="00A17079"/>
    <w:rsid w:val="00A23F95"/>
    <w:rsid w:val="00A262EE"/>
    <w:rsid w:val="00A26B5B"/>
    <w:rsid w:val="00A31640"/>
    <w:rsid w:val="00A33916"/>
    <w:rsid w:val="00A33BCD"/>
    <w:rsid w:val="00A364E5"/>
    <w:rsid w:val="00A37E1D"/>
    <w:rsid w:val="00A413BA"/>
    <w:rsid w:val="00A45D61"/>
    <w:rsid w:val="00A46269"/>
    <w:rsid w:val="00A47993"/>
    <w:rsid w:val="00A5060A"/>
    <w:rsid w:val="00A50CBA"/>
    <w:rsid w:val="00A50CC6"/>
    <w:rsid w:val="00A5283F"/>
    <w:rsid w:val="00A52B7E"/>
    <w:rsid w:val="00A52EFF"/>
    <w:rsid w:val="00A5520B"/>
    <w:rsid w:val="00A56AD1"/>
    <w:rsid w:val="00A56CDD"/>
    <w:rsid w:val="00A56D1B"/>
    <w:rsid w:val="00A56F7B"/>
    <w:rsid w:val="00A574A0"/>
    <w:rsid w:val="00A57639"/>
    <w:rsid w:val="00A609DB"/>
    <w:rsid w:val="00A62E88"/>
    <w:rsid w:val="00A63AA6"/>
    <w:rsid w:val="00A63BC2"/>
    <w:rsid w:val="00A655F5"/>
    <w:rsid w:val="00A66473"/>
    <w:rsid w:val="00A71CE9"/>
    <w:rsid w:val="00A7224F"/>
    <w:rsid w:val="00A72717"/>
    <w:rsid w:val="00A72911"/>
    <w:rsid w:val="00A7468D"/>
    <w:rsid w:val="00A7565C"/>
    <w:rsid w:val="00A75923"/>
    <w:rsid w:val="00A75C09"/>
    <w:rsid w:val="00A76FA4"/>
    <w:rsid w:val="00A805B5"/>
    <w:rsid w:val="00A80991"/>
    <w:rsid w:val="00A80FB0"/>
    <w:rsid w:val="00A810B0"/>
    <w:rsid w:val="00A814C4"/>
    <w:rsid w:val="00A85B38"/>
    <w:rsid w:val="00A90209"/>
    <w:rsid w:val="00A92256"/>
    <w:rsid w:val="00A92310"/>
    <w:rsid w:val="00A929FA"/>
    <w:rsid w:val="00A931BE"/>
    <w:rsid w:val="00A95C41"/>
    <w:rsid w:val="00A96C8A"/>
    <w:rsid w:val="00A96E24"/>
    <w:rsid w:val="00A96E5E"/>
    <w:rsid w:val="00A9721E"/>
    <w:rsid w:val="00A9738C"/>
    <w:rsid w:val="00A978E8"/>
    <w:rsid w:val="00A97C1E"/>
    <w:rsid w:val="00AA1ACC"/>
    <w:rsid w:val="00AA383C"/>
    <w:rsid w:val="00AA3D8B"/>
    <w:rsid w:val="00AA471E"/>
    <w:rsid w:val="00AA497B"/>
    <w:rsid w:val="00AA536F"/>
    <w:rsid w:val="00AA5BD0"/>
    <w:rsid w:val="00AA5C92"/>
    <w:rsid w:val="00AA6588"/>
    <w:rsid w:val="00AA77DD"/>
    <w:rsid w:val="00AA7F68"/>
    <w:rsid w:val="00AB05F3"/>
    <w:rsid w:val="00AB37DC"/>
    <w:rsid w:val="00AB3F59"/>
    <w:rsid w:val="00AB44E7"/>
    <w:rsid w:val="00AB52D6"/>
    <w:rsid w:val="00AB5D9E"/>
    <w:rsid w:val="00AB6B8A"/>
    <w:rsid w:val="00AB7176"/>
    <w:rsid w:val="00AB7C17"/>
    <w:rsid w:val="00AB7C99"/>
    <w:rsid w:val="00AC0C09"/>
    <w:rsid w:val="00AC3FD8"/>
    <w:rsid w:val="00AC5411"/>
    <w:rsid w:val="00AD0B48"/>
    <w:rsid w:val="00AD1119"/>
    <w:rsid w:val="00AD1331"/>
    <w:rsid w:val="00AD1EAA"/>
    <w:rsid w:val="00AD2838"/>
    <w:rsid w:val="00AD5EAE"/>
    <w:rsid w:val="00AE1346"/>
    <w:rsid w:val="00AE219E"/>
    <w:rsid w:val="00AE39E3"/>
    <w:rsid w:val="00AE3A24"/>
    <w:rsid w:val="00AE69EB"/>
    <w:rsid w:val="00AE6B36"/>
    <w:rsid w:val="00AE7B2C"/>
    <w:rsid w:val="00AF0176"/>
    <w:rsid w:val="00AF2027"/>
    <w:rsid w:val="00AF3BBA"/>
    <w:rsid w:val="00AF3D16"/>
    <w:rsid w:val="00AF42DC"/>
    <w:rsid w:val="00AF712A"/>
    <w:rsid w:val="00B049C2"/>
    <w:rsid w:val="00B05779"/>
    <w:rsid w:val="00B0675E"/>
    <w:rsid w:val="00B13486"/>
    <w:rsid w:val="00B13B87"/>
    <w:rsid w:val="00B145E3"/>
    <w:rsid w:val="00B2053F"/>
    <w:rsid w:val="00B227CC"/>
    <w:rsid w:val="00B23179"/>
    <w:rsid w:val="00B23E7B"/>
    <w:rsid w:val="00B26A04"/>
    <w:rsid w:val="00B30345"/>
    <w:rsid w:val="00B30FD1"/>
    <w:rsid w:val="00B315C0"/>
    <w:rsid w:val="00B33977"/>
    <w:rsid w:val="00B342DE"/>
    <w:rsid w:val="00B34BB6"/>
    <w:rsid w:val="00B354F5"/>
    <w:rsid w:val="00B357E8"/>
    <w:rsid w:val="00B35894"/>
    <w:rsid w:val="00B3670C"/>
    <w:rsid w:val="00B37A07"/>
    <w:rsid w:val="00B3FFF2"/>
    <w:rsid w:val="00B401B1"/>
    <w:rsid w:val="00B40CB4"/>
    <w:rsid w:val="00B41BDC"/>
    <w:rsid w:val="00B425E8"/>
    <w:rsid w:val="00B42984"/>
    <w:rsid w:val="00B439CE"/>
    <w:rsid w:val="00B43D5B"/>
    <w:rsid w:val="00B4473A"/>
    <w:rsid w:val="00B47237"/>
    <w:rsid w:val="00B472DD"/>
    <w:rsid w:val="00B47556"/>
    <w:rsid w:val="00B47AD9"/>
    <w:rsid w:val="00B47F3F"/>
    <w:rsid w:val="00B5053D"/>
    <w:rsid w:val="00B5093C"/>
    <w:rsid w:val="00B515C1"/>
    <w:rsid w:val="00B51A96"/>
    <w:rsid w:val="00B5287B"/>
    <w:rsid w:val="00B52C6E"/>
    <w:rsid w:val="00B530DB"/>
    <w:rsid w:val="00B548ED"/>
    <w:rsid w:val="00B5570F"/>
    <w:rsid w:val="00B56504"/>
    <w:rsid w:val="00B56663"/>
    <w:rsid w:val="00B6089E"/>
    <w:rsid w:val="00B60E19"/>
    <w:rsid w:val="00B6178D"/>
    <w:rsid w:val="00B63D2F"/>
    <w:rsid w:val="00B647CA"/>
    <w:rsid w:val="00B6674E"/>
    <w:rsid w:val="00B66C85"/>
    <w:rsid w:val="00B67DA6"/>
    <w:rsid w:val="00B701F4"/>
    <w:rsid w:val="00B70E81"/>
    <w:rsid w:val="00B71010"/>
    <w:rsid w:val="00B71EB7"/>
    <w:rsid w:val="00B72C54"/>
    <w:rsid w:val="00B72FFE"/>
    <w:rsid w:val="00B74461"/>
    <w:rsid w:val="00B74805"/>
    <w:rsid w:val="00B7550C"/>
    <w:rsid w:val="00B764BA"/>
    <w:rsid w:val="00B800D5"/>
    <w:rsid w:val="00B807E0"/>
    <w:rsid w:val="00B815A4"/>
    <w:rsid w:val="00B8619F"/>
    <w:rsid w:val="00B862BC"/>
    <w:rsid w:val="00B86B15"/>
    <w:rsid w:val="00B86B98"/>
    <w:rsid w:val="00B905A9"/>
    <w:rsid w:val="00B91124"/>
    <w:rsid w:val="00B921F0"/>
    <w:rsid w:val="00B9393F"/>
    <w:rsid w:val="00B939A9"/>
    <w:rsid w:val="00B94ED7"/>
    <w:rsid w:val="00B954D9"/>
    <w:rsid w:val="00B97F2E"/>
    <w:rsid w:val="00BA032E"/>
    <w:rsid w:val="00BA3873"/>
    <w:rsid w:val="00BB0190"/>
    <w:rsid w:val="00BB12A7"/>
    <w:rsid w:val="00BB1EB1"/>
    <w:rsid w:val="00BB1FB0"/>
    <w:rsid w:val="00BB2751"/>
    <w:rsid w:val="00BB42FB"/>
    <w:rsid w:val="00BB4BBC"/>
    <w:rsid w:val="00BB5DFA"/>
    <w:rsid w:val="00BB641B"/>
    <w:rsid w:val="00BB788B"/>
    <w:rsid w:val="00BB7D86"/>
    <w:rsid w:val="00BC07CF"/>
    <w:rsid w:val="00BC0FD5"/>
    <w:rsid w:val="00BC16E8"/>
    <w:rsid w:val="00BC254E"/>
    <w:rsid w:val="00BC2702"/>
    <w:rsid w:val="00BC6034"/>
    <w:rsid w:val="00BC71D9"/>
    <w:rsid w:val="00BC79C4"/>
    <w:rsid w:val="00BD08C8"/>
    <w:rsid w:val="00BD098B"/>
    <w:rsid w:val="00BD34A9"/>
    <w:rsid w:val="00BD3D65"/>
    <w:rsid w:val="00BD56C4"/>
    <w:rsid w:val="00BE058B"/>
    <w:rsid w:val="00BE1433"/>
    <w:rsid w:val="00BE1DC9"/>
    <w:rsid w:val="00BE26C4"/>
    <w:rsid w:val="00BE3774"/>
    <w:rsid w:val="00BE3E30"/>
    <w:rsid w:val="00BE3FD8"/>
    <w:rsid w:val="00BE4411"/>
    <w:rsid w:val="00BE4F2D"/>
    <w:rsid w:val="00BF08DB"/>
    <w:rsid w:val="00BF15A5"/>
    <w:rsid w:val="00BF3186"/>
    <w:rsid w:val="00BF5120"/>
    <w:rsid w:val="00BF710E"/>
    <w:rsid w:val="00BF7A82"/>
    <w:rsid w:val="00BF7F61"/>
    <w:rsid w:val="00C01480"/>
    <w:rsid w:val="00C0208A"/>
    <w:rsid w:val="00C02D7A"/>
    <w:rsid w:val="00C03BE0"/>
    <w:rsid w:val="00C04783"/>
    <w:rsid w:val="00C052A5"/>
    <w:rsid w:val="00C1058E"/>
    <w:rsid w:val="00C10C58"/>
    <w:rsid w:val="00C1109A"/>
    <w:rsid w:val="00C110CA"/>
    <w:rsid w:val="00C11DD2"/>
    <w:rsid w:val="00C13FCD"/>
    <w:rsid w:val="00C14F08"/>
    <w:rsid w:val="00C166B3"/>
    <w:rsid w:val="00C1729C"/>
    <w:rsid w:val="00C17979"/>
    <w:rsid w:val="00C17BB5"/>
    <w:rsid w:val="00C243FD"/>
    <w:rsid w:val="00C2793F"/>
    <w:rsid w:val="00C30251"/>
    <w:rsid w:val="00C31943"/>
    <w:rsid w:val="00C32225"/>
    <w:rsid w:val="00C3243E"/>
    <w:rsid w:val="00C33B07"/>
    <w:rsid w:val="00C346A2"/>
    <w:rsid w:val="00C34B04"/>
    <w:rsid w:val="00C3795C"/>
    <w:rsid w:val="00C37CE8"/>
    <w:rsid w:val="00C40250"/>
    <w:rsid w:val="00C4025D"/>
    <w:rsid w:val="00C416DA"/>
    <w:rsid w:val="00C426AF"/>
    <w:rsid w:val="00C42E1C"/>
    <w:rsid w:val="00C45AB3"/>
    <w:rsid w:val="00C460B0"/>
    <w:rsid w:val="00C46571"/>
    <w:rsid w:val="00C47302"/>
    <w:rsid w:val="00C47882"/>
    <w:rsid w:val="00C50488"/>
    <w:rsid w:val="00C50656"/>
    <w:rsid w:val="00C50ECB"/>
    <w:rsid w:val="00C50FC2"/>
    <w:rsid w:val="00C521F2"/>
    <w:rsid w:val="00C525EC"/>
    <w:rsid w:val="00C527AC"/>
    <w:rsid w:val="00C530FD"/>
    <w:rsid w:val="00C532D2"/>
    <w:rsid w:val="00C562BC"/>
    <w:rsid w:val="00C56898"/>
    <w:rsid w:val="00C57B6B"/>
    <w:rsid w:val="00C6101A"/>
    <w:rsid w:val="00C61B39"/>
    <w:rsid w:val="00C62822"/>
    <w:rsid w:val="00C6287C"/>
    <w:rsid w:val="00C630E3"/>
    <w:rsid w:val="00C64913"/>
    <w:rsid w:val="00C64F7A"/>
    <w:rsid w:val="00C70773"/>
    <w:rsid w:val="00C714DC"/>
    <w:rsid w:val="00C725BB"/>
    <w:rsid w:val="00C75802"/>
    <w:rsid w:val="00C7612A"/>
    <w:rsid w:val="00C80CF9"/>
    <w:rsid w:val="00C817F7"/>
    <w:rsid w:val="00C81A36"/>
    <w:rsid w:val="00C81AF0"/>
    <w:rsid w:val="00C82792"/>
    <w:rsid w:val="00C828EF"/>
    <w:rsid w:val="00C830CE"/>
    <w:rsid w:val="00C84B14"/>
    <w:rsid w:val="00C85A4A"/>
    <w:rsid w:val="00C915BD"/>
    <w:rsid w:val="00C9276B"/>
    <w:rsid w:val="00C9448C"/>
    <w:rsid w:val="00C94CBF"/>
    <w:rsid w:val="00C962A1"/>
    <w:rsid w:val="00C9638F"/>
    <w:rsid w:val="00C96F9A"/>
    <w:rsid w:val="00CA17A0"/>
    <w:rsid w:val="00CA1A6C"/>
    <w:rsid w:val="00CA1CFA"/>
    <w:rsid w:val="00CA2D6E"/>
    <w:rsid w:val="00CA2FD5"/>
    <w:rsid w:val="00CA42CF"/>
    <w:rsid w:val="00CA50D6"/>
    <w:rsid w:val="00CA67F9"/>
    <w:rsid w:val="00CB2898"/>
    <w:rsid w:val="00CB2E72"/>
    <w:rsid w:val="00CB3357"/>
    <w:rsid w:val="00CB397E"/>
    <w:rsid w:val="00CB50BD"/>
    <w:rsid w:val="00CB73ED"/>
    <w:rsid w:val="00CC051D"/>
    <w:rsid w:val="00CC0EBC"/>
    <w:rsid w:val="00CC0FDD"/>
    <w:rsid w:val="00CC32BB"/>
    <w:rsid w:val="00CC362A"/>
    <w:rsid w:val="00CC3B07"/>
    <w:rsid w:val="00CC3E01"/>
    <w:rsid w:val="00CC3FC7"/>
    <w:rsid w:val="00CC4CB4"/>
    <w:rsid w:val="00CC5457"/>
    <w:rsid w:val="00CC57FC"/>
    <w:rsid w:val="00CC62FD"/>
    <w:rsid w:val="00CC7ACC"/>
    <w:rsid w:val="00CD0B8E"/>
    <w:rsid w:val="00CD1C01"/>
    <w:rsid w:val="00CD38FF"/>
    <w:rsid w:val="00CD4EFB"/>
    <w:rsid w:val="00CD5767"/>
    <w:rsid w:val="00CD6142"/>
    <w:rsid w:val="00CD7598"/>
    <w:rsid w:val="00CD7F36"/>
    <w:rsid w:val="00CE17E7"/>
    <w:rsid w:val="00CE1C81"/>
    <w:rsid w:val="00CE2AE4"/>
    <w:rsid w:val="00CE305B"/>
    <w:rsid w:val="00CE3063"/>
    <w:rsid w:val="00CE335E"/>
    <w:rsid w:val="00CE5DF3"/>
    <w:rsid w:val="00CE65DA"/>
    <w:rsid w:val="00CE67E6"/>
    <w:rsid w:val="00CF0375"/>
    <w:rsid w:val="00CF1B0A"/>
    <w:rsid w:val="00CF3E6F"/>
    <w:rsid w:val="00D00F9B"/>
    <w:rsid w:val="00D00FE6"/>
    <w:rsid w:val="00D01F61"/>
    <w:rsid w:val="00D02C77"/>
    <w:rsid w:val="00D102A0"/>
    <w:rsid w:val="00D10C66"/>
    <w:rsid w:val="00D11E6C"/>
    <w:rsid w:val="00D12539"/>
    <w:rsid w:val="00D13129"/>
    <w:rsid w:val="00D133D7"/>
    <w:rsid w:val="00D13545"/>
    <w:rsid w:val="00D13CE0"/>
    <w:rsid w:val="00D14DCE"/>
    <w:rsid w:val="00D15B0F"/>
    <w:rsid w:val="00D15F38"/>
    <w:rsid w:val="00D16708"/>
    <w:rsid w:val="00D169B5"/>
    <w:rsid w:val="00D21F5E"/>
    <w:rsid w:val="00D23A96"/>
    <w:rsid w:val="00D24194"/>
    <w:rsid w:val="00D24A4B"/>
    <w:rsid w:val="00D2561A"/>
    <w:rsid w:val="00D25A12"/>
    <w:rsid w:val="00D25E87"/>
    <w:rsid w:val="00D27F51"/>
    <w:rsid w:val="00D30FF4"/>
    <w:rsid w:val="00D3118E"/>
    <w:rsid w:val="00D3198A"/>
    <w:rsid w:val="00D31B48"/>
    <w:rsid w:val="00D34C41"/>
    <w:rsid w:val="00D34CE8"/>
    <w:rsid w:val="00D350E9"/>
    <w:rsid w:val="00D36A95"/>
    <w:rsid w:val="00D410FC"/>
    <w:rsid w:val="00D427A5"/>
    <w:rsid w:val="00D42F81"/>
    <w:rsid w:val="00D43900"/>
    <w:rsid w:val="00D44C16"/>
    <w:rsid w:val="00D45540"/>
    <w:rsid w:val="00D46C25"/>
    <w:rsid w:val="00D5031B"/>
    <w:rsid w:val="00D50CA9"/>
    <w:rsid w:val="00D524B0"/>
    <w:rsid w:val="00D533A8"/>
    <w:rsid w:val="00D53586"/>
    <w:rsid w:val="00D536E5"/>
    <w:rsid w:val="00D53D39"/>
    <w:rsid w:val="00D563C1"/>
    <w:rsid w:val="00D600CD"/>
    <w:rsid w:val="00D6017A"/>
    <w:rsid w:val="00D6035F"/>
    <w:rsid w:val="00D60824"/>
    <w:rsid w:val="00D61000"/>
    <w:rsid w:val="00D6354A"/>
    <w:rsid w:val="00D64852"/>
    <w:rsid w:val="00D650CC"/>
    <w:rsid w:val="00D65CFE"/>
    <w:rsid w:val="00D66180"/>
    <w:rsid w:val="00D7078A"/>
    <w:rsid w:val="00D7117B"/>
    <w:rsid w:val="00D72602"/>
    <w:rsid w:val="00D750B8"/>
    <w:rsid w:val="00D772C2"/>
    <w:rsid w:val="00D77918"/>
    <w:rsid w:val="00D806F3"/>
    <w:rsid w:val="00D809E0"/>
    <w:rsid w:val="00D80D3C"/>
    <w:rsid w:val="00D80E6C"/>
    <w:rsid w:val="00D81482"/>
    <w:rsid w:val="00D8404B"/>
    <w:rsid w:val="00D8536F"/>
    <w:rsid w:val="00D855C8"/>
    <w:rsid w:val="00D87228"/>
    <w:rsid w:val="00D878F0"/>
    <w:rsid w:val="00D919A5"/>
    <w:rsid w:val="00D91A00"/>
    <w:rsid w:val="00D92C72"/>
    <w:rsid w:val="00D92E8D"/>
    <w:rsid w:val="00D9316E"/>
    <w:rsid w:val="00D93190"/>
    <w:rsid w:val="00D93D27"/>
    <w:rsid w:val="00D93ED1"/>
    <w:rsid w:val="00D95020"/>
    <w:rsid w:val="00D96E4F"/>
    <w:rsid w:val="00D974D4"/>
    <w:rsid w:val="00DA0D7A"/>
    <w:rsid w:val="00DA1E9C"/>
    <w:rsid w:val="00DA24FC"/>
    <w:rsid w:val="00DA26C4"/>
    <w:rsid w:val="00DA4565"/>
    <w:rsid w:val="00DA49AD"/>
    <w:rsid w:val="00DA5301"/>
    <w:rsid w:val="00DA5CD1"/>
    <w:rsid w:val="00DA5DE9"/>
    <w:rsid w:val="00DA6C74"/>
    <w:rsid w:val="00DA7904"/>
    <w:rsid w:val="00DB0075"/>
    <w:rsid w:val="00DB024B"/>
    <w:rsid w:val="00DB111A"/>
    <w:rsid w:val="00DB141E"/>
    <w:rsid w:val="00DB149B"/>
    <w:rsid w:val="00DB1706"/>
    <w:rsid w:val="00DB1C86"/>
    <w:rsid w:val="00DB2A43"/>
    <w:rsid w:val="00DB48A0"/>
    <w:rsid w:val="00DB5013"/>
    <w:rsid w:val="00DB598C"/>
    <w:rsid w:val="00DB6616"/>
    <w:rsid w:val="00DB778E"/>
    <w:rsid w:val="00DB7BD2"/>
    <w:rsid w:val="00DC0582"/>
    <w:rsid w:val="00DC1E44"/>
    <w:rsid w:val="00DC41EC"/>
    <w:rsid w:val="00DC4608"/>
    <w:rsid w:val="00DC6D7D"/>
    <w:rsid w:val="00DC7DA1"/>
    <w:rsid w:val="00DD1674"/>
    <w:rsid w:val="00DD2B69"/>
    <w:rsid w:val="00DD48B4"/>
    <w:rsid w:val="00DD6750"/>
    <w:rsid w:val="00DD7080"/>
    <w:rsid w:val="00DD790C"/>
    <w:rsid w:val="00DE200A"/>
    <w:rsid w:val="00DE248E"/>
    <w:rsid w:val="00DE448B"/>
    <w:rsid w:val="00DE4901"/>
    <w:rsid w:val="00DE4A51"/>
    <w:rsid w:val="00DE5336"/>
    <w:rsid w:val="00DE7CF5"/>
    <w:rsid w:val="00DF0290"/>
    <w:rsid w:val="00DF2654"/>
    <w:rsid w:val="00DF3142"/>
    <w:rsid w:val="00DF3400"/>
    <w:rsid w:val="00DF7CE5"/>
    <w:rsid w:val="00E009A1"/>
    <w:rsid w:val="00E017B1"/>
    <w:rsid w:val="00E02A24"/>
    <w:rsid w:val="00E03019"/>
    <w:rsid w:val="00E0489E"/>
    <w:rsid w:val="00E04A4D"/>
    <w:rsid w:val="00E05A61"/>
    <w:rsid w:val="00E07DA3"/>
    <w:rsid w:val="00E134D3"/>
    <w:rsid w:val="00E17EB1"/>
    <w:rsid w:val="00E20B39"/>
    <w:rsid w:val="00E20B41"/>
    <w:rsid w:val="00E23168"/>
    <w:rsid w:val="00E232AD"/>
    <w:rsid w:val="00E233B1"/>
    <w:rsid w:val="00E2340F"/>
    <w:rsid w:val="00E236F9"/>
    <w:rsid w:val="00E23A33"/>
    <w:rsid w:val="00E254AB"/>
    <w:rsid w:val="00E266BF"/>
    <w:rsid w:val="00E2690F"/>
    <w:rsid w:val="00E26B81"/>
    <w:rsid w:val="00E30A25"/>
    <w:rsid w:val="00E3167A"/>
    <w:rsid w:val="00E32CFD"/>
    <w:rsid w:val="00E33D41"/>
    <w:rsid w:val="00E34B24"/>
    <w:rsid w:val="00E36C9B"/>
    <w:rsid w:val="00E37F4D"/>
    <w:rsid w:val="00E40D12"/>
    <w:rsid w:val="00E4138B"/>
    <w:rsid w:val="00E4178E"/>
    <w:rsid w:val="00E4285A"/>
    <w:rsid w:val="00E45C12"/>
    <w:rsid w:val="00E50A0F"/>
    <w:rsid w:val="00E519B9"/>
    <w:rsid w:val="00E545FF"/>
    <w:rsid w:val="00E556C2"/>
    <w:rsid w:val="00E566C9"/>
    <w:rsid w:val="00E6021D"/>
    <w:rsid w:val="00E60C07"/>
    <w:rsid w:val="00E6250B"/>
    <w:rsid w:val="00E627E1"/>
    <w:rsid w:val="00E636A4"/>
    <w:rsid w:val="00E649DC"/>
    <w:rsid w:val="00E6550F"/>
    <w:rsid w:val="00E66365"/>
    <w:rsid w:val="00E6721F"/>
    <w:rsid w:val="00E67230"/>
    <w:rsid w:val="00E67B3E"/>
    <w:rsid w:val="00E70529"/>
    <w:rsid w:val="00E70FB8"/>
    <w:rsid w:val="00E74012"/>
    <w:rsid w:val="00E74073"/>
    <w:rsid w:val="00E769C7"/>
    <w:rsid w:val="00E83775"/>
    <w:rsid w:val="00E859F8"/>
    <w:rsid w:val="00E9042E"/>
    <w:rsid w:val="00E91DD4"/>
    <w:rsid w:val="00E9272E"/>
    <w:rsid w:val="00E934E2"/>
    <w:rsid w:val="00E93837"/>
    <w:rsid w:val="00E948CD"/>
    <w:rsid w:val="00E96405"/>
    <w:rsid w:val="00E96B5E"/>
    <w:rsid w:val="00E97E73"/>
    <w:rsid w:val="00EA2131"/>
    <w:rsid w:val="00EA33C5"/>
    <w:rsid w:val="00EA3C04"/>
    <w:rsid w:val="00EA69BC"/>
    <w:rsid w:val="00EA7A90"/>
    <w:rsid w:val="00EB06F3"/>
    <w:rsid w:val="00EB0AF5"/>
    <w:rsid w:val="00EB2049"/>
    <w:rsid w:val="00EB296B"/>
    <w:rsid w:val="00EB3AC8"/>
    <w:rsid w:val="00EB58FA"/>
    <w:rsid w:val="00EB6324"/>
    <w:rsid w:val="00EC0723"/>
    <w:rsid w:val="00EC1826"/>
    <w:rsid w:val="00EC2131"/>
    <w:rsid w:val="00EC279E"/>
    <w:rsid w:val="00EC3A4F"/>
    <w:rsid w:val="00EC49B7"/>
    <w:rsid w:val="00EC4A1F"/>
    <w:rsid w:val="00EC5A67"/>
    <w:rsid w:val="00EC5F01"/>
    <w:rsid w:val="00EC5F5C"/>
    <w:rsid w:val="00EC6ADF"/>
    <w:rsid w:val="00ED03D2"/>
    <w:rsid w:val="00ED0CEE"/>
    <w:rsid w:val="00ED0EE2"/>
    <w:rsid w:val="00ED16F8"/>
    <w:rsid w:val="00ED1F7F"/>
    <w:rsid w:val="00ED2049"/>
    <w:rsid w:val="00ED5437"/>
    <w:rsid w:val="00EE0043"/>
    <w:rsid w:val="00EE1794"/>
    <w:rsid w:val="00EE29EC"/>
    <w:rsid w:val="00EE2FAC"/>
    <w:rsid w:val="00EE5494"/>
    <w:rsid w:val="00EE6CA6"/>
    <w:rsid w:val="00EE7B3B"/>
    <w:rsid w:val="00EF29EC"/>
    <w:rsid w:val="00EF2C41"/>
    <w:rsid w:val="00EF2D8E"/>
    <w:rsid w:val="00EF48DD"/>
    <w:rsid w:val="00EF7E22"/>
    <w:rsid w:val="00F0367C"/>
    <w:rsid w:val="00F04C3C"/>
    <w:rsid w:val="00F07C79"/>
    <w:rsid w:val="00F10856"/>
    <w:rsid w:val="00F13D68"/>
    <w:rsid w:val="00F148F6"/>
    <w:rsid w:val="00F15409"/>
    <w:rsid w:val="00F16C55"/>
    <w:rsid w:val="00F16C7B"/>
    <w:rsid w:val="00F17ECE"/>
    <w:rsid w:val="00F22860"/>
    <w:rsid w:val="00F22DF7"/>
    <w:rsid w:val="00F22E84"/>
    <w:rsid w:val="00F22F15"/>
    <w:rsid w:val="00F2353D"/>
    <w:rsid w:val="00F23D0A"/>
    <w:rsid w:val="00F242DE"/>
    <w:rsid w:val="00F259B7"/>
    <w:rsid w:val="00F27030"/>
    <w:rsid w:val="00F275EA"/>
    <w:rsid w:val="00F27C3F"/>
    <w:rsid w:val="00F27E16"/>
    <w:rsid w:val="00F360C3"/>
    <w:rsid w:val="00F36E8A"/>
    <w:rsid w:val="00F41F3C"/>
    <w:rsid w:val="00F4316D"/>
    <w:rsid w:val="00F43AD2"/>
    <w:rsid w:val="00F448DE"/>
    <w:rsid w:val="00F44986"/>
    <w:rsid w:val="00F44D52"/>
    <w:rsid w:val="00F46DF7"/>
    <w:rsid w:val="00F46F6C"/>
    <w:rsid w:val="00F472AF"/>
    <w:rsid w:val="00F475B9"/>
    <w:rsid w:val="00F5087C"/>
    <w:rsid w:val="00F50C9D"/>
    <w:rsid w:val="00F51790"/>
    <w:rsid w:val="00F53A4E"/>
    <w:rsid w:val="00F54426"/>
    <w:rsid w:val="00F547CF"/>
    <w:rsid w:val="00F55707"/>
    <w:rsid w:val="00F5652A"/>
    <w:rsid w:val="00F57F10"/>
    <w:rsid w:val="00F601AA"/>
    <w:rsid w:val="00F61970"/>
    <w:rsid w:val="00F63939"/>
    <w:rsid w:val="00F64CC8"/>
    <w:rsid w:val="00F64D86"/>
    <w:rsid w:val="00F65C74"/>
    <w:rsid w:val="00F66056"/>
    <w:rsid w:val="00F66A5A"/>
    <w:rsid w:val="00F67FAA"/>
    <w:rsid w:val="00F71303"/>
    <w:rsid w:val="00F7278D"/>
    <w:rsid w:val="00F73657"/>
    <w:rsid w:val="00F73A0E"/>
    <w:rsid w:val="00F80504"/>
    <w:rsid w:val="00F80ABD"/>
    <w:rsid w:val="00F80C32"/>
    <w:rsid w:val="00F8271E"/>
    <w:rsid w:val="00F8322F"/>
    <w:rsid w:val="00F8377B"/>
    <w:rsid w:val="00F90025"/>
    <w:rsid w:val="00F902A1"/>
    <w:rsid w:val="00F90C9A"/>
    <w:rsid w:val="00F911E9"/>
    <w:rsid w:val="00F93811"/>
    <w:rsid w:val="00F960A5"/>
    <w:rsid w:val="00F960F8"/>
    <w:rsid w:val="00F9689A"/>
    <w:rsid w:val="00F97A4E"/>
    <w:rsid w:val="00FA0637"/>
    <w:rsid w:val="00FB04C2"/>
    <w:rsid w:val="00FB0A57"/>
    <w:rsid w:val="00FB0C9A"/>
    <w:rsid w:val="00FB1BF0"/>
    <w:rsid w:val="00FB33A4"/>
    <w:rsid w:val="00FB4451"/>
    <w:rsid w:val="00FB68A0"/>
    <w:rsid w:val="00FB6A43"/>
    <w:rsid w:val="00FBDC49"/>
    <w:rsid w:val="00FC0A5E"/>
    <w:rsid w:val="00FC19F1"/>
    <w:rsid w:val="00FC1AEC"/>
    <w:rsid w:val="00FC2101"/>
    <w:rsid w:val="00FC2885"/>
    <w:rsid w:val="00FC4AD1"/>
    <w:rsid w:val="00FC6007"/>
    <w:rsid w:val="00FC70D7"/>
    <w:rsid w:val="00FD056B"/>
    <w:rsid w:val="00FD1221"/>
    <w:rsid w:val="00FD2204"/>
    <w:rsid w:val="00FD3EA4"/>
    <w:rsid w:val="00FD43D2"/>
    <w:rsid w:val="00FD64A1"/>
    <w:rsid w:val="00FE2636"/>
    <w:rsid w:val="00FE2F46"/>
    <w:rsid w:val="00FE6ECB"/>
    <w:rsid w:val="00FF0FD5"/>
    <w:rsid w:val="00FF1C4A"/>
    <w:rsid w:val="00FF3AF8"/>
    <w:rsid w:val="00FF3C16"/>
    <w:rsid w:val="00FF4B56"/>
    <w:rsid w:val="00FF6058"/>
    <w:rsid w:val="00FF6065"/>
    <w:rsid w:val="00FF6CBB"/>
    <w:rsid w:val="00FF733B"/>
    <w:rsid w:val="010D5F15"/>
    <w:rsid w:val="01143FDB"/>
    <w:rsid w:val="01330F16"/>
    <w:rsid w:val="01715E8B"/>
    <w:rsid w:val="01C8CC4B"/>
    <w:rsid w:val="01D8BD5E"/>
    <w:rsid w:val="01E20355"/>
    <w:rsid w:val="01FC8EDE"/>
    <w:rsid w:val="020B5094"/>
    <w:rsid w:val="020F21D6"/>
    <w:rsid w:val="026C2DAA"/>
    <w:rsid w:val="0279F4BA"/>
    <w:rsid w:val="02C948C4"/>
    <w:rsid w:val="02D957E0"/>
    <w:rsid w:val="02D95D57"/>
    <w:rsid w:val="02DF5769"/>
    <w:rsid w:val="02FC61F8"/>
    <w:rsid w:val="02FDA894"/>
    <w:rsid w:val="02FE6236"/>
    <w:rsid w:val="0314CABD"/>
    <w:rsid w:val="0324EB7F"/>
    <w:rsid w:val="0342D83D"/>
    <w:rsid w:val="0372A840"/>
    <w:rsid w:val="03801D5E"/>
    <w:rsid w:val="03AF38E8"/>
    <w:rsid w:val="03BFBF9B"/>
    <w:rsid w:val="03CC38CB"/>
    <w:rsid w:val="03E0500B"/>
    <w:rsid w:val="0402B0F4"/>
    <w:rsid w:val="04138BF6"/>
    <w:rsid w:val="041FA4CD"/>
    <w:rsid w:val="0473736A"/>
    <w:rsid w:val="04790163"/>
    <w:rsid w:val="048BE9C8"/>
    <w:rsid w:val="04914D5B"/>
    <w:rsid w:val="04C3078A"/>
    <w:rsid w:val="04E5198C"/>
    <w:rsid w:val="050225F1"/>
    <w:rsid w:val="050CD1A7"/>
    <w:rsid w:val="0510BB10"/>
    <w:rsid w:val="0544D1C0"/>
    <w:rsid w:val="055803BF"/>
    <w:rsid w:val="057C09CF"/>
    <w:rsid w:val="05BFA595"/>
    <w:rsid w:val="05D2C8EF"/>
    <w:rsid w:val="05D320FA"/>
    <w:rsid w:val="05EC18E2"/>
    <w:rsid w:val="05F2400D"/>
    <w:rsid w:val="06073CA6"/>
    <w:rsid w:val="0641CED5"/>
    <w:rsid w:val="064C5978"/>
    <w:rsid w:val="06BEC397"/>
    <w:rsid w:val="06C73DFC"/>
    <w:rsid w:val="06EF7B91"/>
    <w:rsid w:val="070F066C"/>
    <w:rsid w:val="07A761B0"/>
    <w:rsid w:val="07C72F95"/>
    <w:rsid w:val="07F9A590"/>
    <w:rsid w:val="08129F6A"/>
    <w:rsid w:val="081EE920"/>
    <w:rsid w:val="08311308"/>
    <w:rsid w:val="083341D7"/>
    <w:rsid w:val="083F5FD7"/>
    <w:rsid w:val="084CAF98"/>
    <w:rsid w:val="08776D16"/>
    <w:rsid w:val="08805D8E"/>
    <w:rsid w:val="08C274F6"/>
    <w:rsid w:val="090A309D"/>
    <w:rsid w:val="0932B181"/>
    <w:rsid w:val="09346F29"/>
    <w:rsid w:val="0941CADA"/>
    <w:rsid w:val="096A6102"/>
    <w:rsid w:val="0982A747"/>
    <w:rsid w:val="099954D3"/>
    <w:rsid w:val="099F713E"/>
    <w:rsid w:val="09B84D92"/>
    <w:rsid w:val="0AB587C8"/>
    <w:rsid w:val="0B122225"/>
    <w:rsid w:val="0B24611F"/>
    <w:rsid w:val="0B275BF9"/>
    <w:rsid w:val="0B2EF10C"/>
    <w:rsid w:val="0B406199"/>
    <w:rsid w:val="0B4DDB8C"/>
    <w:rsid w:val="0B5B6607"/>
    <w:rsid w:val="0B6BDF03"/>
    <w:rsid w:val="0B8424E9"/>
    <w:rsid w:val="0BB5A1B9"/>
    <w:rsid w:val="0BC9C8AE"/>
    <w:rsid w:val="0C40AA4A"/>
    <w:rsid w:val="0C4EB8A5"/>
    <w:rsid w:val="0C580EDC"/>
    <w:rsid w:val="0C6E13CE"/>
    <w:rsid w:val="0C7A2009"/>
    <w:rsid w:val="0CA65BA1"/>
    <w:rsid w:val="0CE1A3B4"/>
    <w:rsid w:val="0D16B0DD"/>
    <w:rsid w:val="0D2252D3"/>
    <w:rsid w:val="0D562E7B"/>
    <w:rsid w:val="0D64748B"/>
    <w:rsid w:val="0D66A464"/>
    <w:rsid w:val="0DAA60FD"/>
    <w:rsid w:val="0DCE372E"/>
    <w:rsid w:val="0E25F11D"/>
    <w:rsid w:val="0E270C2C"/>
    <w:rsid w:val="0E40F7C7"/>
    <w:rsid w:val="0E4E6BA8"/>
    <w:rsid w:val="0E4E93BC"/>
    <w:rsid w:val="0E51189D"/>
    <w:rsid w:val="0E6906CB"/>
    <w:rsid w:val="0E6E7D80"/>
    <w:rsid w:val="0E9D4320"/>
    <w:rsid w:val="0F127BC8"/>
    <w:rsid w:val="0F357CC0"/>
    <w:rsid w:val="0F44E3C0"/>
    <w:rsid w:val="0F975A3C"/>
    <w:rsid w:val="0FD61720"/>
    <w:rsid w:val="0FFAE2E9"/>
    <w:rsid w:val="0FFF68A0"/>
    <w:rsid w:val="101049FA"/>
    <w:rsid w:val="103F5B0B"/>
    <w:rsid w:val="10543B48"/>
    <w:rsid w:val="109D1D36"/>
    <w:rsid w:val="109E8581"/>
    <w:rsid w:val="10B417C7"/>
    <w:rsid w:val="10B9ED6B"/>
    <w:rsid w:val="111633E5"/>
    <w:rsid w:val="11333E61"/>
    <w:rsid w:val="115246AC"/>
    <w:rsid w:val="1172F3AE"/>
    <w:rsid w:val="118FF5BB"/>
    <w:rsid w:val="11A49E23"/>
    <w:rsid w:val="11A515DF"/>
    <w:rsid w:val="11AAE424"/>
    <w:rsid w:val="120B0AB7"/>
    <w:rsid w:val="1216FAE9"/>
    <w:rsid w:val="121ED4AA"/>
    <w:rsid w:val="1225F428"/>
    <w:rsid w:val="123612BF"/>
    <w:rsid w:val="1254E426"/>
    <w:rsid w:val="127D61BC"/>
    <w:rsid w:val="12809093"/>
    <w:rsid w:val="128F911C"/>
    <w:rsid w:val="12A3C2DE"/>
    <w:rsid w:val="12A49CA4"/>
    <w:rsid w:val="12A9F356"/>
    <w:rsid w:val="131026FE"/>
    <w:rsid w:val="13269C84"/>
    <w:rsid w:val="1349915B"/>
    <w:rsid w:val="13BFC7A3"/>
    <w:rsid w:val="13DFE07F"/>
    <w:rsid w:val="13FA2C89"/>
    <w:rsid w:val="1441B3C1"/>
    <w:rsid w:val="14AAB553"/>
    <w:rsid w:val="14DA7B82"/>
    <w:rsid w:val="14E10600"/>
    <w:rsid w:val="14E10CF1"/>
    <w:rsid w:val="14E78EDF"/>
    <w:rsid w:val="14E79221"/>
    <w:rsid w:val="14F6DB0F"/>
    <w:rsid w:val="15200E84"/>
    <w:rsid w:val="152075F8"/>
    <w:rsid w:val="153BDC7A"/>
    <w:rsid w:val="154B0565"/>
    <w:rsid w:val="15808E11"/>
    <w:rsid w:val="1596F4C6"/>
    <w:rsid w:val="15D2B4D8"/>
    <w:rsid w:val="15E2A72D"/>
    <w:rsid w:val="15FD9005"/>
    <w:rsid w:val="163CAA04"/>
    <w:rsid w:val="16BCD600"/>
    <w:rsid w:val="16DD244F"/>
    <w:rsid w:val="170F7E9C"/>
    <w:rsid w:val="172EB7A5"/>
    <w:rsid w:val="17533EB3"/>
    <w:rsid w:val="1769A68B"/>
    <w:rsid w:val="17839178"/>
    <w:rsid w:val="1785D427"/>
    <w:rsid w:val="178C61B9"/>
    <w:rsid w:val="179AE766"/>
    <w:rsid w:val="17BFA47E"/>
    <w:rsid w:val="17CB06E8"/>
    <w:rsid w:val="17F1BE8B"/>
    <w:rsid w:val="180566E0"/>
    <w:rsid w:val="180ABDC6"/>
    <w:rsid w:val="180B6B7B"/>
    <w:rsid w:val="186A4F77"/>
    <w:rsid w:val="18A21CA3"/>
    <w:rsid w:val="1908BE37"/>
    <w:rsid w:val="19108269"/>
    <w:rsid w:val="194A2DB1"/>
    <w:rsid w:val="19507B39"/>
    <w:rsid w:val="19800B23"/>
    <w:rsid w:val="19B01085"/>
    <w:rsid w:val="19B7BEC9"/>
    <w:rsid w:val="19EC29AD"/>
    <w:rsid w:val="19F53F07"/>
    <w:rsid w:val="1A172123"/>
    <w:rsid w:val="1A1ABBFC"/>
    <w:rsid w:val="1A53AD48"/>
    <w:rsid w:val="1A54A177"/>
    <w:rsid w:val="1AAB9CE2"/>
    <w:rsid w:val="1AAC415D"/>
    <w:rsid w:val="1AAD48D0"/>
    <w:rsid w:val="1AB1CBAC"/>
    <w:rsid w:val="1AF18D1D"/>
    <w:rsid w:val="1AF89329"/>
    <w:rsid w:val="1B5FE79E"/>
    <w:rsid w:val="1B76C10C"/>
    <w:rsid w:val="1B95593E"/>
    <w:rsid w:val="1BCFD6C9"/>
    <w:rsid w:val="1BEC816D"/>
    <w:rsid w:val="1C2D351A"/>
    <w:rsid w:val="1C61D68B"/>
    <w:rsid w:val="1C6D4778"/>
    <w:rsid w:val="1C9776C6"/>
    <w:rsid w:val="1C9EA5EF"/>
    <w:rsid w:val="1CBA9732"/>
    <w:rsid w:val="1CBDF9E1"/>
    <w:rsid w:val="1CF19BCE"/>
    <w:rsid w:val="1D049390"/>
    <w:rsid w:val="1D04E609"/>
    <w:rsid w:val="1D10FF80"/>
    <w:rsid w:val="1D14F6C1"/>
    <w:rsid w:val="1D33EFC7"/>
    <w:rsid w:val="1DB40A8D"/>
    <w:rsid w:val="1DD189CE"/>
    <w:rsid w:val="1DEA7846"/>
    <w:rsid w:val="1E0C78B9"/>
    <w:rsid w:val="1E0D82BA"/>
    <w:rsid w:val="1E470C25"/>
    <w:rsid w:val="1E642D6E"/>
    <w:rsid w:val="1E93F13F"/>
    <w:rsid w:val="1EA4C29A"/>
    <w:rsid w:val="1EC5DD29"/>
    <w:rsid w:val="1EE7B7CB"/>
    <w:rsid w:val="1F057C27"/>
    <w:rsid w:val="1F06AB16"/>
    <w:rsid w:val="1F210386"/>
    <w:rsid w:val="1F3DF9FA"/>
    <w:rsid w:val="1F718970"/>
    <w:rsid w:val="1FA0EFFF"/>
    <w:rsid w:val="1FD89282"/>
    <w:rsid w:val="20183BAF"/>
    <w:rsid w:val="208142E0"/>
    <w:rsid w:val="208FC39F"/>
    <w:rsid w:val="2090E160"/>
    <w:rsid w:val="20A6F541"/>
    <w:rsid w:val="20C8E063"/>
    <w:rsid w:val="20E0BE12"/>
    <w:rsid w:val="210449EC"/>
    <w:rsid w:val="2117839A"/>
    <w:rsid w:val="214BF5DA"/>
    <w:rsid w:val="21508FA6"/>
    <w:rsid w:val="2159506C"/>
    <w:rsid w:val="2166FB21"/>
    <w:rsid w:val="21A7ADAD"/>
    <w:rsid w:val="21BCB1A2"/>
    <w:rsid w:val="21CACDF3"/>
    <w:rsid w:val="21EFE1CA"/>
    <w:rsid w:val="21F34E9F"/>
    <w:rsid w:val="220C639E"/>
    <w:rsid w:val="22193817"/>
    <w:rsid w:val="222352AE"/>
    <w:rsid w:val="227136BC"/>
    <w:rsid w:val="2294DD6E"/>
    <w:rsid w:val="22C7F9D1"/>
    <w:rsid w:val="22CB04BE"/>
    <w:rsid w:val="22E10681"/>
    <w:rsid w:val="22EBFE21"/>
    <w:rsid w:val="22F16C6A"/>
    <w:rsid w:val="22F84EAB"/>
    <w:rsid w:val="23107E55"/>
    <w:rsid w:val="232CF9F2"/>
    <w:rsid w:val="233BCF29"/>
    <w:rsid w:val="2359381F"/>
    <w:rsid w:val="23838F2A"/>
    <w:rsid w:val="23B2580A"/>
    <w:rsid w:val="23F3E973"/>
    <w:rsid w:val="23FA9115"/>
    <w:rsid w:val="24002485"/>
    <w:rsid w:val="241A020D"/>
    <w:rsid w:val="243FD8A1"/>
    <w:rsid w:val="24437267"/>
    <w:rsid w:val="2446DC3C"/>
    <w:rsid w:val="246CCDE1"/>
    <w:rsid w:val="246F676D"/>
    <w:rsid w:val="247603DB"/>
    <w:rsid w:val="247986E4"/>
    <w:rsid w:val="248FED73"/>
    <w:rsid w:val="24B9C0AF"/>
    <w:rsid w:val="24C81B70"/>
    <w:rsid w:val="24E30A0C"/>
    <w:rsid w:val="250D29AE"/>
    <w:rsid w:val="251A3E4D"/>
    <w:rsid w:val="25476B2C"/>
    <w:rsid w:val="25C614D5"/>
    <w:rsid w:val="2654D5DB"/>
    <w:rsid w:val="26BFB754"/>
    <w:rsid w:val="26C409AB"/>
    <w:rsid w:val="26CB4AF8"/>
    <w:rsid w:val="26E1B060"/>
    <w:rsid w:val="26F20BBD"/>
    <w:rsid w:val="270C43D2"/>
    <w:rsid w:val="27208C1F"/>
    <w:rsid w:val="274718BF"/>
    <w:rsid w:val="27529354"/>
    <w:rsid w:val="27933230"/>
    <w:rsid w:val="2796212F"/>
    <w:rsid w:val="2798B1C4"/>
    <w:rsid w:val="279A25A2"/>
    <w:rsid w:val="27A68D04"/>
    <w:rsid w:val="27AEBDC6"/>
    <w:rsid w:val="27B809D1"/>
    <w:rsid w:val="27C97135"/>
    <w:rsid w:val="27D5BEB5"/>
    <w:rsid w:val="2805E828"/>
    <w:rsid w:val="284FF8EA"/>
    <w:rsid w:val="28605264"/>
    <w:rsid w:val="2867241B"/>
    <w:rsid w:val="288D087C"/>
    <w:rsid w:val="28BBBF57"/>
    <w:rsid w:val="28D407E1"/>
    <w:rsid w:val="28EC4A4B"/>
    <w:rsid w:val="28EDF57E"/>
    <w:rsid w:val="291BBF80"/>
    <w:rsid w:val="296F086C"/>
    <w:rsid w:val="29966E5F"/>
    <w:rsid w:val="29A40642"/>
    <w:rsid w:val="29A6EDFE"/>
    <w:rsid w:val="29CA5D92"/>
    <w:rsid w:val="29CBE93F"/>
    <w:rsid w:val="2A05B8E5"/>
    <w:rsid w:val="2A692268"/>
    <w:rsid w:val="2A6D1855"/>
    <w:rsid w:val="2A7BAC77"/>
    <w:rsid w:val="2AADE5D0"/>
    <w:rsid w:val="2AB757C2"/>
    <w:rsid w:val="2AD85A0A"/>
    <w:rsid w:val="2AF425D6"/>
    <w:rsid w:val="2B45FADA"/>
    <w:rsid w:val="2B561544"/>
    <w:rsid w:val="2B5982A7"/>
    <w:rsid w:val="2B721B9F"/>
    <w:rsid w:val="2B8EB593"/>
    <w:rsid w:val="2BB650DF"/>
    <w:rsid w:val="2BCB4286"/>
    <w:rsid w:val="2BCC332B"/>
    <w:rsid w:val="2BEFFA3A"/>
    <w:rsid w:val="2C01B951"/>
    <w:rsid w:val="2C353BA7"/>
    <w:rsid w:val="2C3A826A"/>
    <w:rsid w:val="2C46C886"/>
    <w:rsid w:val="2C64AD0C"/>
    <w:rsid w:val="2C732EC4"/>
    <w:rsid w:val="2C98B8A7"/>
    <w:rsid w:val="2CFCF9B8"/>
    <w:rsid w:val="2D6D3FB3"/>
    <w:rsid w:val="2D7D5E00"/>
    <w:rsid w:val="2D9EBB0B"/>
    <w:rsid w:val="2DB2EF94"/>
    <w:rsid w:val="2DC33BAB"/>
    <w:rsid w:val="2DF4CCAD"/>
    <w:rsid w:val="2E2604B7"/>
    <w:rsid w:val="2E369433"/>
    <w:rsid w:val="2E657B3A"/>
    <w:rsid w:val="2E81E264"/>
    <w:rsid w:val="2EDE1768"/>
    <w:rsid w:val="2F179856"/>
    <w:rsid w:val="2F222EA4"/>
    <w:rsid w:val="2F4FBC62"/>
    <w:rsid w:val="2F6ECE70"/>
    <w:rsid w:val="2F88168C"/>
    <w:rsid w:val="2F9AF196"/>
    <w:rsid w:val="2FC6D086"/>
    <w:rsid w:val="2FE57B1F"/>
    <w:rsid w:val="2FEC18B0"/>
    <w:rsid w:val="2FFC013B"/>
    <w:rsid w:val="3006254B"/>
    <w:rsid w:val="304EA9F7"/>
    <w:rsid w:val="306575A4"/>
    <w:rsid w:val="30DA7057"/>
    <w:rsid w:val="30DA7D35"/>
    <w:rsid w:val="3116AC91"/>
    <w:rsid w:val="311F4D45"/>
    <w:rsid w:val="315D2271"/>
    <w:rsid w:val="3175B579"/>
    <w:rsid w:val="320941F5"/>
    <w:rsid w:val="32413629"/>
    <w:rsid w:val="326CFEE4"/>
    <w:rsid w:val="3274613B"/>
    <w:rsid w:val="3275B493"/>
    <w:rsid w:val="32874A67"/>
    <w:rsid w:val="328D43C7"/>
    <w:rsid w:val="32AC5B64"/>
    <w:rsid w:val="32B64357"/>
    <w:rsid w:val="32C6031D"/>
    <w:rsid w:val="32D56A68"/>
    <w:rsid w:val="32D6C483"/>
    <w:rsid w:val="32FF4B74"/>
    <w:rsid w:val="3311680D"/>
    <w:rsid w:val="3331A35B"/>
    <w:rsid w:val="335A1823"/>
    <w:rsid w:val="336169FA"/>
    <w:rsid w:val="33668DD8"/>
    <w:rsid w:val="336B3B2E"/>
    <w:rsid w:val="3373FAC8"/>
    <w:rsid w:val="33D60348"/>
    <w:rsid w:val="33E45320"/>
    <w:rsid w:val="33F918D8"/>
    <w:rsid w:val="340E7582"/>
    <w:rsid w:val="3418F4DD"/>
    <w:rsid w:val="346E7CB7"/>
    <w:rsid w:val="34891DFA"/>
    <w:rsid w:val="348BF2F0"/>
    <w:rsid w:val="351ECE91"/>
    <w:rsid w:val="354E7AF1"/>
    <w:rsid w:val="355BA195"/>
    <w:rsid w:val="3578ABAE"/>
    <w:rsid w:val="3581B5C0"/>
    <w:rsid w:val="35DB4702"/>
    <w:rsid w:val="35FEB3B0"/>
    <w:rsid w:val="362824C9"/>
    <w:rsid w:val="3656D1A5"/>
    <w:rsid w:val="3666A1B4"/>
    <w:rsid w:val="3686AE54"/>
    <w:rsid w:val="36C41F74"/>
    <w:rsid w:val="36E3C6AF"/>
    <w:rsid w:val="37228B9A"/>
    <w:rsid w:val="373DF4B1"/>
    <w:rsid w:val="37527466"/>
    <w:rsid w:val="37531275"/>
    <w:rsid w:val="3756EEB1"/>
    <w:rsid w:val="37732ABC"/>
    <w:rsid w:val="379E4601"/>
    <w:rsid w:val="37FDE818"/>
    <w:rsid w:val="3827E3A7"/>
    <w:rsid w:val="3830F73B"/>
    <w:rsid w:val="383EB4D6"/>
    <w:rsid w:val="38573F49"/>
    <w:rsid w:val="3883728F"/>
    <w:rsid w:val="38B69AFA"/>
    <w:rsid w:val="38BF9A21"/>
    <w:rsid w:val="38F2FA04"/>
    <w:rsid w:val="39126DF4"/>
    <w:rsid w:val="3912B442"/>
    <w:rsid w:val="39136D72"/>
    <w:rsid w:val="394FE243"/>
    <w:rsid w:val="39696704"/>
    <w:rsid w:val="39C09777"/>
    <w:rsid w:val="39E593A0"/>
    <w:rsid w:val="3A8F1C64"/>
    <w:rsid w:val="3AD4CC44"/>
    <w:rsid w:val="3AE2A08D"/>
    <w:rsid w:val="3B2C6A64"/>
    <w:rsid w:val="3B588311"/>
    <w:rsid w:val="3B72A92D"/>
    <w:rsid w:val="3B743E0A"/>
    <w:rsid w:val="3B7BD7C4"/>
    <w:rsid w:val="3BEAB4FC"/>
    <w:rsid w:val="3BEBEB7C"/>
    <w:rsid w:val="3C2230B0"/>
    <w:rsid w:val="3C5980AF"/>
    <w:rsid w:val="3C7D44B6"/>
    <w:rsid w:val="3C8BC367"/>
    <w:rsid w:val="3CC7BABC"/>
    <w:rsid w:val="3CE5424B"/>
    <w:rsid w:val="3D1ABAFB"/>
    <w:rsid w:val="3D256BF3"/>
    <w:rsid w:val="3D3971F0"/>
    <w:rsid w:val="3D5C0600"/>
    <w:rsid w:val="3D5DE91A"/>
    <w:rsid w:val="3D70A1B9"/>
    <w:rsid w:val="3D935406"/>
    <w:rsid w:val="3D94FBC5"/>
    <w:rsid w:val="3DEECA7C"/>
    <w:rsid w:val="3DEF8E57"/>
    <w:rsid w:val="3E0E13B3"/>
    <w:rsid w:val="3E11E352"/>
    <w:rsid w:val="3EAF59BE"/>
    <w:rsid w:val="3EDC996C"/>
    <w:rsid w:val="3EDD148A"/>
    <w:rsid w:val="3F01D1B3"/>
    <w:rsid w:val="3F1EE7D3"/>
    <w:rsid w:val="3F34379B"/>
    <w:rsid w:val="3F4E1DA9"/>
    <w:rsid w:val="3F5D584B"/>
    <w:rsid w:val="3F766486"/>
    <w:rsid w:val="3F8548B9"/>
    <w:rsid w:val="3F95FBFF"/>
    <w:rsid w:val="3FA4564F"/>
    <w:rsid w:val="3FBA6F9C"/>
    <w:rsid w:val="3FC268F1"/>
    <w:rsid w:val="400F156B"/>
    <w:rsid w:val="4098D934"/>
    <w:rsid w:val="409E6E63"/>
    <w:rsid w:val="40F35FF6"/>
    <w:rsid w:val="411E14A8"/>
    <w:rsid w:val="4122C283"/>
    <w:rsid w:val="4171A543"/>
    <w:rsid w:val="4176650C"/>
    <w:rsid w:val="417E4A0D"/>
    <w:rsid w:val="41950095"/>
    <w:rsid w:val="41BD00BF"/>
    <w:rsid w:val="41D28A7F"/>
    <w:rsid w:val="41EEF0BB"/>
    <w:rsid w:val="41FFC210"/>
    <w:rsid w:val="42450DB9"/>
    <w:rsid w:val="42863FA9"/>
    <w:rsid w:val="42974497"/>
    <w:rsid w:val="42D3BB54"/>
    <w:rsid w:val="42E4C23D"/>
    <w:rsid w:val="42F47C7A"/>
    <w:rsid w:val="42FF7201"/>
    <w:rsid w:val="430C9FC7"/>
    <w:rsid w:val="433F0544"/>
    <w:rsid w:val="43412E0D"/>
    <w:rsid w:val="434255AE"/>
    <w:rsid w:val="435879F8"/>
    <w:rsid w:val="435A7FDE"/>
    <w:rsid w:val="437E97C9"/>
    <w:rsid w:val="43942F7F"/>
    <w:rsid w:val="43954AFE"/>
    <w:rsid w:val="43B6E90B"/>
    <w:rsid w:val="43D79F84"/>
    <w:rsid w:val="43DD238B"/>
    <w:rsid w:val="43F289BD"/>
    <w:rsid w:val="4404BE2B"/>
    <w:rsid w:val="440B944C"/>
    <w:rsid w:val="443227BC"/>
    <w:rsid w:val="4450039C"/>
    <w:rsid w:val="445BCDCA"/>
    <w:rsid w:val="44BDEBA8"/>
    <w:rsid w:val="454A690D"/>
    <w:rsid w:val="454C14F8"/>
    <w:rsid w:val="458028DD"/>
    <w:rsid w:val="45BB4B7D"/>
    <w:rsid w:val="45D6CDB3"/>
    <w:rsid w:val="46168D7D"/>
    <w:rsid w:val="4638B020"/>
    <w:rsid w:val="466869A5"/>
    <w:rsid w:val="466D05D0"/>
    <w:rsid w:val="46727D6E"/>
    <w:rsid w:val="46811C25"/>
    <w:rsid w:val="469C8AC7"/>
    <w:rsid w:val="469D9D7D"/>
    <w:rsid w:val="46C41374"/>
    <w:rsid w:val="46D0A671"/>
    <w:rsid w:val="46D68542"/>
    <w:rsid w:val="46EE7978"/>
    <w:rsid w:val="4726AEE7"/>
    <w:rsid w:val="4764D4E2"/>
    <w:rsid w:val="47687632"/>
    <w:rsid w:val="4780BBCC"/>
    <w:rsid w:val="479DE5C1"/>
    <w:rsid w:val="47C55323"/>
    <w:rsid w:val="47CCD896"/>
    <w:rsid w:val="48083D2F"/>
    <w:rsid w:val="4813E4C4"/>
    <w:rsid w:val="482AEB50"/>
    <w:rsid w:val="48499776"/>
    <w:rsid w:val="486E7907"/>
    <w:rsid w:val="48957E3F"/>
    <w:rsid w:val="48BCBECE"/>
    <w:rsid w:val="48BD6EB8"/>
    <w:rsid w:val="48CDC90B"/>
    <w:rsid w:val="48F8061C"/>
    <w:rsid w:val="4947321D"/>
    <w:rsid w:val="4953EC38"/>
    <w:rsid w:val="49B53C1E"/>
    <w:rsid w:val="4A0BDE6D"/>
    <w:rsid w:val="4A20C55E"/>
    <w:rsid w:val="4A59F01C"/>
    <w:rsid w:val="4A7055F5"/>
    <w:rsid w:val="4AD7EA3E"/>
    <w:rsid w:val="4ADE4438"/>
    <w:rsid w:val="4AEB2A1B"/>
    <w:rsid w:val="4AF77E31"/>
    <w:rsid w:val="4AFA613D"/>
    <w:rsid w:val="4B245EA3"/>
    <w:rsid w:val="4B3158D2"/>
    <w:rsid w:val="4B38E3A4"/>
    <w:rsid w:val="4B3C0763"/>
    <w:rsid w:val="4B9B20CE"/>
    <w:rsid w:val="4BA1A121"/>
    <w:rsid w:val="4BA1DE1D"/>
    <w:rsid w:val="4BA7B67F"/>
    <w:rsid w:val="4BC77F2B"/>
    <w:rsid w:val="4C55A78F"/>
    <w:rsid w:val="4C59AECA"/>
    <w:rsid w:val="4C8BF80A"/>
    <w:rsid w:val="4CC285EC"/>
    <w:rsid w:val="4CC7F6DD"/>
    <w:rsid w:val="4CE207E7"/>
    <w:rsid w:val="4D0F9D6C"/>
    <w:rsid w:val="4D2DAD53"/>
    <w:rsid w:val="4D379DE6"/>
    <w:rsid w:val="4D5FF8DE"/>
    <w:rsid w:val="4D730D0C"/>
    <w:rsid w:val="4D9134E5"/>
    <w:rsid w:val="4DC2570A"/>
    <w:rsid w:val="4DDDBF8C"/>
    <w:rsid w:val="4DE11C69"/>
    <w:rsid w:val="4DE8CD33"/>
    <w:rsid w:val="4E0BEB23"/>
    <w:rsid w:val="4E24DF86"/>
    <w:rsid w:val="4E24F55E"/>
    <w:rsid w:val="4E310510"/>
    <w:rsid w:val="4E5F030F"/>
    <w:rsid w:val="4E6007E1"/>
    <w:rsid w:val="4E65F88C"/>
    <w:rsid w:val="4EA2889B"/>
    <w:rsid w:val="4EB0757B"/>
    <w:rsid w:val="4EF2157A"/>
    <w:rsid w:val="4F09AFDE"/>
    <w:rsid w:val="4F5073AD"/>
    <w:rsid w:val="4F64F41A"/>
    <w:rsid w:val="4F86ECEE"/>
    <w:rsid w:val="4F956D00"/>
    <w:rsid w:val="4FA9D458"/>
    <w:rsid w:val="4FE07E92"/>
    <w:rsid w:val="50209B22"/>
    <w:rsid w:val="502329D3"/>
    <w:rsid w:val="503DA31F"/>
    <w:rsid w:val="5083DBC6"/>
    <w:rsid w:val="508DCE39"/>
    <w:rsid w:val="50969389"/>
    <w:rsid w:val="50AC88CD"/>
    <w:rsid w:val="50F8BA06"/>
    <w:rsid w:val="51238452"/>
    <w:rsid w:val="51298EE9"/>
    <w:rsid w:val="5161BC4C"/>
    <w:rsid w:val="5164A2A8"/>
    <w:rsid w:val="517CA964"/>
    <w:rsid w:val="5184CDC6"/>
    <w:rsid w:val="51DAA6F0"/>
    <w:rsid w:val="521FB1CA"/>
    <w:rsid w:val="52476DBA"/>
    <w:rsid w:val="5292DD31"/>
    <w:rsid w:val="52A9972C"/>
    <w:rsid w:val="530A8276"/>
    <w:rsid w:val="5312BC28"/>
    <w:rsid w:val="5334DC01"/>
    <w:rsid w:val="5362B63C"/>
    <w:rsid w:val="53898E2C"/>
    <w:rsid w:val="53C0FA5A"/>
    <w:rsid w:val="541BD5AE"/>
    <w:rsid w:val="542E629A"/>
    <w:rsid w:val="545ADBA1"/>
    <w:rsid w:val="549A64B9"/>
    <w:rsid w:val="54AD701A"/>
    <w:rsid w:val="5532FD50"/>
    <w:rsid w:val="554D6B54"/>
    <w:rsid w:val="555B890A"/>
    <w:rsid w:val="5578A021"/>
    <w:rsid w:val="5596C5D4"/>
    <w:rsid w:val="55AE9C22"/>
    <w:rsid w:val="55B39E18"/>
    <w:rsid w:val="55BAB1CA"/>
    <w:rsid w:val="55CAB38B"/>
    <w:rsid w:val="55D4E8AA"/>
    <w:rsid w:val="55F99B7F"/>
    <w:rsid w:val="560D113B"/>
    <w:rsid w:val="56183739"/>
    <w:rsid w:val="561AEBFB"/>
    <w:rsid w:val="561D8A71"/>
    <w:rsid w:val="562C32D5"/>
    <w:rsid w:val="56349CAE"/>
    <w:rsid w:val="563DCF97"/>
    <w:rsid w:val="5641002B"/>
    <w:rsid w:val="5645BDBC"/>
    <w:rsid w:val="5666CE87"/>
    <w:rsid w:val="568AEF0E"/>
    <w:rsid w:val="56C6B8FB"/>
    <w:rsid w:val="56E25E50"/>
    <w:rsid w:val="56EEDC21"/>
    <w:rsid w:val="56F392A5"/>
    <w:rsid w:val="571DF005"/>
    <w:rsid w:val="571FCC8B"/>
    <w:rsid w:val="573C01C1"/>
    <w:rsid w:val="576716FD"/>
    <w:rsid w:val="57676DF6"/>
    <w:rsid w:val="576923B4"/>
    <w:rsid w:val="576C5B58"/>
    <w:rsid w:val="5779B4F0"/>
    <w:rsid w:val="578ECCED"/>
    <w:rsid w:val="57A4F1AD"/>
    <w:rsid w:val="57A60546"/>
    <w:rsid w:val="57AD9E3F"/>
    <w:rsid w:val="57B29498"/>
    <w:rsid w:val="57E918CB"/>
    <w:rsid w:val="57FCB6F3"/>
    <w:rsid w:val="5805FF78"/>
    <w:rsid w:val="58863E0C"/>
    <w:rsid w:val="58A35F34"/>
    <w:rsid w:val="58DA68B2"/>
    <w:rsid w:val="592C6D46"/>
    <w:rsid w:val="5932C2BB"/>
    <w:rsid w:val="59430F41"/>
    <w:rsid w:val="59513872"/>
    <w:rsid w:val="59548850"/>
    <w:rsid w:val="59708AAA"/>
    <w:rsid w:val="5975BB70"/>
    <w:rsid w:val="59A30326"/>
    <w:rsid w:val="59AA070E"/>
    <w:rsid w:val="59B02F67"/>
    <w:rsid w:val="59F80523"/>
    <w:rsid w:val="59F80CE2"/>
    <w:rsid w:val="5A30DC93"/>
    <w:rsid w:val="5A3EC0D0"/>
    <w:rsid w:val="5A6EC1C5"/>
    <w:rsid w:val="5A79DE3B"/>
    <w:rsid w:val="5AA956B1"/>
    <w:rsid w:val="5AC81C01"/>
    <w:rsid w:val="5AE6A898"/>
    <w:rsid w:val="5B0AC007"/>
    <w:rsid w:val="5B2CBE21"/>
    <w:rsid w:val="5B2ED19B"/>
    <w:rsid w:val="5BD065AA"/>
    <w:rsid w:val="5BD87D59"/>
    <w:rsid w:val="5BE97010"/>
    <w:rsid w:val="5BF65997"/>
    <w:rsid w:val="5C28CE6D"/>
    <w:rsid w:val="5C3F1377"/>
    <w:rsid w:val="5C6C3BD9"/>
    <w:rsid w:val="5CCF08B9"/>
    <w:rsid w:val="5CD11702"/>
    <w:rsid w:val="5CF0DEF3"/>
    <w:rsid w:val="5CF95970"/>
    <w:rsid w:val="5D0F8E27"/>
    <w:rsid w:val="5D10F0F2"/>
    <w:rsid w:val="5D4F7364"/>
    <w:rsid w:val="5D6D44E0"/>
    <w:rsid w:val="5D742CB1"/>
    <w:rsid w:val="5D75D308"/>
    <w:rsid w:val="5D8B6E85"/>
    <w:rsid w:val="5D8E73D1"/>
    <w:rsid w:val="5DC1A62E"/>
    <w:rsid w:val="5DCC14CE"/>
    <w:rsid w:val="5DD6DF54"/>
    <w:rsid w:val="5DEA4079"/>
    <w:rsid w:val="5E0D62C1"/>
    <w:rsid w:val="5E3B9266"/>
    <w:rsid w:val="5E41B12F"/>
    <w:rsid w:val="5E44B84A"/>
    <w:rsid w:val="5E7D0954"/>
    <w:rsid w:val="5EA41A16"/>
    <w:rsid w:val="5EBC6F5D"/>
    <w:rsid w:val="5EE16E0B"/>
    <w:rsid w:val="5EE172C9"/>
    <w:rsid w:val="5EF5EB56"/>
    <w:rsid w:val="5F0371B6"/>
    <w:rsid w:val="5F0F1B86"/>
    <w:rsid w:val="5F22C417"/>
    <w:rsid w:val="5F382024"/>
    <w:rsid w:val="5F5374F0"/>
    <w:rsid w:val="5F7E0498"/>
    <w:rsid w:val="5FE59142"/>
    <w:rsid w:val="60273FDE"/>
    <w:rsid w:val="60458E62"/>
    <w:rsid w:val="6047C2B6"/>
    <w:rsid w:val="607F9299"/>
    <w:rsid w:val="609859FE"/>
    <w:rsid w:val="609F8DD4"/>
    <w:rsid w:val="60B429EE"/>
    <w:rsid w:val="61166D3C"/>
    <w:rsid w:val="612DB79F"/>
    <w:rsid w:val="6136859E"/>
    <w:rsid w:val="6156B7B6"/>
    <w:rsid w:val="617ED5E4"/>
    <w:rsid w:val="6190A9F3"/>
    <w:rsid w:val="619EF864"/>
    <w:rsid w:val="61AFD6AF"/>
    <w:rsid w:val="61BA1852"/>
    <w:rsid w:val="61CC9899"/>
    <w:rsid w:val="61D6C4D1"/>
    <w:rsid w:val="61FA8FD7"/>
    <w:rsid w:val="62159AF8"/>
    <w:rsid w:val="62274A86"/>
    <w:rsid w:val="6253EC60"/>
    <w:rsid w:val="6262C3BA"/>
    <w:rsid w:val="62745FF3"/>
    <w:rsid w:val="62A3640D"/>
    <w:rsid w:val="62CC9820"/>
    <w:rsid w:val="6323AABD"/>
    <w:rsid w:val="632439F7"/>
    <w:rsid w:val="636279B2"/>
    <w:rsid w:val="6366D741"/>
    <w:rsid w:val="63F4EDF5"/>
    <w:rsid w:val="6403C735"/>
    <w:rsid w:val="64168325"/>
    <w:rsid w:val="6428226E"/>
    <w:rsid w:val="6453FC17"/>
    <w:rsid w:val="64689B68"/>
    <w:rsid w:val="646F2EE3"/>
    <w:rsid w:val="64E1D334"/>
    <w:rsid w:val="65445DE0"/>
    <w:rsid w:val="65663C4D"/>
    <w:rsid w:val="656A327F"/>
    <w:rsid w:val="657E8C9C"/>
    <w:rsid w:val="65E0A7A8"/>
    <w:rsid w:val="66592645"/>
    <w:rsid w:val="66A1A380"/>
    <w:rsid w:val="66FEB98F"/>
    <w:rsid w:val="67081096"/>
    <w:rsid w:val="6723280B"/>
    <w:rsid w:val="6724EB8B"/>
    <w:rsid w:val="67293B01"/>
    <w:rsid w:val="673E0578"/>
    <w:rsid w:val="6758F7A9"/>
    <w:rsid w:val="675E89EA"/>
    <w:rsid w:val="6769EE14"/>
    <w:rsid w:val="677C7375"/>
    <w:rsid w:val="67890059"/>
    <w:rsid w:val="67B82B14"/>
    <w:rsid w:val="6812ACE6"/>
    <w:rsid w:val="68280CE6"/>
    <w:rsid w:val="682DFB11"/>
    <w:rsid w:val="685314A6"/>
    <w:rsid w:val="688F4734"/>
    <w:rsid w:val="689C0F7F"/>
    <w:rsid w:val="68A5BF6E"/>
    <w:rsid w:val="68F683CE"/>
    <w:rsid w:val="691D89DC"/>
    <w:rsid w:val="6961AD3A"/>
    <w:rsid w:val="69A7DA14"/>
    <w:rsid w:val="69A86698"/>
    <w:rsid w:val="69D418F0"/>
    <w:rsid w:val="69DAA3D6"/>
    <w:rsid w:val="6A0C8972"/>
    <w:rsid w:val="6A2BD540"/>
    <w:rsid w:val="6A6EFAA6"/>
    <w:rsid w:val="6A72A8E6"/>
    <w:rsid w:val="6A9015A6"/>
    <w:rsid w:val="6AD37C69"/>
    <w:rsid w:val="6AEB2EB7"/>
    <w:rsid w:val="6AEBF582"/>
    <w:rsid w:val="6B205234"/>
    <w:rsid w:val="6B291C43"/>
    <w:rsid w:val="6BA0F570"/>
    <w:rsid w:val="6BA93F02"/>
    <w:rsid w:val="6BE32073"/>
    <w:rsid w:val="6BE644A5"/>
    <w:rsid w:val="6BF78A21"/>
    <w:rsid w:val="6C72A23C"/>
    <w:rsid w:val="6CA02F9A"/>
    <w:rsid w:val="6CAD0396"/>
    <w:rsid w:val="6CC12894"/>
    <w:rsid w:val="6CDE3ADB"/>
    <w:rsid w:val="6CFBAA76"/>
    <w:rsid w:val="6D1DAC2B"/>
    <w:rsid w:val="6D2EB9F9"/>
    <w:rsid w:val="6D3B7FC4"/>
    <w:rsid w:val="6D87E6A6"/>
    <w:rsid w:val="6DC5A7EC"/>
    <w:rsid w:val="6DD2BD65"/>
    <w:rsid w:val="6DD709C2"/>
    <w:rsid w:val="6DF452D3"/>
    <w:rsid w:val="6E10BBE2"/>
    <w:rsid w:val="6E7778C4"/>
    <w:rsid w:val="6E7ED30A"/>
    <w:rsid w:val="6EF33333"/>
    <w:rsid w:val="6EFCB23A"/>
    <w:rsid w:val="6F244355"/>
    <w:rsid w:val="6F431710"/>
    <w:rsid w:val="6F4E1DAF"/>
    <w:rsid w:val="6F6A392A"/>
    <w:rsid w:val="6F743EAC"/>
    <w:rsid w:val="6FA423C9"/>
    <w:rsid w:val="6FAB51E1"/>
    <w:rsid w:val="7020897E"/>
    <w:rsid w:val="7043B834"/>
    <w:rsid w:val="70872D7C"/>
    <w:rsid w:val="70E7660E"/>
    <w:rsid w:val="70FC6F67"/>
    <w:rsid w:val="7152DC70"/>
    <w:rsid w:val="71717ADF"/>
    <w:rsid w:val="71721097"/>
    <w:rsid w:val="7179734A"/>
    <w:rsid w:val="7179B8F3"/>
    <w:rsid w:val="7188CB49"/>
    <w:rsid w:val="718925F4"/>
    <w:rsid w:val="719C0715"/>
    <w:rsid w:val="71BBB626"/>
    <w:rsid w:val="720816BF"/>
    <w:rsid w:val="720D5850"/>
    <w:rsid w:val="7241200A"/>
    <w:rsid w:val="72B750CF"/>
    <w:rsid w:val="72C9EFC8"/>
    <w:rsid w:val="72E9C716"/>
    <w:rsid w:val="730EC5AA"/>
    <w:rsid w:val="731D17DE"/>
    <w:rsid w:val="732CE8A8"/>
    <w:rsid w:val="7337E506"/>
    <w:rsid w:val="73BCF7DF"/>
    <w:rsid w:val="73DA9193"/>
    <w:rsid w:val="73ED2896"/>
    <w:rsid w:val="73FD5435"/>
    <w:rsid w:val="74135EF6"/>
    <w:rsid w:val="749715A7"/>
    <w:rsid w:val="74AF259C"/>
    <w:rsid w:val="74B2691F"/>
    <w:rsid w:val="74F454AA"/>
    <w:rsid w:val="74F4D8E6"/>
    <w:rsid w:val="750E510D"/>
    <w:rsid w:val="75174E8D"/>
    <w:rsid w:val="752AF819"/>
    <w:rsid w:val="757A48A4"/>
    <w:rsid w:val="75ADF89F"/>
    <w:rsid w:val="75F35ECB"/>
    <w:rsid w:val="760F88D8"/>
    <w:rsid w:val="76160600"/>
    <w:rsid w:val="761FDB77"/>
    <w:rsid w:val="76565386"/>
    <w:rsid w:val="766897FC"/>
    <w:rsid w:val="767147B9"/>
    <w:rsid w:val="768B2AB6"/>
    <w:rsid w:val="76B92B16"/>
    <w:rsid w:val="76C8F82D"/>
    <w:rsid w:val="76CFC316"/>
    <w:rsid w:val="76E73EFA"/>
    <w:rsid w:val="774413C1"/>
    <w:rsid w:val="774BC851"/>
    <w:rsid w:val="77759C7F"/>
    <w:rsid w:val="777BDCF9"/>
    <w:rsid w:val="77B28666"/>
    <w:rsid w:val="77E62238"/>
    <w:rsid w:val="785686F4"/>
    <w:rsid w:val="785FFEB4"/>
    <w:rsid w:val="7863BD73"/>
    <w:rsid w:val="7869C6B8"/>
    <w:rsid w:val="786F78B2"/>
    <w:rsid w:val="78A68CC4"/>
    <w:rsid w:val="78F63D54"/>
    <w:rsid w:val="79034566"/>
    <w:rsid w:val="79165E1B"/>
    <w:rsid w:val="791A24DB"/>
    <w:rsid w:val="795B219E"/>
    <w:rsid w:val="79774AA4"/>
    <w:rsid w:val="7994A53E"/>
    <w:rsid w:val="79BD44BC"/>
    <w:rsid w:val="79CCD533"/>
    <w:rsid w:val="79F8E753"/>
    <w:rsid w:val="7A1466C1"/>
    <w:rsid w:val="7A1CEE0F"/>
    <w:rsid w:val="7A2D0DF9"/>
    <w:rsid w:val="7A47B9C1"/>
    <w:rsid w:val="7A4E3818"/>
    <w:rsid w:val="7A76330A"/>
    <w:rsid w:val="7A7CC3D8"/>
    <w:rsid w:val="7AA9B7B5"/>
    <w:rsid w:val="7AB63AA9"/>
    <w:rsid w:val="7AB8A89E"/>
    <w:rsid w:val="7ABE9060"/>
    <w:rsid w:val="7AC65EBF"/>
    <w:rsid w:val="7AD1422C"/>
    <w:rsid w:val="7ADE9087"/>
    <w:rsid w:val="7B1C183B"/>
    <w:rsid w:val="7B31A4C8"/>
    <w:rsid w:val="7B540801"/>
    <w:rsid w:val="7B5D4590"/>
    <w:rsid w:val="7B633A3F"/>
    <w:rsid w:val="7B76CB56"/>
    <w:rsid w:val="7B798577"/>
    <w:rsid w:val="7B7BE33E"/>
    <w:rsid w:val="7C1A2A86"/>
    <w:rsid w:val="7C3F2A3C"/>
    <w:rsid w:val="7C7A3ED0"/>
    <w:rsid w:val="7C95C35B"/>
    <w:rsid w:val="7C9816BF"/>
    <w:rsid w:val="7C9F4942"/>
    <w:rsid w:val="7CCC85BE"/>
    <w:rsid w:val="7CD9B41A"/>
    <w:rsid w:val="7CFDF1B3"/>
    <w:rsid w:val="7D07D730"/>
    <w:rsid w:val="7D315F71"/>
    <w:rsid w:val="7D792F10"/>
    <w:rsid w:val="7D919DE9"/>
    <w:rsid w:val="7DFBD981"/>
    <w:rsid w:val="7DFC705C"/>
    <w:rsid w:val="7E011171"/>
    <w:rsid w:val="7E0379D1"/>
    <w:rsid w:val="7E0658F1"/>
    <w:rsid w:val="7E36D8BC"/>
    <w:rsid w:val="7E667A69"/>
    <w:rsid w:val="7E77A661"/>
    <w:rsid w:val="7EC3DEA4"/>
    <w:rsid w:val="7F048FE9"/>
    <w:rsid w:val="7F2C2815"/>
    <w:rsid w:val="7F4A8959"/>
    <w:rsid w:val="7F8A6D0B"/>
    <w:rsid w:val="7FAB5D2B"/>
    <w:rsid w:val="7FC4B51A"/>
    <w:rsid w:val="7FCF6E2F"/>
    <w:rsid w:val="7FE14A53"/>
    <w:rsid w:val="7FF4D0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9CAE"/>
  <w15:chartTrackingRefBased/>
  <w15:docId w15:val="{2C0D7F03-9AB8-433D-A2C1-FBC7A55E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30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345"/>
  </w:style>
  <w:style w:type="paragraph" w:styleId="Footer">
    <w:name w:val="footer"/>
    <w:basedOn w:val="Normal"/>
    <w:link w:val="FooterChar"/>
    <w:uiPriority w:val="99"/>
    <w:unhideWhenUsed/>
    <w:rsid w:val="00B30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345"/>
  </w:style>
  <w:style w:type="character" w:styleId="Hyperlink">
    <w:name w:val="Hyperlink"/>
    <w:basedOn w:val="DefaultParagraphFont"/>
    <w:uiPriority w:val="99"/>
    <w:unhideWhenUsed/>
    <w:rsid w:val="00ED2049"/>
    <w:rPr>
      <w:color w:val="467886" w:themeColor="hyperlink"/>
      <w:u w:val="single"/>
    </w:rPr>
  </w:style>
  <w:style w:type="character" w:styleId="UnresolvedMention">
    <w:name w:val="Unresolved Mention"/>
    <w:basedOn w:val="DefaultParagraphFont"/>
    <w:uiPriority w:val="99"/>
    <w:semiHidden/>
    <w:unhideWhenUsed/>
    <w:rsid w:val="00ED2049"/>
    <w:rPr>
      <w:color w:val="605E5C"/>
      <w:shd w:val="clear" w:color="auto" w:fill="E1DFDD"/>
    </w:rPr>
  </w:style>
  <w:style w:type="table" w:styleId="TableGrid">
    <w:name w:val="Table Grid"/>
    <w:basedOn w:val="TableNormal"/>
    <w:uiPriority w:val="39"/>
    <w:rsid w:val="0050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F86"/>
    <w:rPr>
      <w:sz w:val="16"/>
      <w:szCs w:val="16"/>
    </w:rPr>
  </w:style>
  <w:style w:type="paragraph" w:styleId="CommentText">
    <w:name w:val="annotation text"/>
    <w:basedOn w:val="Normal"/>
    <w:link w:val="CommentTextChar"/>
    <w:uiPriority w:val="99"/>
    <w:unhideWhenUsed/>
    <w:rsid w:val="009B1F86"/>
    <w:pPr>
      <w:spacing w:line="240" w:lineRule="auto"/>
    </w:pPr>
    <w:rPr>
      <w:sz w:val="20"/>
      <w:szCs w:val="20"/>
    </w:rPr>
  </w:style>
  <w:style w:type="character" w:customStyle="1" w:styleId="CommentTextChar">
    <w:name w:val="Comment Text Char"/>
    <w:basedOn w:val="DefaultParagraphFont"/>
    <w:link w:val="CommentText"/>
    <w:uiPriority w:val="99"/>
    <w:rsid w:val="009B1F86"/>
    <w:rPr>
      <w:sz w:val="20"/>
      <w:szCs w:val="20"/>
    </w:rPr>
  </w:style>
  <w:style w:type="paragraph" w:styleId="CommentSubject">
    <w:name w:val="annotation subject"/>
    <w:basedOn w:val="CommentText"/>
    <w:next w:val="CommentText"/>
    <w:link w:val="CommentSubjectChar"/>
    <w:uiPriority w:val="99"/>
    <w:semiHidden/>
    <w:unhideWhenUsed/>
    <w:rsid w:val="009B1F86"/>
    <w:rPr>
      <w:b/>
      <w:bCs/>
    </w:rPr>
  </w:style>
  <w:style w:type="character" w:customStyle="1" w:styleId="CommentSubjectChar">
    <w:name w:val="Comment Subject Char"/>
    <w:basedOn w:val="CommentTextChar"/>
    <w:link w:val="CommentSubject"/>
    <w:uiPriority w:val="99"/>
    <w:semiHidden/>
    <w:rsid w:val="009B1F86"/>
    <w:rPr>
      <w:b/>
      <w:bCs/>
      <w:sz w:val="20"/>
      <w:szCs w:val="20"/>
    </w:rPr>
  </w:style>
  <w:style w:type="paragraph" w:styleId="ListParagraph">
    <w:name w:val="List Paragraph"/>
    <w:basedOn w:val="Normal"/>
    <w:uiPriority w:val="34"/>
    <w:qFormat/>
    <w:rsid w:val="00416A0F"/>
    <w:pPr>
      <w:ind w:left="720"/>
      <w:contextualSpacing/>
    </w:pPr>
  </w:style>
  <w:style w:type="paragraph" w:styleId="NormalWeb">
    <w:name w:val="Normal (Web)"/>
    <w:basedOn w:val="Normal"/>
    <w:uiPriority w:val="99"/>
    <w:semiHidden/>
    <w:unhideWhenUsed/>
    <w:rsid w:val="00FF4B56"/>
    <w:rPr>
      <w:rFonts w:ascii="Times New Roman" w:hAnsi="Times New Roman" w:cs="Times New Roman"/>
    </w:rPr>
  </w:style>
  <w:style w:type="table" w:styleId="PlainTable1">
    <w:name w:val="Plain Table 1"/>
    <w:basedOn w:val="TableNormal"/>
    <w:uiPriority w:val="41"/>
    <w:rsid w:val="00184A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B3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AC8"/>
    <w:rPr>
      <w:sz w:val="20"/>
      <w:szCs w:val="20"/>
    </w:rPr>
  </w:style>
  <w:style w:type="character" w:styleId="FootnoteReference">
    <w:name w:val="footnote reference"/>
    <w:basedOn w:val="DefaultParagraphFont"/>
    <w:uiPriority w:val="99"/>
    <w:semiHidden/>
    <w:unhideWhenUsed/>
    <w:rsid w:val="00EB3AC8"/>
    <w:rPr>
      <w:vertAlign w:val="superscript"/>
    </w:rPr>
  </w:style>
  <w:style w:type="table" w:styleId="GridTable4-Accent4">
    <w:name w:val="Grid Table 4 Accent 4"/>
    <w:basedOn w:val="TableNormal"/>
    <w:uiPriority w:val="49"/>
    <w:rsid w:val="000735A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Mention">
    <w:name w:val="Mention"/>
    <w:basedOn w:val="DefaultParagraphFont"/>
    <w:uiPriority w:val="99"/>
    <w:unhideWhenUsed/>
    <w:rsid w:val="00D61000"/>
    <w:rPr>
      <w:color w:val="2B579A"/>
      <w:shd w:val="clear" w:color="auto" w:fill="E1DFDD"/>
    </w:rPr>
  </w:style>
  <w:style w:type="character" w:styleId="FollowedHyperlink">
    <w:name w:val="FollowedHyperlink"/>
    <w:basedOn w:val="DefaultParagraphFont"/>
    <w:uiPriority w:val="99"/>
    <w:semiHidden/>
    <w:unhideWhenUsed/>
    <w:rsid w:val="00CD4EFB"/>
    <w:rPr>
      <w:color w:val="96607D" w:themeColor="followedHyperlink"/>
      <w:u w:val="single"/>
    </w:rPr>
  </w:style>
  <w:style w:type="table" w:styleId="ListTable4-Accent4">
    <w:name w:val="List Table 4 Accent 4"/>
    <w:basedOn w:val="TableNormal"/>
    <w:uiPriority w:val="49"/>
    <w:rsid w:val="00AE6B36"/>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OCHeading">
    <w:name w:val="TOC Heading"/>
    <w:basedOn w:val="Heading1"/>
    <w:next w:val="Normal"/>
    <w:uiPriority w:val="39"/>
    <w:unhideWhenUsed/>
    <w:qFormat/>
    <w:rsid w:val="004155A5"/>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4155A5"/>
    <w:pPr>
      <w:spacing w:after="100"/>
    </w:pPr>
  </w:style>
  <w:style w:type="paragraph" w:styleId="TOC2">
    <w:name w:val="toc 2"/>
    <w:basedOn w:val="Normal"/>
    <w:next w:val="Normal"/>
    <w:autoRedefine/>
    <w:uiPriority w:val="39"/>
    <w:unhideWhenUsed/>
    <w:rsid w:val="004155A5"/>
    <w:pPr>
      <w:spacing w:after="100"/>
      <w:ind w:left="240"/>
    </w:pPr>
  </w:style>
  <w:style w:type="paragraph" w:styleId="TOC3">
    <w:name w:val="toc 3"/>
    <w:basedOn w:val="Normal"/>
    <w:next w:val="Normal"/>
    <w:autoRedefine/>
    <w:uiPriority w:val="39"/>
    <w:unhideWhenUsed/>
    <w:rsid w:val="004155A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6279">
      <w:bodyDiv w:val="1"/>
      <w:marLeft w:val="0"/>
      <w:marRight w:val="0"/>
      <w:marTop w:val="0"/>
      <w:marBottom w:val="0"/>
      <w:divBdr>
        <w:top w:val="none" w:sz="0" w:space="0" w:color="auto"/>
        <w:left w:val="none" w:sz="0" w:space="0" w:color="auto"/>
        <w:bottom w:val="none" w:sz="0" w:space="0" w:color="auto"/>
        <w:right w:val="none" w:sz="0" w:space="0" w:color="auto"/>
      </w:divBdr>
      <w:divsChild>
        <w:div w:id="212159817">
          <w:marLeft w:val="0"/>
          <w:marRight w:val="0"/>
          <w:marTop w:val="0"/>
          <w:marBottom w:val="0"/>
          <w:divBdr>
            <w:top w:val="none" w:sz="0" w:space="0" w:color="auto"/>
            <w:left w:val="none" w:sz="0" w:space="0" w:color="auto"/>
            <w:bottom w:val="none" w:sz="0" w:space="0" w:color="auto"/>
            <w:right w:val="none" w:sz="0" w:space="0" w:color="auto"/>
          </w:divBdr>
        </w:div>
        <w:div w:id="298734123">
          <w:marLeft w:val="0"/>
          <w:marRight w:val="0"/>
          <w:marTop w:val="0"/>
          <w:marBottom w:val="0"/>
          <w:divBdr>
            <w:top w:val="none" w:sz="0" w:space="0" w:color="auto"/>
            <w:left w:val="none" w:sz="0" w:space="0" w:color="auto"/>
            <w:bottom w:val="none" w:sz="0" w:space="0" w:color="auto"/>
            <w:right w:val="none" w:sz="0" w:space="0" w:color="auto"/>
          </w:divBdr>
        </w:div>
        <w:div w:id="335376910">
          <w:marLeft w:val="0"/>
          <w:marRight w:val="0"/>
          <w:marTop w:val="0"/>
          <w:marBottom w:val="0"/>
          <w:divBdr>
            <w:top w:val="none" w:sz="0" w:space="0" w:color="auto"/>
            <w:left w:val="none" w:sz="0" w:space="0" w:color="auto"/>
            <w:bottom w:val="none" w:sz="0" w:space="0" w:color="auto"/>
            <w:right w:val="none" w:sz="0" w:space="0" w:color="auto"/>
          </w:divBdr>
        </w:div>
        <w:div w:id="608045280">
          <w:marLeft w:val="0"/>
          <w:marRight w:val="0"/>
          <w:marTop w:val="0"/>
          <w:marBottom w:val="0"/>
          <w:divBdr>
            <w:top w:val="none" w:sz="0" w:space="0" w:color="auto"/>
            <w:left w:val="none" w:sz="0" w:space="0" w:color="auto"/>
            <w:bottom w:val="none" w:sz="0" w:space="0" w:color="auto"/>
            <w:right w:val="none" w:sz="0" w:space="0" w:color="auto"/>
          </w:divBdr>
          <w:divsChild>
            <w:div w:id="1452092870">
              <w:marLeft w:val="-75"/>
              <w:marRight w:val="0"/>
              <w:marTop w:val="30"/>
              <w:marBottom w:val="30"/>
              <w:divBdr>
                <w:top w:val="none" w:sz="0" w:space="0" w:color="auto"/>
                <w:left w:val="none" w:sz="0" w:space="0" w:color="auto"/>
                <w:bottom w:val="none" w:sz="0" w:space="0" w:color="auto"/>
                <w:right w:val="none" w:sz="0" w:space="0" w:color="auto"/>
              </w:divBdr>
              <w:divsChild>
                <w:div w:id="130096107">
                  <w:marLeft w:val="0"/>
                  <w:marRight w:val="0"/>
                  <w:marTop w:val="0"/>
                  <w:marBottom w:val="0"/>
                  <w:divBdr>
                    <w:top w:val="none" w:sz="0" w:space="0" w:color="auto"/>
                    <w:left w:val="none" w:sz="0" w:space="0" w:color="auto"/>
                    <w:bottom w:val="none" w:sz="0" w:space="0" w:color="auto"/>
                    <w:right w:val="none" w:sz="0" w:space="0" w:color="auto"/>
                  </w:divBdr>
                  <w:divsChild>
                    <w:div w:id="1111973051">
                      <w:marLeft w:val="0"/>
                      <w:marRight w:val="0"/>
                      <w:marTop w:val="0"/>
                      <w:marBottom w:val="0"/>
                      <w:divBdr>
                        <w:top w:val="none" w:sz="0" w:space="0" w:color="auto"/>
                        <w:left w:val="none" w:sz="0" w:space="0" w:color="auto"/>
                        <w:bottom w:val="none" w:sz="0" w:space="0" w:color="auto"/>
                        <w:right w:val="none" w:sz="0" w:space="0" w:color="auto"/>
                      </w:divBdr>
                    </w:div>
                  </w:divsChild>
                </w:div>
                <w:div w:id="430249724">
                  <w:marLeft w:val="0"/>
                  <w:marRight w:val="0"/>
                  <w:marTop w:val="0"/>
                  <w:marBottom w:val="0"/>
                  <w:divBdr>
                    <w:top w:val="none" w:sz="0" w:space="0" w:color="auto"/>
                    <w:left w:val="none" w:sz="0" w:space="0" w:color="auto"/>
                    <w:bottom w:val="none" w:sz="0" w:space="0" w:color="auto"/>
                    <w:right w:val="none" w:sz="0" w:space="0" w:color="auto"/>
                  </w:divBdr>
                  <w:divsChild>
                    <w:div w:id="338241035">
                      <w:marLeft w:val="0"/>
                      <w:marRight w:val="0"/>
                      <w:marTop w:val="0"/>
                      <w:marBottom w:val="0"/>
                      <w:divBdr>
                        <w:top w:val="none" w:sz="0" w:space="0" w:color="auto"/>
                        <w:left w:val="none" w:sz="0" w:space="0" w:color="auto"/>
                        <w:bottom w:val="none" w:sz="0" w:space="0" w:color="auto"/>
                        <w:right w:val="none" w:sz="0" w:space="0" w:color="auto"/>
                      </w:divBdr>
                    </w:div>
                  </w:divsChild>
                </w:div>
                <w:div w:id="433749035">
                  <w:marLeft w:val="0"/>
                  <w:marRight w:val="0"/>
                  <w:marTop w:val="0"/>
                  <w:marBottom w:val="0"/>
                  <w:divBdr>
                    <w:top w:val="none" w:sz="0" w:space="0" w:color="auto"/>
                    <w:left w:val="none" w:sz="0" w:space="0" w:color="auto"/>
                    <w:bottom w:val="none" w:sz="0" w:space="0" w:color="auto"/>
                    <w:right w:val="none" w:sz="0" w:space="0" w:color="auto"/>
                  </w:divBdr>
                  <w:divsChild>
                    <w:div w:id="531503436">
                      <w:marLeft w:val="0"/>
                      <w:marRight w:val="0"/>
                      <w:marTop w:val="0"/>
                      <w:marBottom w:val="0"/>
                      <w:divBdr>
                        <w:top w:val="none" w:sz="0" w:space="0" w:color="auto"/>
                        <w:left w:val="none" w:sz="0" w:space="0" w:color="auto"/>
                        <w:bottom w:val="none" w:sz="0" w:space="0" w:color="auto"/>
                        <w:right w:val="none" w:sz="0" w:space="0" w:color="auto"/>
                      </w:divBdr>
                    </w:div>
                  </w:divsChild>
                </w:div>
                <w:div w:id="498421012">
                  <w:marLeft w:val="0"/>
                  <w:marRight w:val="0"/>
                  <w:marTop w:val="0"/>
                  <w:marBottom w:val="0"/>
                  <w:divBdr>
                    <w:top w:val="none" w:sz="0" w:space="0" w:color="auto"/>
                    <w:left w:val="none" w:sz="0" w:space="0" w:color="auto"/>
                    <w:bottom w:val="none" w:sz="0" w:space="0" w:color="auto"/>
                    <w:right w:val="none" w:sz="0" w:space="0" w:color="auto"/>
                  </w:divBdr>
                  <w:divsChild>
                    <w:div w:id="1449467243">
                      <w:marLeft w:val="0"/>
                      <w:marRight w:val="0"/>
                      <w:marTop w:val="0"/>
                      <w:marBottom w:val="0"/>
                      <w:divBdr>
                        <w:top w:val="none" w:sz="0" w:space="0" w:color="auto"/>
                        <w:left w:val="none" w:sz="0" w:space="0" w:color="auto"/>
                        <w:bottom w:val="none" w:sz="0" w:space="0" w:color="auto"/>
                        <w:right w:val="none" w:sz="0" w:space="0" w:color="auto"/>
                      </w:divBdr>
                    </w:div>
                  </w:divsChild>
                </w:div>
                <w:div w:id="508565836">
                  <w:marLeft w:val="0"/>
                  <w:marRight w:val="0"/>
                  <w:marTop w:val="0"/>
                  <w:marBottom w:val="0"/>
                  <w:divBdr>
                    <w:top w:val="none" w:sz="0" w:space="0" w:color="auto"/>
                    <w:left w:val="none" w:sz="0" w:space="0" w:color="auto"/>
                    <w:bottom w:val="none" w:sz="0" w:space="0" w:color="auto"/>
                    <w:right w:val="none" w:sz="0" w:space="0" w:color="auto"/>
                  </w:divBdr>
                  <w:divsChild>
                    <w:div w:id="1195389910">
                      <w:marLeft w:val="0"/>
                      <w:marRight w:val="0"/>
                      <w:marTop w:val="0"/>
                      <w:marBottom w:val="0"/>
                      <w:divBdr>
                        <w:top w:val="none" w:sz="0" w:space="0" w:color="auto"/>
                        <w:left w:val="none" w:sz="0" w:space="0" w:color="auto"/>
                        <w:bottom w:val="none" w:sz="0" w:space="0" w:color="auto"/>
                        <w:right w:val="none" w:sz="0" w:space="0" w:color="auto"/>
                      </w:divBdr>
                    </w:div>
                  </w:divsChild>
                </w:div>
                <w:div w:id="842431572">
                  <w:marLeft w:val="0"/>
                  <w:marRight w:val="0"/>
                  <w:marTop w:val="0"/>
                  <w:marBottom w:val="0"/>
                  <w:divBdr>
                    <w:top w:val="none" w:sz="0" w:space="0" w:color="auto"/>
                    <w:left w:val="none" w:sz="0" w:space="0" w:color="auto"/>
                    <w:bottom w:val="none" w:sz="0" w:space="0" w:color="auto"/>
                    <w:right w:val="none" w:sz="0" w:space="0" w:color="auto"/>
                  </w:divBdr>
                  <w:divsChild>
                    <w:div w:id="379088308">
                      <w:marLeft w:val="0"/>
                      <w:marRight w:val="0"/>
                      <w:marTop w:val="0"/>
                      <w:marBottom w:val="0"/>
                      <w:divBdr>
                        <w:top w:val="none" w:sz="0" w:space="0" w:color="auto"/>
                        <w:left w:val="none" w:sz="0" w:space="0" w:color="auto"/>
                        <w:bottom w:val="none" w:sz="0" w:space="0" w:color="auto"/>
                        <w:right w:val="none" w:sz="0" w:space="0" w:color="auto"/>
                      </w:divBdr>
                    </w:div>
                  </w:divsChild>
                </w:div>
                <w:div w:id="1077826723">
                  <w:marLeft w:val="0"/>
                  <w:marRight w:val="0"/>
                  <w:marTop w:val="0"/>
                  <w:marBottom w:val="0"/>
                  <w:divBdr>
                    <w:top w:val="none" w:sz="0" w:space="0" w:color="auto"/>
                    <w:left w:val="none" w:sz="0" w:space="0" w:color="auto"/>
                    <w:bottom w:val="none" w:sz="0" w:space="0" w:color="auto"/>
                    <w:right w:val="none" w:sz="0" w:space="0" w:color="auto"/>
                  </w:divBdr>
                  <w:divsChild>
                    <w:div w:id="1273391980">
                      <w:marLeft w:val="0"/>
                      <w:marRight w:val="0"/>
                      <w:marTop w:val="0"/>
                      <w:marBottom w:val="0"/>
                      <w:divBdr>
                        <w:top w:val="none" w:sz="0" w:space="0" w:color="auto"/>
                        <w:left w:val="none" w:sz="0" w:space="0" w:color="auto"/>
                        <w:bottom w:val="none" w:sz="0" w:space="0" w:color="auto"/>
                        <w:right w:val="none" w:sz="0" w:space="0" w:color="auto"/>
                      </w:divBdr>
                    </w:div>
                  </w:divsChild>
                </w:div>
                <w:div w:id="1285111811">
                  <w:marLeft w:val="0"/>
                  <w:marRight w:val="0"/>
                  <w:marTop w:val="0"/>
                  <w:marBottom w:val="0"/>
                  <w:divBdr>
                    <w:top w:val="none" w:sz="0" w:space="0" w:color="auto"/>
                    <w:left w:val="none" w:sz="0" w:space="0" w:color="auto"/>
                    <w:bottom w:val="none" w:sz="0" w:space="0" w:color="auto"/>
                    <w:right w:val="none" w:sz="0" w:space="0" w:color="auto"/>
                  </w:divBdr>
                  <w:divsChild>
                    <w:div w:id="331882603">
                      <w:marLeft w:val="0"/>
                      <w:marRight w:val="0"/>
                      <w:marTop w:val="0"/>
                      <w:marBottom w:val="0"/>
                      <w:divBdr>
                        <w:top w:val="none" w:sz="0" w:space="0" w:color="auto"/>
                        <w:left w:val="none" w:sz="0" w:space="0" w:color="auto"/>
                        <w:bottom w:val="none" w:sz="0" w:space="0" w:color="auto"/>
                        <w:right w:val="none" w:sz="0" w:space="0" w:color="auto"/>
                      </w:divBdr>
                    </w:div>
                  </w:divsChild>
                </w:div>
                <w:div w:id="1299414829">
                  <w:marLeft w:val="0"/>
                  <w:marRight w:val="0"/>
                  <w:marTop w:val="0"/>
                  <w:marBottom w:val="0"/>
                  <w:divBdr>
                    <w:top w:val="none" w:sz="0" w:space="0" w:color="auto"/>
                    <w:left w:val="none" w:sz="0" w:space="0" w:color="auto"/>
                    <w:bottom w:val="none" w:sz="0" w:space="0" w:color="auto"/>
                    <w:right w:val="none" w:sz="0" w:space="0" w:color="auto"/>
                  </w:divBdr>
                  <w:divsChild>
                    <w:div w:id="112484284">
                      <w:marLeft w:val="0"/>
                      <w:marRight w:val="0"/>
                      <w:marTop w:val="0"/>
                      <w:marBottom w:val="0"/>
                      <w:divBdr>
                        <w:top w:val="none" w:sz="0" w:space="0" w:color="auto"/>
                        <w:left w:val="none" w:sz="0" w:space="0" w:color="auto"/>
                        <w:bottom w:val="none" w:sz="0" w:space="0" w:color="auto"/>
                        <w:right w:val="none" w:sz="0" w:space="0" w:color="auto"/>
                      </w:divBdr>
                    </w:div>
                  </w:divsChild>
                </w:div>
                <w:div w:id="1449932331">
                  <w:marLeft w:val="0"/>
                  <w:marRight w:val="0"/>
                  <w:marTop w:val="0"/>
                  <w:marBottom w:val="0"/>
                  <w:divBdr>
                    <w:top w:val="none" w:sz="0" w:space="0" w:color="auto"/>
                    <w:left w:val="none" w:sz="0" w:space="0" w:color="auto"/>
                    <w:bottom w:val="none" w:sz="0" w:space="0" w:color="auto"/>
                    <w:right w:val="none" w:sz="0" w:space="0" w:color="auto"/>
                  </w:divBdr>
                  <w:divsChild>
                    <w:div w:id="723793699">
                      <w:marLeft w:val="0"/>
                      <w:marRight w:val="0"/>
                      <w:marTop w:val="0"/>
                      <w:marBottom w:val="0"/>
                      <w:divBdr>
                        <w:top w:val="none" w:sz="0" w:space="0" w:color="auto"/>
                        <w:left w:val="none" w:sz="0" w:space="0" w:color="auto"/>
                        <w:bottom w:val="none" w:sz="0" w:space="0" w:color="auto"/>
                        <w:right w:val="none" w:sz="0" w:space="0" w:color="auto"/>
                      </w:divBdr>
                    </w:div>
                  </w:divsChild>
                </w:div>
                <w:div w:id="1563129913">
                  <w:marLeft w:val="0"/>
                  <w:marRight w:val="0"/>
                  <w:marTop w:val="0"/>
                  <w:marBottom w:val="0"/>
                  <w:divBdr>
                    <w:top w:val="none" w:sz="0" w:space="0" w:color="auto"/>
                    <w:left w:val="none" w:sz="0" w:space="0" w:color="auto"/>
                    <w:bottom w:val="none" w:sz="0" w:space="0" w:color="auto"/>
                    <w:right w:val="none" w:sz="0" w:space="0" w:color="auto"/>
                  </w:divBdr>
                  <w:divsChild>
                    <w:div w:id="351226864">
                      <w:marLeft w:val="0"/>
                      <w:marRight w:val="0"/>
                      <w:marTop w:val="0"/>
                      <w:marBottom w:val="0"/>
                      <w:divBdr>
                        <w:top w:val="none" w:sz="0" w:space="0" w:color="auto"/>
                        <w:left w:val="none" w:sz="0" w:space="0" w:color="auto"/>
                        <w:bottom w:val="none" w:sz="0" w:space="0" w:color="auto"/>
                        <w:right w:val="none" w:sz="0" w:space="0" w:color="auto"/>
                      </w:divBdr>
                    </w:div>
                  </w:divsChild>
                </w:div>
                <w:div w:id="1597590465">
                  <w:marLeft w:val="0"/>
                  <w:marRight w:val="0"/>
                  <w:marTop w:val="0"/>
                  <w:marBottom w:val="0"/>
                  <w:divBdr>
                    <w:top w:val="none" w:sz="0" w:space="0" w:color="auto"/>
                    <w:left w:val="none" w:sz="0" w:space="0" w:color="auto"/>
                    <w:bottom w:val="none" w:sz="0" w:space="0" w:color="auto"/>
                    <w:right w:val="none" w:sz="0" w:space="0" w:color="auto"/>
                  </w:divBdr>
                  <w:divsChild>
                    <w:div w:id="369033952">
                      <w:marLeft w:val="0"/>
                      <w:marRight w:val="0"/>
                      <w:marTop w:val="0"/>
                      <w:marBottom w:val="0"/>
                      <w:divBdr>
                        <w:top w:val="none" w:sz="0" w:space="0" w:color="auto"/>
                        <w:left w:val="none" w:sz="0" w:space="0" w:color="auto"/>
                        <w:bottom w:val="none" w:sz="0" w:space="0" w:color="auto"/>
                        <w:right w:val="none" w:sz="0" w:space="0" w:color="auto"/>
                      </w:divBdr>
                    </w:div>
                  </w:divsChild>
                </w:div>
                <w:div w:id="1632973517">
                  <w:marLeft w:val="0"/>
                  <w:marRight w:val="0"/>
                  <w:marTop w:val="0"/>
                  <w:marBottom w:val="0"/>
                  <w:divBdr>
                    <w:top w:val="none" w:sz="0" w:space="0" w:color="auto"/>
                    <w:left w:val="none" w:sz="0" w:space="0" w:color="auto"/>
                    <w:bottom w:val="none" w:sz="0" w:space="0" w:color="auto"/>
                    <w:right w:val="none" w:sz="0" w:space="0" w:color="auto"/>
                  </w:divBdr>
                  <w:divsChild>
                    <w:div w:id="609624479">
                      <w:marLeft w:val="0"/>
                      <w:marRight w:val="0"/>
                      <w:marTop w:val="0"/>
                      <w:marBottom w:val="0"/>
                      <w:divBdr>
                        <w:top w:val="none" w:sz="0" w:space="0" w:color="auto"/>
                        <w:left w:val="none" w:sz="0" w:space="0" w:color="auto"/>
                        <w:bottom w:val="none" w:sz="0" w:space="0" w:color="auto"/>
                        <w:right w:val="none" w:sz="0" w:space="0" w:color="auto"/>
                      </w:divBdr>
                    </w:div>
                  </w:divsChild>
                </w:div>
                <w:div w:id="1823622820">
                  <w:marLeft w:val="0"/>
                  <w:marRight w:val="0"/>
                  <w:marTop w:val="0"/>
                  <w:marBottom w:val="0"/>
                  <w:divBdr>
                    <w:top w:val="none" w:sz="0" w:space="0" w:color="auto"/>
                    <w:left w:val="none" w:sz="0" w:space="0" w:color="auto"/>
                    <w:bottom w:val="none" w:sz="0" w:space="0" w:color="auto"/>
                    <w:right w:val="none" w:sz="0" w:space="0" w:color="auto"/>
                  </w:divBdr>
                  <w:divsChild>
                    <w:div w:id="1031882223">
                      <w:marLeft w:val="0"/>
                      <w:marRight w:val="0"/>
                      <w:marTop w:val="0"/>
                      <w:marBottom w:val="0"/>
                      <w:divBdr>
                        <w:top w:val="none" w:sz="0" w:space="0" w:color="auto"/>
                        <w:left w:val="none" w:sz="0" w:space="0" w:color="auto"/>
                        <w:bottom w:val="none" w:sz="0" w:space="0" w:color="auto"/>
                        <w:right w:val="none" w:sz="0" w:space="0" w:color="auto"/>
                      </w:divBdr>
                    </w:div>
                  </w:divsChild>
                </w:div>
                <w:div w:id="2104909678">
                  <w:marLeft w:val="0"/>
                  <w:marRight w:val="0"/>
                  <w:marTop w:val="0"/>
                  <w:marBottom w:val="0"/>
                  <w:divBdr>
                    <w:top w:val="none" w:sz="0" w:space="0" w:color="auto"/>
                    <w:left w:val="none" w:sz="0" w:space="0" w:color="auto"/>
                    <w:bottom w:val="none" w:sz="0" w:space="0" w:color="auto"/>
                    <w:right w:val="none" w:sz="0" w:space="0" w:color="auto"/>
                  </w:divBdr>
                  <w:divsChild>
                    <w:div w:id="2025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29895">
          <w:marLeft w:val="0"/>
          <w:marRight w:val="0"/>
          <w:marTop w:val="0"/>
          <w:marBottom w:val="0"/>
          <w:divBdr>
            <w:top w:val="none" w:sz="0" w:space="0" w:color="auto"/>
            <w:left w:val="none" w:sz="0" w:space="0" w:color="auto"/>
            <w:bottom w:val="none" w:sz="0" w:space="0" w:color="auto"/>
            <w:right w:val="none" w:sz="0" w:space="0" w:color="auto"/>
          </w:divBdr>
        </w:div>
        <w:div w:id="843519260">
          <w:marLeft w:val="0"/>
          <w:marRight w:val="0"/>
          <w:marTop w:val="0"/>
          <w:marBottom w:val="0"/>
          <w:divBdr>
            <w:top w:val="none" w:sz="0" w:space="0" w:color="auto"/>
            <w:left w:val="none" w:sz="0" w:space="0" w:color="auto"/>
            <w:bottom w:val="none" w:sz="0" w:space="0" w:color="auto"/>
            <w:right w:val="none" w:sz="0" w:space="0" w:color="auto"/>
          </w:divBdr>
        </w:div>
        <w:div w:id="1164051869">
          <w:marLeft w:val="0"/>
          <w:marRight w:val="0"/>
          <w:marTop w:val="0"/>
          <w:marBottom w:val="0"/>
          <w:divBdr>
            <w:top w:val="none" w:sz="0" w:space="0" w:color="auto"/>
            <w:left w:val="none" w:sz="0" w:space="0" w:color="auto"/>
            <w:bottom w:val="none" w:sz="0" w:space="0" w:color="auto"/>
            <w:right w:val="none" w:sz="0" w:space="0" w:color="auto"/>
          </w:divBdr>
        </w:div>
        <w:div w:id="1327172287">
          <w:marLeft w:val="0"/>
          <w:marRight w:val="0"/>
          <w:marTop w:val="0"/>
          <w:marBottom w:val="0"/>
          <w:divBdr>
            <w:top w:val="none" w:sz="0" w:space="0" w:color="auto"/>
            <w:left w:val="none" w:sz="0" w:space="0" w:color="auto"/>
            <w:bottom w:val="none" w:sz="0" w:space="0" w:color="auto"/>
            <w:right w:val="none" w:sz="0" w:space="0" w:color="auto"/>
          </w:divBdr>
          <w:divsChild>
            <w:div w:id="573588930">
              <w:marLeft w:val="-75"/>
              <w:marRight w:val="0"/>
              <w:marTop w:val="30"/>
              <w:marBottom w:val="30"/>
              <w:divBdr>
                <w:top w:val="none" w:sz="0" w:space="0" w:color="auto"/>
                <w:left w:val="none" w:sz="0" w:space="0" w:color="auto"/>
                <w:bottom w:val="none" w:sz="0" w:space="0" w:color="auto"/>
                <w:right w:val="none" w:sz="0" w:space="0" w:color="auto"/>
              </w:divBdr>
              <w:divsChild>
                <w:div w:id="420957279">
                  <w:marLeft w:val="0"/>
                  <w:marRight w:val="0"/>
                  <w:marTop w:val="0"/>
                  <w:marBottom w:val="0"/>
                  <w:divBdr>
                    <w:top w:val="none" w:sz="0" w:space="0" w:color="auto"/>
                    <w:left w:val="none" w:sz="0" w:space="0" w:color="auto"/>
                    <w:bottom w:val="none" w:sz="0" w:space="0" w:color="auto"/>
                    <w:right w:val="none" w:sz="0" w:space="0" w:color="auto"/>
                  </w:divBdr>
                  <w:divsChild>
                    <w:div w:id="1172986019">
                      <w:marLeft w:val="0"/>
                      <w:marRight w:val="0"/>
                      <w:marTop w:val="0"/>
                      <w:marBottom w:val="0"/>
                      <w:divBdr>
                        <w:top w:val="none" w:sz="0" w:space="0" w:color="auto"/>
                        <w:left w:val="none" w:sz="0" w:space="0" w:color="auto"/>
                        <w:bottom w:val="none" w:sz="0" w:space="0" w:color="auto"/>
                        <w:right w:val="none" w:sz="0" w:space="0" w:color="auto"/>
                      </w:divBdr>
                    </w:div>
                  </w:divsChild>
                </w:div>
                <w:div w:id="938369866">
                  <w:marLeft w:val="0"/>
                  <w:marRight w:val="0"/>
                  <w:marTop w:val="0"/>
                  <w:marBottom w:val="0"/>
                  <w:divBdr>
                    <w:top w:val="none" w:sz="0" w:space="0" w:color="auto"/>
                    <w:left w:val="none" w:sz="0" w:space="0" w:color="auto"/>
                    <w:bottom w:val="none" w:sz="0" w:space="0" w:color="auto"/>
                    <w:right w:val="none" w:sz="0" w:space="0" w:color="auto"/>
                  </w:divBdr>
                  <w:divsChild>
                    <w:div w:id="425611635">
                      <w:marLeft w:val="0"/>
                      <w:marRight w:val="0"/>
                      <w:marTop w:val="0"/>
                      <w:marBottom w:val="0"/>
                      <w:divBdr>
                        <w:top w:val="none" w:sz="0" w:space="0" w:color="auto"/>
                        <w:left w:val="none" w:sz="0" w:space="0" w:color="auto"/>
                        <w:bottom w:val="none" w:sz="0" w:space="0" w:color="auto"/>
                        <w:right w:val="none" w:sz="0" w:space="0" w:color="auto"/>
                      </w:divBdr>
                    </w:div>
                  </w:divsChild>
                </w:div>
                <w:div w:id="1013149814">
                  <w:marLeft w:val="0"/>
                  <w:marRight w:val="0"/>
                  <w:marTop w:val="0"/>
                  <w:marBottom w:val="0"/>
                  <w:divBdr>
                    <w:top w:val="none" w:sz="0" w:space="0" w:color="auto"/>
                    <w:left w:val="none" w:sz="0" w:space="0" w:color="auto"/>
                    <w:bottom w:val="none" w:sz="0" w:space="0" w:color="auto"/>
                    <w:right w:val="none" w:sz="0" w:space="0" w:color="auto"/>
                  </w:divBdr>
                  <w:divsChild>
                    <w:div w:id="687173504">
                      <w:marLeft w:val="0"/>
                      <w:marRight w:val="0"/>
                      <w:marTop w:val="0"/>
                      <w:marBottom w:val="0"/>
                      <w:divBdr>
                        <w:top w:val="none" w:sz="0" w:space="0" w:color="auto"/>
                        <w:left w:val="none" w:sz="0" w:space="0" w:color="auto"/>
                        <w:bottom w:val="none" w:sz="0" w:space="0" w:color="auto"/>
                        <w:right w:val="none" w:sz="0" w:space="0" w:color="auto"/>
                      </w:divBdr>
                    </w:div>
                  </w:divsChild>
                </w:div>
                <w:div w:id="1100103312">
                  <w:marLeft w:val="0"/>
                  <w:marRight w:val="0"/>
                  <w:marTop w:val="0"/>
                  <w:marBottom w:val="0"/>
                  <w:divBdr>
                    <w:top w:val="none" w:sz="0" w:space="0" w:color="auto"/>
                    <w:left w:val="none" w:sz="0" w:space="0" w:color="auto"/>
                    <w:bottom w:val="none" w:sz="0" w:space="0" w:color="auto"/>
                    <w:right w:val="none" w:sz="0" w:space="0" w:color="auto"/>
                  </w:divBdr>
                  <w:divsChild>
                    <w:div w:id="2115441297">
                      <w:marLeft w:val="0"/>
                      <w:marRight w:val="0"/>
                      <w:marTop w:val="0"/>
                      <w:marBottom w:val="0"/>
                      <w:divBdr>
                        <w:top w:val="none" w:sz="0" w:space="0" w:color="auto"/>
                        <w:left w:val="none" w:sz="0" w:space="0" w:color="auto"/>
                        <w:bottom w:val="none" w:sz="0" w:space="0" w:color="auto"/>
                        <w:right w:val="none" w:sz="0" w:space="0" w:color="auto"/>
                      </w:divBdr>
                    </w:div>
                  </w:divsChild>
                </w:div>
                <w:div w:id="1189947406">
                  <w:marLeft w:val="0"/>
                  <w:marRight w:val="0"/>
                  <w:marTop w:val="0"/>
                  <w:marBottom w:val="0"/>
                  <w:divBdr>
                    <w:top w:val="none" w:sz="0" w:space="0" w:color="auto"/>
                    <w:left w:val="none" w:sz="0" w:space="0" w:color="auto"/>
                    <w:bottom w:val="none" w:sz="0" w:space="0" w:color="auto"/>
                    <w:right w:val="none" w:sz="0" w:space="0" w:color="auto"/>
                  </w:divBdr>
                  <w:divsChild>
                    <w:div w:id="1275407889">
                      <w:marLeft w:val="0"/>
                      <w:marRight w:val="0"/>
                      <w:marTop w:val="0"/>
                      <w:marBottom w:val="0"/>
                      <w:divBdr>
                        <w:top w:val="none" w:sz="0" w:space="0" w:color="auto"/>
                        <w:left w:val="none" w:sz="0" w:space="0" w:color="auto"/>
                        <w:bottom w:val="none" w:sz="0" w:space="0" w:color="auto"/>
                        <w:right w:val="none" w:sz="0" w:space="0" w:color="auto"/>
                      </w:divBdr>
                    </w:div>
                  </w:divsChild>
                </w:div>
                <w:div w:id="1190146933">
                  <w:marLeft w:val="0"/>
                  <w:marRight w:val="0"/>
                  <w:marTop w:val="0"/>
                  <w:marBottom w:val="0"/>
                  <w:divBdr>
                    <w:top w:val="none" w:sz="0" w:space="0" w:color="auto"/>
                    <w:left w:val="none" w:sz="0" w:space="0" w:color="auto"/>
                    <w:bottom w:val="none" w:sz="0" w:space="0" w:color="auto"/>
                    <w:right w:val="none" w:sz="0" w:space="0" w:color="auto"/>
                  </w:divBdr>
                  <w:divsChild>
                    <w:div w:id="2066024537">
                      <w:marLeft w:val="0"/>
                      <w:marRight w:val="0"/>
                      <w:marTop w:val="0"/>
                      <w:marBottom w:val="0"/>
                      <w:divBdr>
                        <w:top w:val="none" w:sz="0" w:space="0" w:color="auto"/>
                        <w:left w:val="none" w:sz="0" w:space="0" w:color="auto"/>
                        <w:bottom w:val="none" w:sz="0" w:space="0" w:color="auto"/>
                        <w:right w:val="none" w:sz="0" w:space="0" w:color="auto"/>
                      </w:divBdr>
                    </w:div>
                  </w:divsChild>
                </w:div>
                <w:div w:id="1426919238">
                  <w:marLeft w:val="0"/>
                  <w:marRight w:val="0"/>
                  <w:marTop w:val="0"/>
                  <w:marBottom w:val="0"/>
                  <w:divBdr>
                    <w:top w:val="none" w:sz="0" w:space="0" w:color="auto"/>
                    <w:left w:val="none" w:sz="0" w:space="0" w:color="auto"/>
                    <w:bottom w:val="none" w:sz="0" w:space="0" w:color="auto"/>
                    <w:right w:val="none" w:sz="0" w:space="0" w:color="auto"/>
                  </w:divBdr>
                  <w:divsChild>
                    <w:div w:id="966547945">
                      <w:marLeft w:val="0"/>
                      <w:marRight w:val="0"/>
                      <w:marTop w:val="0"/>
                      <w:marBottom w:val="0"/>
                      <w:divBdr>
                        <w:top w:val="none" w:sz="0" w:space="0" w:color="auto"/>
                        <w:left w:val="none" w:sz="0" w:space="0" w:color="auto"/>
                        <w:bottom w:val="none" w:sz="0" w:space="0" w:color="auto"/>
                        <w:right w:val="none" w:sz="0" w:space="0" w:color="auto"/>
                      </w:divBdr>
                    </w:div>
                  </w:divsChild>
                </w:div>
                <w:div w:id="1475758059">
                  <w:marLeft w:val="0"/>
                  <w:marRight w:val="0"/>
                  <w:marTop w:val="0"/>
                  <w:marBottom w:val="0"/>
                  <w:divBdr>
                    <w:top w:val="none" w:sz="0" w:space="0" w:color="auto"/>
                    <w:left w:val="none" w:sz="0" w:space="0" w:color="auto"/>
                    <w:bottom w:val="none" w:sz="0" w:space="0" w:color="auto"/>
                    <w:right w:val="none" w:sz="0" w:space="0" w:color="auto"/>
                  </w:divBdr>
                  <w:divsChild>
                    <w:div w:id="1099450725">
                      <w:marLeft w:val="0"/>
                      <w:marRight w:val="0"/>
                      <w:marTop w:val="0"/>
                      <w:marBottom w:val="0"/>
                      <w:divBdr>
                        <w:top w:val="none" w:sz="0" w:space="0" w:color="auto"/>
                        <w:left w:val="none" w:sz="0" w:space="0" w:color="auto"/>
                        <w:bottom w:val="none" w:sz="0" w:space="0" w:color="auto"/>
                        <w:right w:val="none" w:sz="0" w:space="0" w:color="auto"/>
                      </w:divBdr>
                    </w:div>
                  </w:divsChild>
                </w:div>
                <w:div w:id="1787499569">
                  <w:marLeft w:val="0"/>
                  <w:marRight w:val="0"/>
                  <w:marTop w:val="0"/>
                  <w:marBottom w:val="0"/>
                  <w:divBdr>
                    <w:top w:val="none" w:sz="0" w:space="0" w:color="auto"/>
                    <w:left w:val="none" w:sz="0" w:space="0" w:color="auto"/>
                    <w:bottom w:val="none" w:sz="0" w:space="0" w:color="auto"/>
                    <w:right w:val="none" w:sz="0" w:space="0" w:color="auto"/>
                  </w:divBdr>
                  <w:divsChild>
                    <w:div w:id="178979729">
                      <w:marLeft w:val="0"/>
                      <w:marRight w:val="0"/>
                      <w:marTop w:val="0"/>
                      <w:marBottom w:val="0"/>
                      <w:divBdr>
                        <w:top w:val="none" w:sz="0" w:space="0" w:color="auto"/>
                        <w:left w:val="none" w:sz="0" w:space="0" w:color="auto"/>
                        <w:bottom w:val="none" w:sz="0" w:space="0" w:color="auto"/>
                        <w:right w:val="none" w:sz="0" w:space="0" w:color="auto"/>
                      </w:divBdr>
                    </w:div>
                  </w:divsChild>
                </w:div>
                <w:div w:id="1850825299">
                  <w:marLeft w:val="0"/>
                  <w:marRight w:val="0"/>
                  <w:marTop w:val="0"/>
                  <w:marBottom w:val="0"/>
                  <w:divBdr>
                    <w:top w:val="none" w:sz="0" w:space="0" w:color="auto"/>
                    <w:left w:val="none" w:sz="0" w:space="0" w:color="auto"/>
                    <w:bottom w:val="none" w:sz="0" w:space="0" w:color="auto"/>
                    <w:right w:val="none" w:sz="0" w:space="0" w:color="auto"/>
                  </w:divBdr>
                  <w:divsChild>
                    <w:div w:id="1456870558">
                      <w:marLeft w:val="0"/>
                      <w:marRight w:val="0"/>
                      <w:marTop w:val="0"/>
                      <w:marBottom w:val="0"/>
                      <w:divBdr>
                        <w:top w:val="none" w:sz="0" w:space="0" w:color="auto"/>
                        <w:left w:val="none" w:sz="0" w:space="0" w:color="auto"/>
                        <w:bottom w:val="none" w:sz="0" w:space="0" w:color="auto"/>
                        <w:right w:val="none" w:sz="0" w:space="0" w:color="auto"/>
                      </w:divBdr>
                    </w:div>
                  </w:divsChild>
                </w:div>
                <w:div w:id="1851946738">
                  <w:marLeft w:val="0"/>
                  <w:marRight w:val="0"/>
                  <w:marTop w:val="0"/>
                  <w:marBottom w:val="0"/>
                  <w:divBdr>
                    <w:top w:val="none" w:sz="0" w:space="0" w:color="auto"/>
                    <w:left w:val="none" w:sz="0" w:space="0" w:color="auto"/>
                    <w:bottom w:val="none" w:sz="0" w:space="0" w:color="auto"/>
                    <w:right w:val="none" w:sz="0" w:space="0" w:color="auto"/>
                  </w:divBdr>
                  <w:divsChild>
                    <w:div w:id="605305840">
                      <w:marLeft w:val="0"/>
                      <w:marRight w:val="0"/>
                      <w:marTop w:val="0"/>
                      <w:marBottom w:val="0"/>
                      <w:divBdr>
                        <w:top w:val="none" w:sz="0" w:space="0" w:color="auto"/>
                        <w:left w:val="none" w:sz="0" w:space="0" w:color="auto"/>
                        <w:bottom w:val="none" w:sz="0" w:space="0" w:color="auto"/>
                        <w:right w:val="none" w:sz="0" w:space="0" w:color="auto"/>
                      </w:divBdr>
                    </w:div>
                  </w:divsChild>
                </w:div>
                <w:div w:id="1903447422">
                  <w:marLeft w:val="0"/>
                  <w:marRight w:val="0"/>
                  <w:marTop w:val="0"/>
                  <w:marBottom w:val="0"/>
                  <w:divBdr>
                    <w:top w:val="none" w:sz="0" w:space="0" w:color="auto"/>
                    <w:left w:val="none" w:sz="0" w:space="0" w:color="auto"/>
                    <w:bottom w:val="none" w:sz="0" w:space="0" w:color="auto"/>
                    <w:right w:val="none" w:sz="0" w:space="0" w:color="auto"/>
                  </w:divBdr>
                  <w:divsChild>
                    <w:div w:id="1834178199">
                      <w:marLeft w:val="0"/>
                      <w:marRight w:val="0"/>
                      <w:marTop w:val="0"/>
                      <w:marBottom w:val="0"/>
                      <w:divBdr>
                        <w:top w:val="none" w:sz="0" w:space="0" w:color="auto"/>
                        <w:left w:val="none" w:sz="0" w:space="0" w:color="auto"/>
                        <w:bottom w:val="none" w:sz="0" w:space="0" w:color="auto"/>
                        <w:right w:val="none" w:sz="0" w:space="0" w:color="auto"/>
                      </w:divBdr>
                    </w:div>
                  </w:divsChild>
                </w:div>
                <w:div w:id="2018457277">
                  <w:marLeft w:val="0"/>
                  <w:marRight w:val="0"/>
                  <w:marTop w:val="0"/>
                  <w:marBottom w:val="0"/>
                  <w:divBdr>
                    <w:top w:val="none" w:sz="0" w:space="0" w:color="auto"/>
                    <w:left w:val="none" w:sz="0" w:space="0" w:color="auto"/>
                    <w:bottom w:val="none" w:sz="0" w:space="0" w:color="auto"/>
                    <w:right w:val="none" w:sz="0" w:space="0" w:color="auto"/>
                  </w:divBdr>
                  <w:divsChild>
                    <w:div w:id="802506036">
                      <w:marLeft w:val="0"/>
                      <w:marRight w:val="0"/>
                      <w:marTop w:val="0"/>
                      <w:marBottom w:val="0"/>
                      <w:divBdr>
                        <w:top w:val="none" w:sz="0" w:space="0" w:color="auto"/>
                        <w:left w:val="none" w:sz="0" w:space="0" w:color="auto"/>
                        <w:bottom w:val="none" w:sz="0" w:space="0" w:color="auto"/>
                        <w:right w:val="none" w:sz="0" w:space="0" w:color="auto"/>
                      </w:divBdr>
                    </w:div>
                  </w:divsChild>
                </w:div>
                <w:div w:id="2035493315">
                  <w:marLeft w:val="0"/>
                  <w:marRight w:val="0"/>
                  <w:marTop w:val="0"/>
                  <w:marBottom w:val="0"/>
                  <w:divBdr>
                    <w:top w:val="none" w:sz="0" w:space="0" w:color="auto"/>
                    <w:left w:val="none" w:sz="0" w:space="0" w:color="auto"/>
                    <w:bottom w:val="none" w:sz="0" w:space="0" w:color="auto"/>
                    <w:right w:val="none" w:sz="0" w:space="0" w:color="auto"/>
                  </w:divBdr>
                  <w:divsChild>
                    <w:div w:id="29457667">
                      <w:marLeft w:val="0"/>
                      <w:marRight w:val="0"/>
                      <w:marTop w:val="0"/>
                      <w:marBottom w:val="0"/>
                      <w:divBdr>
                        <w:top w:val="none" w:sz="0" w:space="0" w:color="auto"/>
                        <w:left w:val="none" w:sz="0" w:space="0" w:color="auto"/>
                        <w:bottom w:val="none" w:sz="0" w:space="0" w:color="auto"/>
                        <w:right w:val="none" w:sz="0" w:space="0" w:color="auto"/>
                      </w:divBdr>
                    </w:div>
                  </w:divsChild>
                </w:div>
                <w:div w:id="2046060273">
                  <w:marLeft w:val="0"/>
                  <w:marRight w:val="0"/>
                  <w:marTop w:val="0"/>
                  <w:marBottom w:val="0"/>
                  <w:divBdr>
                    <w:top w:val="none" w:sz="0" w:space="0" w:color="auto"/>
                    <w:left w:val="none" w:sz="0" w:space="0" w:color="auto"/>
                    <w:bottom w:val="none" w:sz="0" w:space="0" w:color="auto"/>
                    <w:right w:val="none" w:sz="0" w:space="0" w:color="auto"/>
                  </w:divBdr>
                  <w:divsChild>
                    <w:div w:id="5967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0830">
          <w:marLeft w:val="0"/>
          <w:marRight w:val="0"/>
          <w:marTop w:val="0"/>
          <w:marBottom w:val="0"/>
          <w:divBdr>
            <w:top w:val="none" w:sz="0" w:space="0" w:color="auto"/>
            <w:left w:val="none" w:sz="0" w:space="0" w:color="auto"/>
            <w:bottom w:val="none" w:sz="0" w:space="0" w:color="auto"/>
            <w:right w:val="none" w:sz="0" w:space="0" w:color="auto"/>
          </w:divBdr>
        </w:div>
        <w:div w:id="1495612395">
          <w:marLeft w:val="0"/>
          <w:marRight w:val="0"/>
          <w:marTop w:val="0"/>
          <w:marBottom w:val="0"/>
          <w:divBdr>
            <w:top w:val="none" w:sz="0" w:space="0" w:color="auto"/>
            <w:left w:val="none" w:sz="0" w:space="0" w:color="auto"/>
            <w:bottom w:val="none" w:sz="0" w:space="0" w:color="auto"/>
            <w:right w:val="none" w:sz="0" w:space="0" w:color="auto"/>
          </w:divBdr>
        </w:div>
        <w:div w:id="1587688331">
          <w:marLeft w:val="0"/>
          <w:marRight w:val="0"/>
          <w:marTop w:val="0"/>
          <w:marBottom w:val="0"/>
          <w:divBdr>
            <w:top w:val="none" w:sz="0" w:space="0" w:color="auto"/>
            <w:left w:val="none" w:sz="0" w:space="0" w:color="auto"/>
            <w:bottom w:val="none" w:sz="0" w:space="0" w:color="auto"/>
            <w:right w:val="none" w:sz="0" w:space="0" w:color="auto"/>
          </w:divBdr>
        </w:div>
        <w:div w:id="1640577617">
          <w:marLeft w:val="0"/>
          <w:marRight w:val="0"/>
          <w:marTop w:val="0"/>
          <w:marBottom w:val="0"/>
          <w:divBdr>
            <w:top w:val="none" w:sz="0" w:space="0" w:color="auto"/>
            <w:left w:val="none" w:sz="0" w:space="0" w:color="auto"/>
            <w:bottom w:val="none" w:sz="0" w:space="0" w:color="auto"/>
            <w:right w:val="none" w:sz="0" w:space="0" w:color="auto"/>
          </w:divBdr>
        </w:div>
        <w:div w:id="1679455740">
          <w:marLeft w:val="0"/>
          <w:marRight w:val="0"/>
          <w:marTop w:val="0"/>
          <w:marBottom w:val="0"/>
          <w:divBdr>
            <w:top w:val="none" w:sz="0" w:space="0" w:color="auto"/>
            <w:left w:val="none" w:sz="0" w:space="0" w:color="auto"/>
            <w:bottom w:val="none" w:sz="0" w:space="0" w:color="auto"/>
            <w:right w:val="none" w:sz="0" w:space="0" w:color="auto"/>
          </w:divBdr>
        </w:div>
        <w:div w:id="1688172960">
          <w:marLeft w:val="0"/>
          <w:marRight w:val="0"/>
          <w:marTop w:val="0"/>
          <w:marBottom w:val="0"/>
          <w:divBdr>
            <w:top w:val="none" w:sz="0" w:space="0" w:color="auto"/>
            <w:left w:val="none" w:sz="0" w:space="0" w:color="auto"/>
            <w:bottom w:val="none" w:sz="0" w:space="0" w:color="auto"/>
            <w:right w:val="none" w:sz="0" w:space="0" w:color="auto"/>
          </w:divBdr>
        </w:div>
        <w:div w:id="1731734967">
          <w:marLeft w:val="0"/>
          <w:marRight w:val="0"/>
          <w:marTop w:val="0"/>
          <w:marBottom w:val="0"/>
          <w:divBdr>
            <w:top w:val="none" w:sz="0" w:space="0" w:color="auto"/>
            <w:left w:val="none" w:sz="0" w:space="0" w:color="auto"/>
            <w:bottom w:val="none" w:sz="0" w:space="0" w:color="auto"/>
            <w:right w:val="none" w:sz="0" w:space="0" w:color="auto"/>
          </w:divBdr>
        </w:div>
        <w:div w:id="1839534791">
          <w:marLeft w:val="0"/>
          <w:marRight w:val="0"/>
          <w:marTop w:val="0"/>
          <w:marBottom w:val="0"/>
          <w:divBdr>
            <w:top w:val="none" w:sz="0" w:space="0" w:color="auto"/>
            <w:left w:val="none" w:sz="0" w:space="0" w:color="auto"/>
            <w:bottom w:val="none" w:sz="0" w:space="0" w:color="auto"/>
            <w:right w:val="none" w:sz="0" w:space="0" w:color="auto"/>
          </w:divBdr>
        </w:div>
        <w:div w:id="1858882986">
          <w:marLeft w:val="0"/>
          <w:marRight w:val="0"/>
          <w:marTop w:val="0"/>
          <w:marBottom w:val="0"/>
          <w:divBdr>
            <w:top w:val="none" w:sz="0" w:space="0" w:color="auto"/>
            <w:left w:val="none" w:sz="0" w:space="0" w:color="auto"/>
            <w:bottom w:val="none" w:sz="0" w:space="0" w:color="auto"/>
            <w:right w:val="none" w:sz="0" w:space="0" w:color="auto"/>
          </w:divBdr>
        </w:div>
        <w:div w:id="1938906710">
          <w:marLeft w:val="0"/>
          <w:marRight w:val="0"/>
          <w:marTop w:val="0"/>
          <w:marBottom w:val="0"/>
          <w:divBdr>
            <w:top w:val="none" w:sz="0" w:space="0" w:color="auto"/>
            <w:left w:val="none" w:sz="0" w:space="0" w:color="auto"/>
            <w:bottom w:val="none" w:sz="0" w:space="0" w:color="auto"/>
            <w:right w:val="none" w:sz="0" w:space="0" w:color="auto"/>
          </w:divBdr>
        </w:div>
      </w:divsChild>
    </w:div>
    <w:div w:id="354159024">
      <w:bodyDiv w:val="1"/>
      <w:marLeft w:val="0"/>
      <w:marRight w:val="0"/>
      <w:marTop w:val="0"/>
      <w:marBottom w:val="0"/>
      <w:divBdr>
        <w:top w:val="none" w:sz="0" w:space="0" w:color="auto"/>
        <w:left w:val="none" w:sz="0" w:space="0" w:color="auto"/>
        <w:bottom w:val="none" w:sz="0" w:space="0" w:color="auto"/>
        <w:right w:val="none" w:sz="0" w:space="0" w:color="auto"/>
      </w:divBdr>
      <w:divsChild>
        <w:div w:id="507520326">
          <w:marLeft w:val="0"/>
          <w:marRight w:val="0"/>
          <w:marTop w:val="0"/>
          <w:marBottom w:val="0"/>
          <w:divBdr>
            <w:top w:val="none" w:sz="0" w:space="0" w:color="auto"/>
            <w:left w:val="none" w:sz="0" w:space="0" w:color="auto"/>
            <w:bottom w:val="none" w:sz="0" w:space="0" w:color="auto"/>
            <w:right w:val="none" w:sz="0" w:space="0" w:color="auto"/>
          </w:divBdr>
        </w:div>
        <w:div w:id="546331383">
          <w:marLeft w:val="0"/>
          <w:marRight w:val="0"/>
          <w:marTop w:val="0"/>
          <w:marBottom w:val="0"/>
          <w:divBdr>
            <w:top w:val="none" w:sz="0" w:space="0" w:color="auto"/>
            <w:left w:val="none" w:sz="0" w:space="0" w:color="auto"/>
            <w:bottom w:val="none" w:sz="0" w:space="0" w:color="auto"/>
            <w:right w:val="none" w:sz="0" w:space="0" w:color="auto"/>
          </w:divBdr>
        </w:div>
        <w:div w:id="1264343347">
          <w:marLeft w:val="0"/>
          <w:marRight w:val="0"/>
          <w:marTop w:val="0"/>
          <w:marBottom w:val="0"/>
          <w:divBdr>
            <w:top w:val="none" w:sz="0" w:space="0" w:color="auto"/>
            <w:left w:val="none" w:sz="0" w:space="0" w:color="auto"/>
            <w:bottom w:val="none" w:sz="0" w:space="0" w:color="auto"/>
            <w:right w:val="none" w:sz="0" w:space="0" w:color="auto"/>
          </w:divBdr>
        </w:div>
        <w:div w:id="1610968750">
          <w:marLeft w:val="0"/>
          <w:marRight w:val="0"/>
          <w:marTop w:val="0"/>
          <w:marBottom w:val="0"/>
          <w:divBdr>
            <w:top w:val="none" w:sz="0" w:space="0" w:color="auto"/>
            <w:left w:val="none" w:sz="0" w:space="0" w:color="auto"/>
            <w:bottom w:val="none" w:sz="0" w:space="0" w:color="auto"/>
            <w:right w:val="none" w:sz="0" w:space="0" w:color="auto"/>
          </w:divBdr>
        </w:div>
        <w:div w:id="2042512426">
          <w:marLeft w:val="0"/>
          <w:marRight w:val="0"/>
          <w:marTop w:val="0"/>
          <w:marBottom w:val="0"/>
          <w:divBdr>
            <w:top w:val="none" w:sz="0" w:space="0" w:color="auto"/>
            <w:left w:val="none" w:sz="0" w:space="0" w:color="auto"/>
            <w:bottom w:val="none" w:sz="0" w:space="0" w:color="auto"/>
            <w:right w:val="none" w:sz="0" w:space="0" w:color="auto"/>
          </w:divBdr>
        </w:div>
      </w:divsChild>
    </w:div>
    <w:div w:id="387847471">
      <w:bodyDiv w:val="1"/>
      <w:marLeft w:val="0"/>
      <w:marRight w:val="0"/>
      <w:marTop w:val="0"/>
      <w:marBottom w:val="0"/>
      <w:divBdr>
        <w:top w:val="none" w:sz="0" w:space="0" w:color="auto"/>
        <w:left w:val="none" w:sz="0" w:space="0" w:color="auto"/>
        <w:bottom w:val="none" w:sz="0" w:space="0" w:color="auto"/>
        <w:right w:val="none" w:sz="0" w:space="0" w:color="auto"/>
      </w:divBdr>
      <w:divsChild>
        <w:div w:id="10760666">
          <w:marLeft w:val="0"/>
          <w:marRight w:val="0"/>
          <w:marTop w:val="0"/>
          <w:marBottom w:val="0"/>
          <w:divBdr>
            <w:top w:val="none" w:sz="0" w:space="0" w:color="auto"/>
            <w:left w:val="none" w:sz="0" w:space="0" w:color="auto"/>
            <w:bottom w:val="none" w:sz="0" w:space="0" w:color="auto"/>
            <w:right w:val="none" w:sz="0" w:space="0" w:color="auto"/>
          </w:divBdr>
        </w:div>
        <w:div w:id="476074116">
          <w:marLeft w:val="0"/>
          <w:marRight w:val="0"/>
          <w:marTop w:val="0"/>
          <w:marBottom w:val="0"/>
          <w:divBdr>
            <w:top w:val="none" w:sz="0" w:space="0" w:color="auto"/>
            <w:left w:val="none" w:sz="0" w:space="0" w:color="auto"/>
            <w:bottom w:val="none" w:sz="0" w:space="0" w:color="auto"/>
            <w:right w:val="none" w:sz="0" w:space="0" w:color="auto"/>
          </w:divBdr>
        </w:div>
        <w:div w:id="743835840">
          <w:marLeft w:val="0"/>
          <w:marRight w:val="0"/>
          <w:marTop w:val="0"/>
          <w:marBottom w:val="0"/>
          <w:divBdr>
            <w:top w:val="none" w:sz="0" w:space="0" w:color="auto"/>
            <w:left w:val="none" w:sz="0" w:space="0" w:color="auto"/>
            <w:bottom w:val="none" w:sz="0" w:space="0" w:color="auto"/>
            <w:right w:val="none" w:sz="0" w:space="0" w:color="auto"/>
          </w:divBdr>
        </w:div>
        <w:div w:id="956060933">
          <w:marLeft w:val="0"/>
          <w:marRight w:val="0"/>
          <w:marTop w:val="0"/>
          <w:marBottom w:val="0"/>
          <w:divBdr>
            <w:top w:val="none" w:sz="0" w:space="0" w:color="auto"/>
            <w:left w:val="none" w:sz="0" w:space="0" w:color="auto"/>
            <w:bottom w:val="none" w:sz="0" w:space="0" w:color="auto"/>
            <w:right w:val="none" w:sz="0" w:space="0" w:color="auto"/>
          </w:divBdr>
          <w:divsChild>
            <w:div w:id="103615303">
              <w:marLeft w:val="-75"/>
              <w:marRight w:val="0"/>
              <w:marTop w:val="30"/>
              <w:marBottom w:val="30"/>
              <w:divBdr>
                <w:top w:val="none" w:sz="0" w:space="0" w:color="auto"/>
                <w:left w:val="none" w:sz="0" w:space="0" w:color="auto"/>
                <w:bottom w:val="none" w:sz="0" w:space="0" w:color="auto"/>
                <w:right w:val="none" w:sz="0" w:space="0" w:color="auto"/>
              </w:divBdr>
              <w:divsChild>
                <w:div w:id="641887219">
                  <w:marLeft w:val="0"/>
                  <w:marRight w:val="0"/>
                  <w:marTop w:val="0"/>
                  <w:marBottom w:val="0"/>
                  <w:divBdr>
                    <w:top w:val="none" w:sz="0" w:space="0" w:color="auto"/>
                    <w:left w:val="none" w:sz="0" w:space="0" w:color="auto"/>
                    <w:bottom w:val="none" w:sz="0" w:space="0" w:color="auto"/>
                    <w:right w:val="none" w:sz="0" w:space="0" w:color="auto"/>
                  </w:divBdr>
                  <w:divsChild>
                    <w:div w:id="1480413791">
                      <w:marLeft w:val="0"/>
                      <w:marRight w:val="0"/>
                      <w:marTop w:val="0"/>
                      <w:marBottom w:val="0"/>
                      <w:divBdr>
                        <w:top w:val="none" w:sz="0" w:space="0" w:color="auto"/>
                        <w:left w:val="none" w:sz="0" w:space="0" w:color="auto"/>
                        <w:bottom w:val="none" w:sz="0" w:space="0" w:color="auto"/>
                        <w:right w:val="none" w:sz="0" w:space="0" w:color="auto"/>
                      </w:divBdr>
                    </w:div>
                  </w:divsChild>
                </w:div>
                <w:div w:id="742994064">
                  <w:marLeft w:val="0"/>
                  <w:marRight w:val="0"/>
                  <w:marTop w:val="0"/>
                  <w:marBottom w:val="0"/>
                  <w:divBdr>
                    <w:top w:val="none" w:sz="0" w:space="0" w:color="auto"/>
                    <w:left w:val="none" w:sz="0" w:space="0" w:color="auto"/>
                    <w:bottom w:val="none" w:sz="0" w:space="0" w:color="auto"/>
                    <w:right w:val="none" w:sz="0" w:space="0" w:color="auto"/>
                  </w:divBdr>
                  <w:divsChild>
                    <w:div w:id="809900375">
                      <w:marLeft w:val="0"/>
                      <w:marRight w:val="0"/>
                      <w:marTop w:val="0"/>
                      <w:marBottom w:val="0"/>
                      <w:divBdr>
                        <w:top w:val="none" w:sz="0" w:space="0" w:color="auto"/>
                        <w:left w:val="none" w:sz="0" w:space="0" w:color="auto"/>
                        <w:bottom w:val="none" w:sz="0" w:space="0" w:color="auto"/>
                        <w:right w:val="none" w:sz="0" w:space="0" w:color="auto"/>
                      </w:divBdr>
                    </w:div>
                  </w:divsChild>
                </w:div>
                <w:div w:id="770979371">
                  <w:marLeft w:val="0"/>
                  <w:marRight w:val="0"/>
                  <w:marTop w:val="0"/>
                  <w:marBottom w:val="0"/>
                  <w:divBdr>
                    <w:top w:val="none" w:sz="0" w:space="0" w:color="auto"/>
                    <w:left w:val="none" w:sz="0" w:space="0" w:color="auto"/>
                    <w:bottom w:val="none" w:sz="0" w:space="0" w:color="auto"/>
                    <w:right w:val="none" w:sz="0" w:space="0" w:color="auto"/>
                  </w:divBdr>
                  <w:divsChild>
                    <w:div w:id="201988229">
                      <w:marLeft w:val="0"/>
                      <w:marRight w:val="0"/>
                      <w:marTop w:val="0"/>
                      <w:marBottom w:val="0"/>
                      <w:divBdr>
                        <w:top w:val="none" w:sz="0" w:space="0" w:color="auto"/>
                        <w:left w:val="none" w:sz="0" w:space="0" w:color="auto"/>
                        <w:bottom w:val="none" w:sz="0" w:space="0" w:color="auto"/>
                        <w:right w:val="none" w:sz="0" w:space="0" w:color="auto"/>
                      </w:divBdr>
                    </w:div>
                  </w:divsChild>
                </w:div>
                <w:div w:id="917254989">
                  <w:marLeft w:val="0"/>
                  <w:marRight w:val="0"/>
                  <w:marTop w:val="0"/>
                  <w:marBottom w:val="0"/>
                  <w:divBdr>
                    <w:top w:val="none" w:sz="0" w:space="0" w:color="auto"/>
                    <w:left w:val="none" w:sz="0" w:space="0" w:color="auto"/>
                    <w:bottom w:val="none" w:sz="0" w:space="0" w:color="auto"/>
                    <w:right w:val="none" w:sz="0" w:space="0" w:color="auto"/>
                  </w:divBdr>
                  <w:divsChild>
                    <w:div w:id="349569959">
                      <w:marLeft w:val="0"/>
                      <w:marRight w:val="0"/>
                      <w:marTop w:val="0"/>
                      <w:marBottom w:val="0"/>
                      <w:divBdr>
                        <w:top w:val="none" w:sz="0" w:space="0" w:color="auto"/>
                        <w:left w:val="none" w:sz="0" w:space="0" w:color="auto"/>
                        <w:bottom w:val="none" w:sz="0" w:space="0" w:color="auto"/>
                        <w:right w:val="none" w:sz="0" w:space="0" w:color="auto"/>
                      </w:divBdr>
                    </w:div>
                  </w:divsChild>
                </w:div>
                <w:div w:id="923800593">
                  <w:marLeft w:val="0"/>
                  <w:marRight w:val="0"/>
                  <w:marTop w:val="0"/>
                  <w:marBottom w:val="0"/>
                  <w:divBdr>
                    <w:top w:val="none" w:sz="0" w:space="0" w:color="auto"/>
                    <w:left w:val="none" w:sz="0" w:space="0" w:color="auto"/>
                    <w:bottom w:val="none" w:sz="0" w:space="0" w:color="auto"/>
                    <w:right w:val="none" w:sz="0" w:space="0" w:color="auto"/>
                  </w:divBdr>
                  <w:divsChild>
                    <w:div w:id="1972906625">
                      <w:marLeft w:val="0"/>
                      <w:marRight w:val="0"/>
                      <w:marTop w:val="0"/>
                      <w:marBottom w:val="0"/>
                      <w:divBdr>
                        <w:top w:val="none" w:sz="0" w:space="0" w:color="auto"/>
                        <w:left w:val="none" w:sz="0" w:space="0" w:color="auto"/>
                        <w:bottom w:val="none" w:sz="0" w:space="0" w:color="auto"/>
                        <w:right w:val="none" w:sz="0" w:space="0" w:color="auto"/>
                      </w:divBdr>
                    </w:div>
                  </w:divsChild>
                </w:div>
                <w:div w:id="1102725467">
                  <w:marLeft w:val="0"/>
                  <w:marRight w:val="0"/>
                  <w:marTop w:val="0"/>
                  <w:marBottom w:val="0"/>
                  <w:divBdr>
                    <w:top w:val="none" w:sz="0" w:space="0" w:color="auto"/>
                    <w:left w:val="none" w:sz="0" w:space="0" w:color="auto"/>
                    <w:bottom w:val="none" w:sz="0" w:space="0" w:color="auto"/>
                    <w:right w:val="none" w:sz="0" w:space="0" w:color="auto"/>
                  </w:divBdr>
                  <w:divsChild>
                    <w:div w:id="29500547">
                      <w:marLeft w:val="0"/>
                      <w:marRight w:val="0"/>
                      <w:marTop w:val="0"/>
                      <w:marBottom w:val="0"/>
                      <w:divBdr>
                        <w:top w:val="none" w:sz="0" w:space="0" w:color="auto"/>
                        <w:left w:val="none" w:sz="0" w:space="0" w:color="auto"/>
                        <w:bottom w:val="none" w:sz="0" w:space="0" w:color="auto"/>
                        <w:right w:val="none" w:sz="0" w:space="0" w:color="auto"/>
                      </w:divBdr>
                    </w:div>
                  </w:divsChild>
                </w:div>
                <w:div w:id="1342005736">
                  <w:marLeft w:val="0"/>
                  <w:marRight w:val="0"/>
                  <w:marTop w:val="0"/>
                  <w:marBottom w:val="0"/>
                  <w:divBdr>
                    <w:top w:val="none" w:sz="0" w:space="0" w:color="auto"/>
                    <w:left w:val="none" w:sz="0" w:space="0" w:color="auto"/>
                    <w:bottom w:val="none" w:sz="0" w:space="0" w:color="auto"/>
                    <w:right w:val="none" w:sz="0" w:space="0" w:color="auto"/>
                  </w:divBdr>
                  <w:divsChild>
                    <w:div w:id="790324083">
                      <w:marLeft w:val="0"/>
                      <w:marRight w:val="0"/>
                      <w:marTop w:val="0"/>
                      <w:marBottom w:val="0"/>
                      <w:divBdr>
                        <w:top w:val="none" w:sz="0" w:space="0" w:color="auto"/>
                        <w:left w:val="none" w:sz="0" w:space="0" w:color="auto"/>
                        <w:bottom w:val="none" w:sz="0" w:space="0" w:color="auto"/>
                        <w:right w:val="none" w:sz="0" w:space="0" w:color="auto"/>
                      </w:divBdr>
                    </w:div>
                  </w:divsChild>
                </w:div>
                <w:div w:id="1367562356">
                  <w:marLeft w:val="0"/>
                  <w:marRight w:val="0"/>
                  <w:marTop w:val="0"/>
                  <w:marBottom w:val="0"/>
                  <w:divBdr>
                    <w:top w:val="none" w:sz="0" w:space="0" w:color="auto"/>
                    <w:left w:val="none" w:sz="0" w:space="0" w:color="auto"/>
                    <w:bottom w:val="none" w:sz="0" w:space="0" w:color="auto"/>
                    <w:right w:val="none" w:sz="0" w:space="0" w:color="auto"/>
                  </w:divBdr>
                  <w:divsChild>
                    <w:div w:id="1671716896">
                      <w:marLeft w:val="0"/>
                      <w:marRight w:val="0"/>
                      <w:marTop w:val="0"/>
                      <w:marBottom w:val="0"/>
                      <w:divBdr>
                        <w:top w:val="none" w:sz="0" w:space="0" w:color="auto"/>
                        <w:left w:val="none" w:sz="0" w:space="0" w:color="auto"/>
                        <w:bottom w:val="none" w:sz="0" w:space="0" w:color="auto"/>
                        <w:right w:val="none" w:sz="0" w:space="0" w:color="auto"/>
                      </w:divBdr>
                    </w:div>
                  </w:divsChild>
                </w:div>
                <w:div w:id="1448814414">
                  <w:marLeft w:val="0"/>
                  <w:marRight w:val="0"/>
                  <w:marTop w:val="0"/>
                  <w:marBottom w:val="0"/>
                  <w:divBdr>
                    <w:top w:val="none" w:sz="0" w:space="0" w:color="auto"/>
                    <w:left w:val="none" w:sz="0" w:space="0" w:color="auto"/>
                    <w:bottom w:val="none" w:sz="0" w:space="0" w:color="auto"/>
                    <w:right w:val="none" w:sz="0" w:space="0" w:color="auto"/>
                  </w:divBdr>
                  <w:divsChild>
                    <w:div w:id="1581451010">
                      <w:marLeft w:val="0"/>
                      <w:marRight w:val="0"/>
                      <w:marTop w:val="0"/>
                      <w:marBottom w:val="0"/>
                      <w:divBdr>
                        <w:top w:val="none" w:sz="0" w:space="0" w:color="auto"/>
                        <w:left w:val="none" w:sz="0" w:space="0" w:color="auto"/>
                        <w:bottom w:val="none" w:sz="0" w:space="0" w:color="auto"/>
                        <w:right w:val="none" w:sz="0" w:space="0" w:color="auto"/>
                      </w:divBdr>
                    </w:div>
                  </w:divsChild>
                </w:div>
                <w:div w:id="1770658267">
                  <w:marLeft w:val="0"/>
                  <w:marRight w:val="0"/>
                  <w:marTop w:val="0"/>
                  <w:marBottom w:val="0"/>
                  <w:divBdr>
                    <w:top w:val="none" w:sz="0" w:space="0" w:color="auto"/>
                    <w:left w:val="none" w:sz="0" w:space="0" w:color="auto"/>
                    <w:bottom w:val="none" w:sz="0" w:space="0" w:color="auto"/>
                    <w:right w:val="none" w:sz="0" w:space="0" w:color="auto"/>
                  </w:divBdr>
                  <w:divsChild>
                    <w:div w:id="1701315964">
                      <w:marLeft w:val="0"/>
                      <w:marRight w:val="0"/>
                      <w:marTop w:val="0"/>
                      <w:marBottom w:val="0"/>
                      <w:divBdr>
                        <w:top w:val="none" w:sz="0" w:space="0" w:color="auto"/>
                        <w:left w:val="none" w:sz="0" w:space="0" w:color="auto"/>
                        <w:bottom w:val="none" w:sz="0" w:space="0" w:color="auto"/>
                        <w:right w:val="none" w:sz="0" w:space="0" w:color="auto"/>
                      </w:divBdr>
                    </w:div>
                  </w:divsChild>
                </w:div>
                <w:div w:id="1977906695">
                  <w:marLeft w:val="0"/>
                  <w:marRight w:val="0"/>
                  <w:marTop w:val="0"/>
                  <w:marBottom w:val="0"/>
                  <w:divBdr>
                    <w:top w:val="none" w:sz="0" w:space="0" w:color="auto"/>
                    <w:left w:val="none" w:sz="0" w:space="0" w:color="auto"/>
                    <w:bottom w:val="none" w:sz="0" w:space="0" w:color="auto"/>
                    <w:right w:val="none" w:sz="0" w:space="0" w:color="auto"/>
                  </w:divBdr>
                  <w:divsChild>
                    <w:div w:id="555970571">
                      <w:marLeft w:val="0"/>
                      <w:marRight w:val="0"/>
                      <w:marTop w:val="0"/>
                      <w:marBottom w:val="0"/>
                      <w:divBdr>
                        <w:top w:val="none" w:sz="0" w:space="0" w:color="auto"/>
                        <w:left w:val="none" w:sz="0" w:space="0" w:color="auto"/>
                        <w:bottom w:val="none" w:sz="0" w:space="0" w:color="auto"/>
                        <w:right w:val="none" w:sz="0" w:space="0" w:color="auto"/>
                      </w:divBdr>
                    </w:div>
                  </w:divsChild>
                </w:div>
                <w:div w:id="2014064290">
                  <w:marLeft w:val="0"/>
                  <w:marRight w:val="0"/>
                  <w:marTop w:val="0"/>
                  <w:marBottom w:val="0"/>
                  <w:divBdr>
                    <w:top w:val="none" w:sz="0" w:space="0" w:color="auto"/>
                    <w:left w:val="none" w:sz="0" w:space="0" w:color="auto"/>
                    <w:bottom w:val="none" w:sz="0" w:space="0" w:color="auto"/>
                    <w:right w:val="none" w:sz="0" w:space="0" w:color="auto"/>
                  </w:divBdr>
                  <w:divsChild>
                    <w:div w:id="2094472080">
                      <w:marLeft w:val="0"/>
                      <w:marRight w:val="0"/>
                      <w:marTop w:val="0"/>
                      <w:marBottom w:val="0"/>
                      <w:divBdr>
                        <w:top w:val="none" w:sz="0" w:space="0" w:color="auto"/>
                        <w:left w:val="none" w:sz="0" w:space="0" w:color="auto"/>
                        <w:bottom w:val="none" w:sz="0" w:space="0" w:color="auto"/>
                        <w:right w:val="none" w:sz="0" w:space="0" w:color="auto"/>
                      </w:divBdr>
                    </w:div>
                  </w:divsChild>
                </w:div>
                <w:div w:id="2040819217">
                  <w:marLeft w:val="0"/>
                  <w:marRight w:val="0"/>
                  <w:marTop w:val="0"/>
                  <w:marBottom w:val="0"/>
                  <w:divBdr>
                    <w:top w:val="none" w:sz="0" w:space="0" w:color="auto"/>
                    <w:left w:val="none" w:sz="0" w:space="0" w:color="auto"/>
                    <w:bottom w:val="none" w:sz="0" w:space="0" w:color="auto"/>
                    <w:right w:val="none" w:sz="0" w:space="0" w:color="auto"/>
                  </w:divBdr>
                  <w:divsChild>
                    <w:div w:id="761876986">
                      <w:marLeft w:val="0"/>
                      <w:marRight w:val="0"/>
                      <w:marTop w:val="0"/>
                      <w:marBottom w:val="0"/>
                      <w:divBdr>
                        <w:top w:val="none" w:sz="0" w:space="0" w:color="auto"/>
                        <w:left w:val="none" w:sz="0" w:space="0" w:color="auto"/>
                        <w:bottom w:val="none" w:sz="0" w:space="0" w:color="auto"/>
                        <w:right w:val="none" w:sz="0" w:space="0" w:color="auto"/>
                      </w:divBdr>
                    </w:div>
                  </w:divsChild>
                </w:div>
                <w:div w:id="2103869360">
                  <w:marLeft w:val="0"/>
                  <w:marRight w:val="0"/>
                  <w:marTop w:val="0"/>
                  <w:marBottom w:val="0"/>
                  <w:divBdr>
                    <w:top w:val="none" w:sz="0" w:space="0" w:color="auto"/>
                    <w:left w:val="none" w:sz="0" w:space="0" w:color="auto"/>
                    <w:bottom w:val="none" w:sz="0" w:space="0" w:color="auto"/>
                    <w:right w:val="none" w:sz="0" w:space="0" w:color="auto"/>
                  </w:divBdr>
                  <w:divsChild>
                    <w:div w:id="1286691913">
                      <w:marLeft w:val="0"/>
                      <w:marRight w:val="0"/>
                      <w:marTop w:val="0"/>
                      <w:marBottom w:val="0"/>
                      <w:divBdr>
                        <w:top w:val="none" w:sz="0" w:space="0" w:color="auto"/>
                        <w:left w:val="none" w:sz="0" w:space="0" w:color="auto"/>
                        <w:bottom w:val="none" w:sz="0" w:space="0" w:color="auto"/>
                        <w:right w:val="none" w:sz="0" w:space="0" w:color="auto"/>
                      </w:divBdr>
                    </w:div>
                  </w:divsChild>
                </w:div>
                <w:div w:id="2115592945">
                  <w:marLeft w:val="0"/>
                  <w:marRight w:val="0"/>
                  <w:marTop w:val="0"/>
                  <w:marBottom w:val="0"/>
                  <w:divBdr>
                    <w:top w:val="none" w:sz="0" w:space="0" w:color="auto"/>
                    <w:left w:val="none" w:sz="0" w:space="0" w:color="auto"/>
                    <w:bottom w:val="none" w:sz="0" w:space="0" w:color="auto"/>
                    <w:right w:val="none" w:sz="0" w:space="0" w:color="auto"/>
                  </w:divBdr>
                  <w:divsChild>
                    <w:div w:id="7696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1090">
          <w:marLeft w:val="0"/>
          <w:marRight w:val="0"/>
          <w:marTop w:val="0"/>
          <w:marBottom w:val="0"/>
          <w:divBdr>
            <w:top w:val="none" w:sz="0" w:space="0" w:color="auto"/>
            <w:left w:val="none" w:sz="0" w:space="0" w:color="auto"/>
            <w:bottom w:val="none" w:sz="0" w:space="0" w:color="auto"/>
            <w:right w:val="none" w:sz="0" w:space="0" w:color="auto"/>
          </w:divBdr>
          <w:divsChild>
            <w:div w:id="29648895">
              <w:marLeft w:val="0"/>
              <w:marRight w:val="0"/>
              <w:marTop w:val="0"/>
              <w:marBottom w:val="0"/>
              <w:divBdr>
                <w:top w:val="none" w:sz="0" w:space="0" w:color="auto"/>
                <w:left w:val="none" w:sz="0" w:space="0" w:color="auto"/>
                <w:bottom w:val="none" w:sz="0" w:space="0" w:color="auto"/>
                <w:right w:val="none" w:sz="0" w:space="0" w:color="auto"/>
              </w:divBdr>
            </w:div>
            <w:div w:id="153953148">
              <w:marLeft w:val="0"/>
              <w:marRight w:val="0"/>
              <w:marTop w:val="0"/>
              <w:marBottom w:val="0"/>
              <w:divBdr>
                <w:top w:val="none" w:sz="0" w:space="0" w:color="auto"/>
                <w:left w:val="none" w:sz="0" w:space="0" w:color="auto"/>
                <w:bottom w:val="none" w:sz="0" w:space="0" w:color="auto"/>
                <w:right w:val="none" w:sz="0" w:space="0" w:color="auto"/>
              </w:divBdr>
            </w:div>
            <w:div w:id="698237880">
              <w:marLeft w:val="0"/>
              <w:marRight w:val="0"/>
              <w:marTop w:val="0"/>
              <w:marBottom w:val="0"/>
              <w:divBdr>
                <w:top w:val="none" w:sz="0" w:space="0" w:color="auto"/>
                <w:left w:val="none" w:sz="0" w:space="0" w:color="auto"/>
                <w:bottom w:val="none" w:sz="0" w:space="0" w:color="auto"/>
                <w:right w:val="none" w:sz="0" w:space="0" w:color="auto"/>
              </w:divBdr>
            </w:div>
            <w:div w:id="806505595">
              <w:marLeft w:val="0"/>
              <w:marRight w:val="0"/>
              <w:marTop w:val="0"/>
              <w:marBottom w:val="0"/>
              <w:divBdr>
                <w:top w:val="none" w:sz="0" w:space="0" w:color="auto"/>
                <w:left w:val="none" w:sz="0" w:space="0" w:color="auto"/>
                <w:bottom w:val="none" w:sz="0" w:space="0" w:color="auto"/>
                <w:right w:val="none" w:sz="0" w:space="0" w:color="auto"/>
              </w:divBdr>
            </w:div>
            <w:div w:id="1371689529">
              <w:marLeft w:val="0"/>
              <w:marRight w:val="0"/>
              <w:marTop w:val="0"/>
              <w:marBottom w:val="0"/>
              <w:divBdr>
                <w:top w:val="none" w:sz="0" w:space="0" w:color="auto"/>
                <w:left w:val="none" w:sz="0" w:space="0" w:color="auto"/>
                <w:bottom w:val="none" w:sz="0" w:space="0" w:color="auto"/>
                <w:right w:val="none" w:sz="0" w:space="0" w:color="auto"/>
              </w:divBdr>
            </w:div>
            <w:div w:id="1745300554">
              <w:marLeft w:val="0"/>
              <w:marRight w:val="0"/>
              <w:marTop w:val="0"/>
              <w:marBottom w:val="0"/>
              <w:divBdr>
                <w:top w:val="none" w:sz="0" w:space="0" w:color="auto"/>
                <w:left w:val="none" w:sz="0" w:space="0" w:color="auto"/>
                <w:bottom w:val="none" w:sz="0" w:space="0" w:color="auto"/>
                <w:right w:val="none" w:sz="0" w:space="0" w:color="auto"/>
              </w:divBdr>
            </w:div>
          </w:divsChild>
        </w:div>
        <w:div w:id="1084691554">
          <w:marLeft w:val="0"/>
          <w:marRight w:val="0"/>
          <w:marTop w:val="0"/>
          <w:marBottom w:val="0"/>
          <w:divBdr>
            <w:top w:val="none" w:sz="0" w:space="0" w:color="auto"/>
            <w:left w:val="none" w:sz="0" w:space="0" w:color="auto"/>
            <w:bottom w:val="none" w:sz="0" w:space="0" w:color="auto"/>
            <w:right w:val="none" w:sz="0" w:space="0" w:color="auto"/>
          </w:divBdr>
        </w:div>
        <w:div w:id="1374232000">
          <w:marLeft w:val="0"/>
          <w:marRight w:val="0"/>
          <w:marTop w:val="0"/>
          <w:marBottom w:val="0"/>
          <w:divBdr>
            <w:top w:val="none" w:sz="0" w:space="0" w:color="auto"/>
            <w:left w:val="none" w:sz="0" w:space="0" w:color="auto"/>
            <w:bottom w:val="none" w:sz="0" w:space="0" w:color="auto"/>
            <w:right w:val="none" w:sz="0" w:space="0" w:color="auto"/>
          </w:divBdr>
          <w:divsChild>
            <w:div w:id="11615351">
              <w:marLeft w:val="0"/>
              <w:marRight w:val="0"/>
              <w:marTop w:val="0"/>
              <w:marBottom w:val="0"/>
              <w:divBdr>
                <w:top w:val="none" w:sz="0" w:space="0" w:color="auto"/>
                <w:left w:val="none" w:sz="0" w:space="0" w:color="auto"/>
                <w:bottom w:val="none" w:sz="0" w:space="0" w:color="auto"/>
                <w:right w:val="none" w:sz="0" w:space="0" w:color="auto"/>
              </w:divBdr>
            </w:div>
            <w:div w:id="38943425">
              <w:marLeft w:val="0"/>
              <w:marRight w:val="0"/>
              <w:marTop w:val="0"/>
              <w:marBottom w:val="0"/>
              <w:divBdr>
                <w:top w:val="none" w:sz="0" w:space="0" w:color="auto"/>
                <w:left w:val="none" w:sz="0" w:space="0" w:color="auto"/>
                <w:bottom w:val="none" w:sz="0" w:space="0" w:color="auto"/>
                <w:right w:val="none" w:sz="0" w:space="0" w:color="auto"/>
              </w:divBdr>
            </w:div>
            <w:div w:id="369115404">
              <w:marLeft w:val="0"/>
              <w:marRight w:val="0"/>
              <w:marTop w:val="0"/>
              <w:marBottom w:val="0"/>
              <w:divBdr>
                <w:top w:val="none" w:sz="0" w:space="0" w:color="auto"/>
                <w:left w:val="none" w:sz="0" w:space="0" w:color="auto"/>
                <w:bottom w:val="none" w:sz="0" w:space="0" w:color="auto"/>
                <w:right w:val="none" w:sz="0" w:space="0" w:color="auto"/>
              </w:divBdr>
            </w:div>
            <w:div w:id="379018108">
              <w:marLeft w:val="0"/>
              <w:marRight w:val="0"/>
              <w:marTop w:val="0"/>
              <w:marBottom w:val="0"/>
              <w:divBdr>
                <w:top w:val="none" w:sz="0" w:space="0" w:color="auto"/>
                <w:left w:val="none" w:sz="0" w:space="0" w:color="auto"/>
                <w:bottom w:val="none" w:sz="0" w:space="0" w:color="auto"/>
                <w:right w:val="none" w:sz="0" w:space="0" w:color="auto"/>
              </w:divBdr>
            </w:div>
            <w:div w:id="481191333">
              <w:marLeft w:val="0"/>
              <w:marRight w:val="0"/>
              <w:marTop w:val="0"/>
              <w:marBottom w:val="0"/>
              <w:divBdr>
                <w:top w:val="none" w:sz="0" w:space="0" w:color="auto"/>
                <w:left w:val="none" w:sz="0" w:space="0" w:color="auto"/>
                <w:bottom w:val="none" w:sz="0" w:space="0" w:color="auto"/>
                <w:right w:val="none" w:sz="0" w:space="0" w:color="auto"/>
              </w:divBdr>
            </w:div>
            <w:div w:id="691686411">
              <w:marLeft w:val="0"/>
              <w:marRight w:val="0"/>
              <w:marTop w:val="0"/>
              <w:marBottom w:val="0"/>
              <w:divBdr>
                <w:top w:val="none" w:sz="0" w:space="0" w:color="auto"/>
                <w:left w:val="none" w:sz="0" w:space="0" w:color="auto"/>
                <w:bottom w:val="none" w:sz="0" w:space="0" w:color="auto"/>
                <w:right w:val="none" w:sz="0" w:space="0" w:color="auto"/>
              </w:divBdr>
            </w:div>
            <w:div w:id="745953717">
              <w:marLeft w:val="0"/>
              <w:marRight w:val="0"/>
              <w:marTop w:val="0"/>
              <w:marBottom w:val="0"/>
              <w:divBdr>
                <w:top w:val="none" w:sz="0" w:space="0" w:color="auto"/>
                <w:left w:val="none" w:sz="0" w:space="0" w:color="auto"/>
                <w:bottom w:val="none" w:sz="0" w:space="0" w:color="auto"/>
                <w:right w:val="none" w:sz="0" w:space="0" w:color="auto"/>
              </w:divBdr>
            </w:div>
            <w:div w:id="843788276">
              <w:marLeft w:val="0"/>
              <w:marRight w:val="0"/>
              <w:marTop w:val="0"/>
              <w:marBottom w:val="0"/>
              <w:divBdr>
                <w:top w:val="none" w:sz="0" w:space="0" w:color="auto"/>
                <w:left w:val="none" w:sz="0" w:space="0" w:color="auto"/>
                <w:bottom w:val="none" w:sz="0" w:space="0" w:color="auto"/>
                <w:right w:val="none" w:sz="0" w:space="0" w:color="auto"/>
              </w:divBdr>
            </w:div>
            <w:div w:id="868176360">
              <w:marLeft w:val="0"/>
              <w:marRight w:val="0"/>
              <w:marTop w:val="0"/>
              <w:marBottom w:val="0"/>
              <w:divBdr>
                <w:top w:val="none" w:sz="0" w:space="0" w:color="auto"/>
                <w:left w:val="none" w:sz="0" w:space="0" w:color="auto"/>
                <w:bottom w:val="none" w:sz="0" w:space="0" w:color="auto"/>
                <w:right w:val="none" w:sz="0" w:space="0" w:color="auto"/>
              </w:divBdr>
            </w:div>
            <w:div w:id="883755173">
              <w:marLeft w:val="0"/>
              <w:marRight w:val="0"/>
              <w:marTop w:val="0"/>
              <w:marBottom w:val="0"/>
              <w:divBdr>
                <w:top w:val="none" w:sz="0" w:space="0" w:color="auto"/>
                <w:left w:val="none" w:sz="0" w:space="0" w:color="auto"/>
                <w:bottom w:val="none" w:sz="0" w:space="0" w:color="auto"/>
                <w:right w:val="none" w:sz="0" w:space="0" w:color="auto"/>
              </w:divBdr>
            </w:div>
            <w:div w:id="1137189465">
              <w:marLeft w:val="0"/>
              <w:marRight w:val="0"/>
              <w:marTop w:val="0"/>
              <w:marBottom w:val="0"/>
              <w:divBdr>
                <w:top w:val="none" w:sz="0" w:space="0" w:color="auto"/>
                <w:left w:val="none" w:sz="0" w:space="0" w:color="auto"/>
                <w:bottom w:val="none" w:sz="0" w:space="0" w:color="auto"/>
                <w:right w:val="none" w:sz="0" w:space="0" w:color="auto"/>
              </w:divBdr>
            </w:div>
            <w:div w:id="1166633722">
              <w:marLeft w:val="0"/>
              <w:marRight w:val="0"/>
              <w:marTop w:val="0"/>
              <w:marBottom w:val="0"/>
              <w:divBdr>
                <w:top w:val="none" w:sz="0" w:space="0" w:color="auto"/>
                <w:left w:val="none" w:sz="0" w:space="0" w:color="auto"/>
                <w:bottom w:val="none" w:sz="0" w:space="0" w:color="auto"/>
                <w:right w:val="none" w:sz="0" w:space="0" w:color="auto"/>
              </w:divBdr>
            </w:div>
            <w:div w:id="1234194144">
              <w:marLeft w:val="0"/>
              <w:marRight w:val="0"/>
              <w:marTop w:val="0"/>
              <w:marBottom w:val="0"/>
              <w:divBdr>
                <w:top w:val="none" w:sz="0" w:space="0" w:color="auto"/>
                <w:left w:val="none" w:sz="0" w:space="0" w:color="auto"/>
                <w:bottom w:val="none" w:sz="0" w:space="0" w:color="auto"/>
                <w:right w:val="none" w:sz="0" w:space="0" w:color="auto"/>
              </w:divBdr>
            </w:div>
            <w:div w:id="1250390696">
              <w:marLeft w:val="0"/>
              <w:marRight w:val="0"/>
              <w:marTop w:val="0"/>
              <w:marBottom w:val="0"/>
              <w:divBdr>
                <w:top w:val="none" w:sz="0" w:space="0" w:color="auto"/>
                <w:left w:val="none" w:sz="0" w:space="0" w:color="auto"/>
                <w:bottom w:val="none" w:sz="0" w:space="0" w:color="auto"/>
                <w:right w:val="none" w:sz="0" w:space="0" w:color="auto"/>
              </w:divBdr>
            </w:div>
            <w:div w:id="1398625797">
              <w:marLeft w:val="0"/>
              <w:marRight w:val="0"/>
              <w:marTop w:val="0"/>
              <w:marBottom w:val="0"/>
              <w:divBdr>
                <w:top w:val="none" w:sz="0" w:space="0" w:color="auto"/>
                <w:left w:val="none" w:sz="0" w:space="0" w:color="auto"/>
                <w:bottom w:val="none" w:sz="0" w:space="0" w:color="auto"/>
                <w:right w:val="none" w:sz="0" w:space="0" w:color="auto"/>
              </w:divBdr>
            </w:div>
            <w:div w:id="1469976012">
              <w:marLeft w:val="0"/>
              <w:marRight w:val="0"/>
              <w:marTop w:val="0"/>
              <w:marBottom w:val="0"/>
              <w:divBdr>
                <w:top w:val="none" w:sz="0" w:space="0" w:color="auto"/>
                <w:left w:val="none" w:sz="0" w:space="0" w:color="auto"/>
                <w:bottom w:val="none" w:sz="0" w:space="0" w:color="auto"/>
                <w:right w:val="none" w:sz="0" w:space="0" w:color="auto"/>
              </w:divBdr>
            </w:div>
            <w:div w:id="1480031480">
              <w:marLeft w:val="0"/>
              <w:marRight w:val="0"/>
              <w:marTop w:val="0"/>
              <w:marBottom w:val="0"/>
              <w:divBdr>
                <w:top w:val="none" w:sz="0" w:space="0" w:color="auto"/>
                <w:left w:val="none" w:sz="0" w:space="0" w:color="auto"/>
                <w:bottom w:val="none" w:sz="0" w:space="0" w:color="auto"/>
                <w:right w:val="none" w:sz="0" w:space="0" w:color="auto"/>
              </w:divBdr>
            </w:div>
            <w:div w:id="1806847722">
              <w:marLeft w:val="0"/>
              <w:marRight w:val="0"/>
              <w:marTop w:val="0"/>
              <w:marBottom w:val="0"/>
              <w:divBdr>
                <w:top w:val="none" w:sz="0" w:space="0" w:color="auto"/>
                <w:left w:val="none" w:sz="0" w:space="0" w:color="auto"/>
                <w:bottom w:val="none" w:sz="0" w:space="0" w:color="auto"/>
                <w:right w:val="none" w:sz="0" w:space="0" w:color="auto"/>
              </w:divBdr>
            </w:div>
            <w:div w:id="2104253659">
              <w:marLeft w:val="0"/>
              <w:marRight w:val="0"/>
              <w:marTop w:val="0"/>
              <w:marBottom w:val="0"/>
              <w:divBdr>
                <w:top w:val="none" w:sz="0" w:space="0" w:color="auto"/>
                <w:left w:val="none" w:sz="0" w:space="0" w:color="auto"/>
                <w:bottom w:val="none" w:sz="0" w:space="0" w:color="auto"/>
                <w:right w:val="none" w:sz="0" w:space="0" w:color="auto"/>
              </w:divBdr>
            </w:div>
            <w:div w:id="2114930961">
              <w:marLeft w:val="0"/>
              <w:marRight w:val="0"/>
              <w:marTop w:val="0"/>
              <w:marBottom w:val="0"/>
              <w:divBdr>
                <w:top w:val="none" w:sz="0" w:space="0" w:color="auto"/>
                <w:left w:val="none" w:sz="0" w:space="0" w:color="auto"/>
                <w:bottom w:val="none" w:sz="0" w:space="0" w:color="auto"/>
                <w:right w:val="none" w:sz="0" w:space="0" w:color="auto"/>
              </w:divBdr>
            </w:div>
          </w:divsChild>
        </w:div>
        <w:div w:id="1548376383">
          <w:marLeft w:val="0"/>
          <w:marRight w:val="0"/>
          <w:marTop w:val="0"/>
          <w:marBottom w:val="0"/>
          <w:divBdr>
            <w:top w:val="none" w:sz="0" w:space="0" w:color="auto"/>
            <w:left w:val="none" w:sz="0" w:space="0" w:color="auto"/>
            <w:bottom w:val="none" w:sz="0" w:space="0" w:color="auto"/>
            <w:right w:val="none" w:sz="0" w:space="0" w:color="auto"/>
          </w:divBdr>
        </w:div>
        <w:div w:id="2039772933">
          <w:marLeft w:val="0"/>
          <w:marRight w:val="0"/>
          <w:marTop w:val="0"/>
          <w:marBottom w:val="0"/>
          <w:divBdr>
            <w:top w:val="none" w:sz="0" w:space="0" w:color="auto"/>
            <w:left w:val="none" w:sz="0" w:space="0" w:color="auto"/>
            <w:bottom w:val="none" w:sz="0" w:space="0" w:color="auto"/>
            <w:right w:val="none" w:sz="0" w:space="0" w:color="auto"/>
          </w:divBdr>
        </w:div>
      </w:divsChild>
    </w:div>
    <w:div w:id="409274116">
      <w:bodyDiv w:val="1"/>
      <w:marLeft w:val="0"/>
      <w:marRight w:val="0"/>
      <w:marTop w:val="0"/>
      <w:marBottom w:val="0"/>
      <w:divBdr>
        <w:top w:val="none" w:sz="0" w:space="0" w:color="auto"/>
        <w:left w:val="none" w:sz="0" w:space="0" w:color="auto"/>
        <w:bottom w:val="none" w:sz="0" w:space="0" w:color="auto"/>
        <w:right w:val="none" w:sz="0" w:space="0" w:color="auto"/>
      </w:divBdr>
      <w:divsChild>
        <w:div w:id="148135953">
          <w:marLeft w:val="0"/>
          <w:marRight w:val="0"/>
          <w:marTop w:val="0"/>
          <w:marBottom w:val="0"/>
          <w:divBdr>
            <w:top w:val="none" w:sz="0" w:space="0" w:color="auto"/>
            <w:left w:val="none" w:sz="0" w:space="0" w:color="auto"/>
            <w:bottom w:val="none" w:sz="0" w:space="0" w:color="auto"/>
            <w:right w:val="none" w:sz="0" w:space="0" w:color="auto"/>
          </w:divBdr>
          <w:divsChild>
            <w:div w:id="860558362">
              <w:marLeft w:val="0"/>
              <w:marRight w:val="0"/>
              <w:marTop w:val="0"/>
              <w:marBottom w:val="0"/>
              <w:divBdr>
                <w:top w:val="none" w:sz="0" w:space="0" w:color="auto"/>
                <w:left w:val="none" w:sz="0" w:space="0" w:color="auto"/>
                <w:bottom w:val="none" w:sz="0" w:space="0" w:color="auto"/>
                <w:right w:val="none" w:sz="0" w:space="0" w:color="auto"/>
              </w:divBdr>
            </w:div>
            <w:div w:id="1084692392">
              <w:marLeft w:val="0"/>
              <w:marRight w:val="0"/>
              <w:marTop w:val="0"/>
              <w:marBottom w:val="0"/>
              <w:divBdr>
                <w:top w:val="none" w:sz="0" w:space="0" w:color="auto"/>
                <w:left w:val="none" w:sz="0" w:space="0" w:color="auto"/>
                <w:bottom w:val="none" w:sz="0" w:space="0" w:color="auto"/>
                <w:right w:val="none" w:sz="0" w:space="0" w:color="auto"/>
              </w:divBdr>
            </w:div>
            <w:div w:id="1374885998">
              <w:marLeft w:val="0"/>
              <w:marRight w:val="0"/>
              <w:marTop w:val="0"/>
              <w:marBottom w:val="0"/>
              <w:divBdr>
                <w:top w:val="none" w:sz="0" w:space="0" w:color="auto"/>
                <w:left w:val="none" w:sz="0" w:space="0" w:color="auto"/>
                <w:bottom w:val="none" w:sz="0" w:space="0" w:color="auto"/>
                <w:right w:val="none" w:sz="0" w:space="0" w:color="auto"/>
              </w:divBdr>
            </w:div>
          </w:divsChild>
        </w:div>
        <w:div w:id="1782339633">
          <w:marLeft w:val="0"/>
          <w:marRight w:val="0"/>
          <w:marTop w:val="0"/>
          <w:marBottom w:val="0"/>
          <w:divBdr>
            <w:top w:val="none" w:sz="0" w:space="0" w:color="auto"/>
            <w:left w:val="none" w:sz="0" w:space="0" w:color="auto"/>
            <w:bottom w:val="none" w:sz="0" w:space="0" w:color="auto"/>
            <w:right w:val="none" w:sz="0" w:space="0" w:color="auto"/>
          </w:divBdr>
        </w:div>
        <w:div w:id="2128429019">
          <w:marLeft w:val="0"/>
          <w:marRight w:val="0"/>
          <w:marTop w:val="0"/>
          <w:marBottom w:val="0"/>
          <w:divBdr>
            <w:top w:val="none" w:sz="0" w:space="0" w:color="auto"/>
            <w:left w:val="none" w:sz="0" w:space="0" w:color="auto"/>
            <w:bottom w:val="none" w:sz="0" w:space="0" w:color="auto"/>
            <w:right w:val="none" w:sz="0" w:space="0" w:color="auto"/>
          </w:divBdr>
        </w:div>
      </w:divsChild>
    </w:div>
    <w:div w:id="416639727">
      <w:bodyDiv w:val="1"/>
      <w:marLeft w:val="0"/>
      <w:marRight w:val="0"/>
      <w:marTop w:val="0"/>
      <w:marBottom w:val="0"/>
      <w:divBdr>
        <w:top w:val="none" w:sz="0" w:space="0" w:color="auto"/>
        <w:left w:val="none" w:sz="0" w:space="0" w:color="auto"/>
        <w:bottom w:val="none" w:sz="0" w:space="0" w:color="auto"/>
        <w:right w:val="none" w:sz="0" w:space="0" w:color="auto"/>
      </w:divBdr>
      <w:divsChild>
        <w:div w:id="729812877">
          <w:marLeft w:val="0"/>
          <w:marRight w:val="0"/>
          <w:marTop w:val="0"/>
          <w:marBottom w:val="0"/>
          <w:divBdr>
            <w:top w:val="none" w:sz="0" w:space="0" w:color="auto"/>
            <w:left w:val="none" w:sz="0" w:space="0" w:color="auto"/>
            <w:bottom w:val="none" w:sz="0" w:space="0" w:color="auto"/>
            <w:right w:val="none" w:sz="0" w:space="0" w:color="auto"/>
          </w:divBdr>
        </w:div>
        <w:div w:id="885411624">
          <w:marLeft w:val="0"/>
          <w:marRight w:val="0"/>
          <w:marTop w:val="0"/>
          <w:marBottom w:val="0"/>
          <w:divBdr>
            <w:top w:val="none" w:sz="0" w:space="0" w:color="auto"/>
            <w:left w:val="none" w:sz="0" w:space="0" w:color="auto"/>
            <w:bottom w:val="none" w:sz="0" w:space="0" w:color="auto"/>
            <w:right w:val="none" w:sz="0" w:space="0" w:color="auto"/>
          </w:divBdr>
        </w:div>
        <w:div w:id="1530409064">
          <w:marLeft w:val="0"/>
          <w:marRight w:val="0"/>
          <w:marTop w:val="0"/>
          <w:marBottom w:val="0"/>
          <w:divBdr>
            <w:top w:val="none" w:sz="0" w:space="0" w:color="auto"/>
            <w:left w:val="none" w:sz="0" w:space="0" w:color="auto"/>
            <w:bottom w:val="none" w:sz="0" w:space="0" w:color="auto"/>
            <w:right w:val="none" w:sz="0" w:space="0" w:color="auto"/>
          </w:divBdr>
        </w:div>
      </w:divsChild>
    </w:div>
    <w:div w:id="596523436">
      <w:bodyDiv w:val="1"/>
      <w:marLeft w:val="0"/>
      <w:marRight w:val="0"/>
      <w:marTop w:val="0"/>
      <w:marBottom w:val="0"/>
      <w:divBdr>
        <w:top w:val="none" w:sz="0" w:space="0" w:color="auto"/>
        <w:left w:val="none" w:sz="0" w:space="0" w:color="auto"/>
        <w:bottom w:val="none" w:sz="0" w:space="0" w:color="auto"/>
        <w:right w:val="none" w:sz="0" w:space="0" w:color="auto"/>
      </w:divBdr>
      <w:divsChild>
        <w:div w:id="12653470">
          <w:marLeft w:val="0"/>
          <w:marRight w:val="0"/>
          <w:marTop w:val="0"/>
          <w:marBottom w:val="0"/>
          <w:divBdr>
            <w:top w:val="none" w:sz="0" w:space="0" w:color="auto"/>
            <w:left w:val="none" w:sz="0" w:space="0" w:color="auto"/>
            <w:bottom w:val="none" w:sz="0" w:space="0" w:color="auto"/>
            <w:right w:val="none" w:sz="0" w:space="0" w:color="auto"/>
          </w:divBdr>
          <w:divsChild>
            <w:div w:id="24254992">
              <w:marLeft w:val="0"/>
              <w:marRight w:val="0"/>
              <w:marTop w:val="0"/>
              <w:marBottom w:val="0"/>
              <w:divBdr>
                <w:top w:val="none" w:sz="0" w:space="0" w:color="auto"/>
                <w:left w:val="none" w:sz="0" w:space="0" w:color="auto"/>
                <w:bottom w:val="none" w:sz="0" w:space="0" w:color="auto"/>
                <w:right w:val="none" w:sz="0" w:space="0" w:color="auto"/>
              </w:divBdr>
            </w:div>
            <w:div w:id="85619903">
              <w:marLeft w:val="0"/>
              <w:marRight w:val="0"/>
              <w:marTop w:val="0"/>
              <w:marBottom w:val="0"/>
              <w:divBdr>
                <w:top w:val="none" w:sz="0" w:space="0" w:color="auto"/>
                <w:left w:val="none" w:sz="0" w:space="0" w:color="auto"/>
                <w:bottom w:val="none" w:sz="0" w:space="0" w:color="auto"/>
                <w:right w:val="none" w:sz="0" w:space="0" w:color="auto"/>
              </w:divBdr>
            </w:div>
            <w:div w:id="488450631">
              <w:marLeft w:val="0"/>
              <w:marRight w:val="0"/>
              <w:marTop w:val="0"/>
              <w:marBottom w:val="0"/>
              <w:divBdr>
                <w:top w:val="none" w:sz="0" w:space="0" w:color="auto"/>
                <w:left w:val="none" w:sz="0" w:space="0" w:color="auto"/>
                <w:bottom w:val="none" w:sz="0" w:space="0" w:color="auto"/>
                <w:right w:val="none" w:sz="0" w:space="0" w:color="auto"/>
              </w:divBdr>
            </w:div>
            <w:div w:id="630987829">
              <w:marLeft w:val="0"/>
              <w:marRight w:val="0"/>
              <w:marTop w:val="0"/>
              <w:marBottom w:val="0"/>
              <w:divBdr>
                <w:top w:val="none" w:sz="0" w:space="0" w:color="auto"/>
                <w:left w:val="none" w:sz="0" w:space="0" w:color="auto"/>
                <w:bottom w:val="none" w:sz="0" w:space="0" w:color="auto"/>
                <w:right w:val="none" w:sz="0" w:space="0" w:color="auto"/>
              </w:divBdr>
            </w:div>
            <w:div w:id="690836787">
              <w:marLeft w:val="0"/>
              <w:marRight w:val="0"/>
              <w:marTop w:val="0"/>
              <w:marBottom w:val="0"/>
              <w:divBdr>
                <w:top w:val="none" w:sz="0" w:space="0" w:color="auto"/>
                <w:left w:val="none" w:sz="0" w:space="0" w:color="auto"/>
                <w:bottom w:val="none" w:sz="0" w:space="0" w:color="auto"/>
                <w:right w:val="none" w:sz="0" w:space="0" w:color="auto"/>
              </w:divBdr>
            </w:div>
            <w:div w:id="724790666">
              <w:marLeft w:val="0"/>
              <w:marRight w:val="0"/>
              <w:marTop w:val="0"/>
              <w:marBottom w:val="0"/>
              <w:divBdr>
                <w:top w:val="none" w:sz="0" w:space="0" w:color="auto"/>
                <w:left w:val="none" w:sz="0" w:space="0" w:color="auto"/>
                <w:bottom w:val="none" w:sz="0" w:space="0" w:color="auto"/>
                <w:right w:val="none" w:sz="0" w:space="0" w:color="auto"/>
              </w:divBdr>
            </w:div>
            <w:div w:id="756365449">
              <w:marLeft w:val="0"/>
              <w:marRight w:val="0"/>
              <w:marTop w:val="0"/>
              <w:marBottom w:val="0"/>
              <w:divBdr>
                <w:top w:val="none" w:sz="0" w:space="0" w:color="auto"/>
                <w:left w:val="none" w:sz="0" w:space="0" w:color="auto"/>
                <w:bottom w:val="none" w:sz="0" w:space="0" w:color="auto"/>
                <w:right w:val="none" w:sz="0" w:space="0" w:color="auto"/>
              </w:divBdr>
            </w:div>
            <w:div w:id="773670107">
              <w:marLeft w:val="0"/>
              <w:marRight w:val="0"/>
              <w:marTop w:val="0"/>
              <w:marBottom w:val="0"/>
              <w:divBdr>
                <w:top w:val="none" w:sz="0" w:space="0" w:color="auto"/>
                <w:left w:val="none" w:sz="0" w:space="0" w:color="auto"/>
                <w:bottom w:val="none" w:sz="0" w:space="0" w:color="auto"/>
                <w:right w:val="none" w:sz="0" w:space="0" w:color="auto"/>
              </w:divBdr>
            </w:div>
            <w:div w:id="810095219">
              <w:marLeft w:val="0"/>
              <w:marRight w:val="0"/>
              <w:marTop w:val="0"/>
              <w:marBottom w:val="0"/>
              <w:divBdr>
                <w:top w:val="none" w:sz="0" w:space="0" w:color="auto"/>
                <w:left w:val="none" w:sz="0" w:space="0" w:color="auto"/>
                <w:bottom w:val="none" w:sz="0" w:space="0" w:color="auto"/>
                <w:right w:val="none" w:sz="0" w:space="0" w:color="auto"/>
              </w:divBdr>
            </w:div>
            <w:div w:id="863061508">
              <w:marLeft w:val="0"/>
              <w:marRight w:val="0"/>
              <w:marTop w:val="0"/>
              <w:marBottom w:val="0"/>
              <w:divBdr>
                <w:top w:val="none" w:sz="0" w:space="0" w:color="auto"/>
                <w:left w:val="none" w:sz="0" w:space="0" w:color="auto"/>
                <w:bottom w:val="none" w:sz="0" w:space="0" w:color="auto"/>
                <w:right w:val="none" w:sz="0" w:space="0" w:color="auto"/>
              </w:divBdr>
            </w:div>
            <w:div w:id="971863561">
              <w:marLeft w:val="0"/>
              <w:marRight w:val="0"/>
              <w:marTop w:val="0"/>
              <w:marBottom w:val="0"/>
              <w:divBdr>
                <w:top w:val="none" w:sz="0" w:space="0" w:color="auto"/>
                <w:left w:val="none" w:sz="0" w:space="0" w:color="auto"/>
                <w:bottom w:val="none" w:sz="0" w:space="0" w:color="auto"/>
                <w:right w:val="none" w:sz="0" w:space="0" w:color="auto"/>
              </w:divBdr>
            </w:div>
            <w:div w:id="1057390244">
              <w:marLeft w:val="0"/>
              <w:marRight w:val="0"/>
              <w:marTop w:val="0"/>
              <w:marBottom w:val="0"/>
              <w:divBdr>
                <w:top w:val="none" w:sz="0" w:space="0" w:color="auto"/>
                <w:left w:val="none" w:sz="0" w:space="0" w:color="auto"/>
                <w:bottom w:val="none" w:sz="0" w:space="0" w:color="auto"/>
                <w:right w:val="none" w:sz="0" w:space="0" w:color="auto"/>
              </w:divBdr>
            </w:div>
            <w:div w:id="1135876824">
              <w:marLeft w:val="0"/>
              <w:marRight w:val="0"/>
              <w:marTop w:val="0"/>
              <w:marBottom w:val="0"/>
              <w:divBdr>
                <w:top w:val="none" w:sz="0" w:space="0" w:color="auto"/>
                <w:left w:val="none" w:sz="0" w:space="0" w:color="auto"/>
                <w:bottom w:val="none" w:sz="0" w:space="0" w:color="auto"/>
                <w:right w:val="none" w:sz="0" w:space="0" w:color="auto"/>
              </w:divBdr>
            </w:div>
            <w:div w:id="1384527587">
              <w:marLeft w:val="0"/>
              <w:marRight w:val="0"/>
              <w:marTop w:val="0"/>
              <w:marBottom w:val="0"/>
              <w:divBdr>
                <w:top w:val="none" w:sz="0" w:space="0" w:color="auto"/>
                <w:left w:val="none" w:sz="0" w:space="0" w:color="auto"/>
                <w:bottom w:val="none" w:sz="0" w:space="0" w:color="auto"/>
                <w:right w:val="none" w:sz="0" w:space="0" w:color="auto"/>
              </w:divBdr>
            </w:div>
            <w:div w:id="1619220267">
              <w:marLeft w:val="0"/>
              <w:marRight w:val="0"/>
              <w:marTop w:val="0"/>
              <w:marBottom w:val="0"/>
              <w:divBdr>
                <w:top w:val="none" w:sz="0" w:space="0" w:color="auto"/>
                <w:left w:val="none" w:sz="0" w:space="0" w:color="auto"/>
                <w:bottom w:val="none" w:sz="0" w:space="0" w:color="auto"/>
                <w:right w:val="none" w:sz="0" w:space="0" w:color="auto"/>
              </w:divBdr>
            </w:div>
            <w:div w:id="1702583018">
              <w:marLeft w:val="0"/>
              <w:marRight w:val="0"/>
              <w:marTop w:val="0"/>
              <w:marBottom w:val="0"/>
              <w:divBdr>
                <w:top w:val="none" w:sz="0" w:space="0" w:color="auto"/>
                <w:left w:val="none" w:sz="0" w:space="0" w:color="auto"/>
                <w:bottom w:val="none" w:sz="0" w:space="0" w:color="auto"/>
                <w:right w:val="none" w:sz="0" w:space="0" w:color="auto"/>
              </w:divBdr>
            </w:div>
            <w:div w:id="1912502922">
              <w:marLeft w:val="0"/>
              <w:marRight w:val="0"/>
              <w:marTop w:val="0"/>
              <w:marBottom w:val="0"/>
              <w:divBdr>
                <w:top w:val="none" w:sz="0" w:space="0" w:color="auto"/>
                <w:left w:val="none" w:sz="0" w:space="0" w:color="auto"/>
                <w:bottom w:val="none" w:sz="0" w:space="0" w:color="auto"/>
                <w:right w:val="none" w:sz="0" w:space="0" w:color="auto"/>
              </w:divBdr>
            </w:div>
            <w:div w:id="1939950354">
              <w:marLeft w:val="0"/>
              <w:marRight w:val="0"/>
              <w:marTop w:val="0"/>
              <w:marBottom w:val="0"/>
              <w:divBdr>
                <w:top w:val="none" w:sz="0" w:space="0" w:color="auto"/>
                <w:left w:val="none" w:sz="0" w:space="0" w:color="auto"/>
                <w:bottom w:val="none" w:sz="0" w:space="0" w:color="auto"/>
                <w:right w:val="none" w:sz="0" w:space="0" w:color="auto"/>
              </w:divBdr>
            </w:div>
            <w:div w:id="1966807290">
              <w:marLeft w:val="0"/>
              <w:marRight w:val="0"/>
              <w:marTop w:val="0"/>
              <w:marBottom w:val="0"/>
              <w:divBdr>
                <w:top w:val="none" w:sz="0" w:space="0" w:color="auto"/>
                <w:left w:val="none" w:sz="0" w:space="0" w:color="auto"/>
                <w:bottom w:val="none" w:sz="0" w:space="0" w:color="auto"/>
                <w:right w:val="none" w:sz="0" w:space="0" w:color="auto"/>
              </w:divBdr>
            </w:div>
            <w:div w:id="2028025109">
              <w:marLeft w:val="0"/>
              <w:marRight w:val="0"/>
              <w:marTop w:val="0"/>
              <w:marBottom w:val="0"/>
              <w:divBdr>
                <w:top w:val="none" w:sz="0" w:space="0" w:color="auto"/>
                <w:left w:val="none" w:sz="0" w:space="0" w:color="auto"/>
                <w:bottom w:val="none" w:sz="0" w:space="0" w:color="auto"/>
                <w:right w:val="none" w:sz="0" w:space="0" w:color="auto"/>
              </w:divBdr>
            </w:div>
          </w:divsChild>
        </w:div>
        <w:div w:id="18314688">
          <w:marLeft w:val="0"/>
          <w:marRight w:val="0"/>
          <w:marTop w:val="0"/>
          <w:marBottom w:val="0"/>
          <w:divBdr>
            <w:top w:val="none" w:sz="0" w:space="0" w:color="auto"/>
            <w:left w:val="none" w:sz="0" w:space="0" w:color="auto"/>
            <w:bottom w:val="none" w:sz="0" w:space="0" w:color="auto"/>
            <w:right w:val="none" w:sz="0" w:space="0" w:color="auto"/>
          </w:divBdr>
        </w:div>
        <w:div w:id="39257186">
          <w:marLeft w:val="0"/>
          <w:marRight w:val="0"/>
          <w:marTop w:val="0"/>
          <w:marBottom w:val="0"/>
          <w:divBdr>
            <w:top w:val="none" w:sz="0" w:space="0" w:color="auto"/>
            <w:left w:val="none" w:sz="0" w:space="0" w:color="auto"/>
            <w:bottom w:val="none" w:sz="0" w:space="0" w:color="auto"/>
            <w:right w:val="none" w:sz="0" w:space="0" w:color="auto"/>
          </w:divBdr>
        </w:div>
        <w:div w:id="50540384">
          <w:marLeft w:val="0"/>
          <w:marRight w:val="0"/>
          <w:marTop w:val="0"/>
          <w:marBottom w:val="0"/>
          <w:divBdr>
            <w:top w:val="none" w:sz="0" w:space="0" w:color="auto"/>
            <w:left w:val="none" w:sz="0" w:space="0" w:color="auto"/>
            <w:bottom w:val="none" w:sz="0" w:space="0" w:color="auto"/>
            <w:right w:val="none" w:sz="0" w:space="0" w:color="auto"/>
          </w:divBdr>
        </w:div>
        <w:div w:id="52312201">
          <w:marLeft w:val="0"/>
          <w:marRight w:val="0"/>
          <w:marTop w:val="0"/>
          <w:marBottom w:val="0"/>
          <w:divBdr>
            <w:top w:val="none" w:sz="0" w:space="0" w:color="auto"/>
            <w:left w:val="none" w:sz="0" w:space="0" w:color="auto"/>
            <w:bottom w:val="none" w:sz="0" w:space="0" w:color="auto"/>
            <w:right w:val="none" w:sz="0" w:space="0" w:color="auto"/>
          </w:divBdr>
        </w:div>
        <w:div w:id="59061814">
          <w:marLeft w:val="0"/>
          <w:marRight w:val="0"/>
          <w:marTop w:val="0"/>
          <w:marBottom w:val="0"/>
          <w:divBdr>
            <w:top w:val="none" w:sz="0" w:space="0" w:color="auto"/>
            <w:left w:val="none" w:sz="0" w:space="0" w:color="auto"/>
            <w:bottom w:val="none" w:sz="0" w:space="0" w:color="auto"/>
            <w:right w:val="none" w:sz="0" w:space="0" w:color="auto"/>
          </w:divBdr>
        </w:div>
        <w:div w:id="81538601">
          <w:marLeft w:val="0"/>
          <w:marRight w:val="0"/>
          <w:marTop w:val="0"/>
          <w:marBottom w:val="0"/>
          <w:divBdr>
            <w:top w:val="none" w:sz="0" w:space="0" w:color="auto"/>
            <w:left w:val="none" w:sz="0" w:space="0" w:color="auto"/>
            <w:bottom w:val="none" w:sz="0" w:space="0" w:color="auto"/>
            <w:right w:val="none" w:sz="0" w:space="0" w:color="auto"/>
          </w:divBdr>
        </w:div>
        <w:div w:id="87317696">
          <w:marLeft w:val="0"/>
          <w:marRight w:val="0"/>
          <w:marTop w:val="0"/>
          <w:marBottom w:val="0"/>
          <w:divBdr>
            <w:top w:val="none" w:sz="0" w:space="0" w:color="auto"/>
            <w:left w:val="none" w:sz="0" w:space="0" w:color="auto"/>
            <w:bottom w:val="none" w:sz="0" w:space="0" w:color="auto"/>
            <w:right w:val="none" w:sz="0" w:space="0" w:color="auto"/>
          </w:divBdr>
        </w:div>
        <w:div w:id="89543940">
          <w:marLeft w:val="0"/>
          <w:marRight w:val="0"/>
          <w:marTop w:val="0"/>
          <w:marBottom w:val="0"/>
          <w:divBdr>
            <w:top w:val="none" w:sz="0" w:space="0" w:color="auto"/>
            <w:left w:val="none" w:sz="0" w:space="0" w:color="auto"/>
            <w:bottom w:val="none" w:sz="0" w:space="0" w:color="auto"/>
            <w:right w:val="none" w:sz="0" w:space="0" w:color="auto"/>
          </w:divBdr>
        </w:div>
        <w:div w:id="106657789">
          <w:marLeft w:val="0"/>
          <w:marRight w:val="0"/>
          <w:marTop w:val="0"/>
          <w:marBottom w:val="0"/>
          <w:divBdr>
            <w:top w:val="none" w:sz="0" w:space="0" w:color="auto"/>
            <w:left w:val="none" w:sz="0" w:space="0" w:color="auto"/>
            <w:bottom w:val="none" w:sz="0" w:space="0" w:color="auto"/>
            <w:right w:val="none" w:sz="0" w:space="0" w:color="auto"/>
          </w:divBdr>
        </w:div>
        <w:div w:id="115150341">
          <w:marLeft w:val="0"/>
          <w:marRight w:val="0"/>
          <w:marTop w:val="0"/>
          <w:marBottom w:val="0"/>
          <w:divBdr>
            <w:top w:val="none" w:sz="0" w:space="0" w:color="auto"/>
            <w:left w:val="none" w:sz="0" w:space="0" w:color="auto"/>
            <w:bottom w:val="none" w:sz="0" w:space="0" w:color="auto"/>
            <w:right w:val="none" w:sz="0" w:space="0" w:color="auto"/>
          </w:divBdr>
        </w:div>
        <w:div w:id="116871136">
          <w:marLeft w:val="0"/>
          <w:marRight w:val="0"/>
          <w:marTop w:val="0"/>
          <w:marBottom w:val="0"/>
          <w:divBdr>
            <w:top w:val="none" w:sz="0" w:space="0" w:color="auto"/>
            <w:left w:val="none" w:sz="0" w:space="0" w:color="auto"/>
            <w:bottom w:val="none" w:sz="0" w:space="0" w:color="auto"/>
            <w:right w:val="none" w:sz="0" w:space="0" w:color="auto"/>
          </w:divBdr>
        </w:div>
        <w:div w:id="156306541">
          <w:marLeft w:val="0"/>
          <w:marRight w:val="0"/>
          <w:marTop w:val="0"/>
          <w:marBottom w:val="0"/>
          <w:divBdr>
            <w:top w:val="none" w:sz="0" w:space="0" w:color="auto"/>
            <w:left w:val="none" w:sz="0" w:space="0" w:color="auto"/>
            <w:bottom w:val="none" w:sz="0" w:space="0" w:color="auto"/>
            <w:right w:val="none" w:sz="0" w:space="0" w:color="auto"/>
          </w:divBdr>
        </w:div>
        <w:div w:id="228734711">
          <w:marLeft w:val="0"/>
          <w:marRight w:val="0"/>
          <w:marTop w:val="0"/>
          <w:marBottom w:val="0"/>
          <w:divBdr>
            <w:top w:val="none" w:sz="0" w:space="0" w:color="auto"/>
            <w:left w:val="none" w:sz="0" w:space="0" w:color="auto"/>
            <w:bottom w:val="none" w:sz="0" w:space="0" w:color="auto"/>
            <w:right w:val="none" w:sz="0" w:space="0" w:color="auto"/>
          </w:divBdr>
        </w:div>
        <w:div w:id="250892529">
          <w:marLeft w:val="0"/>
          <w:marRight w:val="0"/>
          <w:marTop w:val="0"/>
          <w:marBottom w:val="0"/>
          <w:divBdr>
            <w:top w:val="none" w:sz="0" w:space="0" w:color="auto"/>
            <w:left w:val="none" w:sz="0" w:space="0" w:color="auto"/>
            <w:bottom w:val="none" w:sz="0" w:space="0" w:color="auto"/>
            <w:right w:val="none" w:sz="0" w:space="0" w:color="auto"/>
          </w:divBdr>
        </w:div>
        <w:div w:id="266623551">
          <w:marLeft w:val="0"/>
          <w:marRight w:val="0"/>
          <w:marTop w:val="0"/>
          <w:marBottom w:val="0"/>
          <w:divBdr>
            <w:top w:val="none" w:sz="0" w:space="0" w:color="auto"/>
            <w:left w:val="none" w:sz="0" w:space="0" w:color="auto"/>
            <w:bottom w:val="none" w:sz="0" w:space="0" w:color="auto"/>
            <w:right w:val="none" w:sz="0" w:space="0" w:color="auto"/>
          </w:divBdr>
        </w:div>
        <w:div w:id="283847789">
          <w:marLeft w:val="0"/>
          <w:marRight w:val="0"/>
          <w:marTop w:val="0"/>
          <w:marBottom w:val="0"/>
          <w:divBdr>
            <w:top w:val="none" w:sz="0" w:space="0" w:color="auto"/>
            <w:left w:val="none" w:sz="0" w:space="0" w:color="auto"/>
            <w:bottom w:val="none" w:sz="0" w:space="0" w:color="auto"/>
            <w:right w:val="none" w:sz="0" w:space="0" w:color="auto"/>
          </w:divBdr>
        </w:div>
        <w:div w:id="290794056">
          <w:marLeft w:val="0"/>
          <w:marRight w:val="0"/>
          <w:marTop w:val="0"/>
          <w:marBottom w:val="0"/>
          <w:divBdr>
            <w:top w:val="none" w:sz="0" w:space="0" w:color="auto"/>
            <w:left w:val="none" w:sz="0" w:space="0" w:color="auto"/>
            <w:bottom w:val="none" w:sz="0" w:space="0" w:color="auto"/>
            <w:right w:val="none" w:sz="0" w:space="0" w:color="auto"/>
          </w:divBdr>
        </w:div>
        <w:div w:id="295452480">
          <w:marLeft w:val="0"/>
          <w:marRight w:val="0"/>
          <w:marTop w:val="0"/>
          <w:marBottom w:val="0"/>
          <w:divBdr>
            <w:top w:val="none" w:sz="0" w:space="0" w:color="auto"/>
            <w:left w:val="none" w:sz="0" w:space="0" w:color="auto"/>
            <w:bottom w:val="none" w:sz="0" w:space="0" w:color="auto"/>
            <w:right w:val="none" w:sz="0" w:space="0" w:color="auto"/>
          </w:divBdr>
          <w:divsChild>
            <w:div w:id="190074927">
              <w:marLeft w:val="0"/>
              <w:marRight w:val="0"/>
              <w:marTop w:val="0"/>
              <w:marBottom w:val="0"/>
              <w:divBdr>
                <w:top w:val="none" w:sz="0" w:space="0" w:color="auto"/>
                <w:left w:val="none" w:sz="0" w:space="0" w:color="auto"/>
                <w:bottom w:val="none" w:sz="0" w:space="0" w:color="auto"/>
                <w:right w:val="none" w:sz="0" w:space="0" w:color="auto"/>
              </w:divBdr>
            </w:div>
            <w:div w:id="314332977">
              <w:marLeft w:val="0"/>
              <w:marRight w:val="0"/>
              <w:marTop w:val="0"/>
              <w:marBottom w:val="0"/>
              <w:divBdr>
                <w:top w:val="none" w:sz="0" w:space="0" w:color="auto"/>
                <w:left w:val="none" w:sz="0" w:space="0" w:color="auto"/>
                <w:bottom w:val="none" w:sz="0" w:space="0" w:color="auto"/>
                <w:right w:val="none" w:sz="0" w:space="0" w:color="auto"/>
              </w:divBdr>
            </w:div>
            <w:div w:id="702100732">
              <w:marLeft w:val="0"/>
              <w:marRight w:val="0"/>
              <w:marTop w:val="0"/>
              <w:marBottom w:val="0"/>
              <w:divBdr>
                <w:top w:val="none" w:sz="0" w:space="0" w:color="auto"/>
                <w:left w:val="none" w:sz="0" w:space="0" w:color="auto"/>
                <w:bottom w:val="none" w:sz="0" w:space="0" w:color="auto"/>
                <w:right w:val="none" w:sz="0" w:space="0" w:color="auto"/>
              </w:divBdr>
            </w:div>
            <w:div w:id="792358905">
              <w:marLeft w:val="0"/>
              <w:marRight w:val="0"/>
              <w:marTop w:val="0"/>
              <w:marBottom w:val="0"/>
              <w:divBdr>
                <w:top w:val="none" w:sz="0" w:space="0" w:color="auto"/>
                <w:left w:val="none" w:sz="0" w:space="0" w:color="auto"/>
                <w:bottom w:val="none" w:sz="0" w:space="0" w:color="auto"/>
                <w:right w:val="none" w:sz="0" w:space="0" w:color="auto"/>
              </w:divBdr>
            </w:div>
            <w:div w:id="882013481">
              <w:marLeft w:val="0"/>
              <w:marRight w:val="0"/>
              <w:marTop w:val="0"/>
              <w:marBottom w:val="0"/>
              <w:divBdr>
                <w:top w:val="none" w:sz="0" w:space="0" w:color="auto"/>
                <w:left w:val="none" w:sz="0" w:space="0" w:color="auto"/>
                <w:bottom w:val="none" w:sz="0" w:space="0" w:color="auto"/>
                <w:right w:val="none" w:sz="0" w:space="0" w:color="auto"/>
              </w:divBdr>
            </w:div>
            <w:div w:id="938100262">
              <w:marLeft w:val="0"/>
              <w:marRight w:val="0"/>
              <w:marTop w:val="0"/>
              <w:marBottom w:val="0"/>
              <w:divBdr>
                <w:top w:val="none" w:sz="0" w:space="0" w:color="auto"/>
                <w:left w:val="none" w:sz="0" w:space="0" w:color="auto"/>
                <w:bottom w:val="none" w:sz="0" w:space="0" w:color="auto"/>
                <w:right w:val="none" w:sz="0" w:space="0" w:color="auto"/>
              </w:divBdr>
            </w:div>
            <w:div w:id="977226721">
              <w:marLeft w:val="0"/>
              <w:marRight w:val="0"/>
              <w:marTop w:val="0"/>
              <w:marBottom w:val="0"/>
              <w:divBdr>
                <w:top w:val="none" w:sz="0" w:space="0" w:color="auto"/>
                <w:left w:val="none" w:sz="0" w:space="0" w:color="auto"/>
                <w:bottom w:val="none" w:sz="0" w:space="0" w:color="auto"/>
                <w:right w:val="none" w:sz="0" w:space="0" w:color="auto"/>
              </w:divBdr>
            </w:div>
            <w:div w:id="1004356119">
              <w:marLeft w:val="0"/>
              <w:marRight w:val="0"/>
              <w:marTop w:val="0"/>
              <w:marBottom w:val="0"/>
              <w:divBdr>
                <w:top w:val="none" w:sz="0" w:space="0" w:color="auto"/>
                <w:left w:val="none" w:sz="0" w:space="0" w:color="auto"/>
                <w:bottom w:val="none" w:sz="0" w:space="0" w:color="auto"/>
                <w:right w:val="none" w:sz="0" w:space="0" w:color="auto"/>
              </w:divBdr>
            </w:div>
            <w:div w:id="1019241276">
              <w:marLeft w:val="0"/>
              <w:marRight w:val="0"/>
              <w:marTop w:val="0"/>
              <w:marBottom w:val="0"/>
              <w:divBdr>
                <w:top w:val="none" w:sz="0" w:space="0" w:color="auto"/>
                <w:left w:val="none" w:sz="0" w:space="0" w:color="auto"/>
                <w:bottom w:val="none" w:sz="0" w:space="0" w:color="auto"/>
                <w:right w:val="none" w:sz="0" w:space="0" w:color="auto"/>
              </w:divBdr>
            </w:div>
            <w:div w:id="1095827459">
              <w:marLeft w:val="0"/>
              <w:marRight w:val="0"/>
              <w:marTop w:val="0"/>
              <w:marBottom w:val="0"/>
              <w:divBdr>
                <w:top w:val="none" w:sz="0" w:space="0" w:color="auto"/>
                <w:left w:val="none" w:sz="0" w:space="0" w:color="auto"/>
                <w:bottom w:val="none" w:sz="0" w:space="0" w:color="auto"/>
                <w:right w:val="none" w:sz="0" w:space="0" w:color="auto"/>
              </w:divBdr>
            </w:div>
            <w:div w:id="1220945632">
              <w:marLeft w:val="0"/>
              <w:marRight w:val="0"/>
              <w:marTop w:val="0"/>
              <w:marBottom w:val="0"/>
              <w:divBdr>
                <w:top w:val="none" w:sz="0" w:space="0" w:color="auto"/>
                <w:left w:val="none" w:sz="0" w:space="0" w:color="auto"/>
                <w:bottom w:val="none" w:sz="0" w:space="0" w:color="auto"/>
                <w:right w:val="none" w:sz="0" w:space="0" w:color="auto"/>
              </w:divBdr>
            </w:div>
            <w:div w:id="1238442852">
              <w:marLeft w:val="0"/>
              <w:marRight w:val="0"/>
              <w:marTop w:val="0"/>
              <w:marBottom w:val="0"/>
              <w:divBdr>
                <w:top w:val="none" w:sz="0" w:space="0" w:color="auto"/>
                <w:left w:val="none" w:sz="0" w:space="0" w:color="auto"/>
                <w:bottom w:val="none" w:sz="0" w:space="0" w:color="auto"/>
                <w:right w:val="none" w:sz="0" w:space="0" w:color="auto"/>
              </w:divBdr>
            </w:div>
            <w:div w:id="1243759600">
              <w:marLeft w:val="0"/>
              <w:marRight w:val="0"/>
              <w:marTop w:val="0"/>
              <w:marBottom w:val="0"/>
              <w:divBdr>
                <w:top w:val="none" w:sz="0" w:space="0" w:color="auto"/>
                <w:left w:val="none" w:sz="0" w:space="0" w:color="auto"/>
                <w:bottom w:val="none" w:sz="0" w:space="0" w:color="auto"/>
                <w:right w:val="none" w:sz="0" w:space="0" w:color="auto"/>
              </w:divBdr>
            </w:div>
            <w:div w:id="1330520148">
              <w:marLeft w:val="0"/>
              <w:marRight w:val="0"/>
              <w:marTop w:val="0"/>
              <w:marBottom w:val="0"/>
              <w:divBdr>
                <w:top w:val="none" w:sz="0" w:space="0" w:color="auto"/>
                <w:left w:val="none" w:sz="0" w:space="0" w:color="auto"/>
                <w:bottom w:val="none" w:sz="0" w:space="0" w:color="auto"/>
                <w:right w:val="none" w:sz="0" w:space="0" w:color="auto"/>
              </w:divBdr>
            </w:div>
            <w:div w:id="1337466346">
              <w:marLeft w:val="0"/>
              <w:marRight w:val="0"/>
              <w:marTop w:val="0"/>
              <w:marBottom w:val="0"/>
              <w:divBdr>
                <w:top w:val="none" w:sz="0" w:space="0" w:color="auto"/>
                <w:left w:val="none" w:sz="0" w:space="0" w:color="auto"/>
                <w:bottom w:val="none" w:sz="0" w:space="0" w:color="auto"/>
                <w:right w:val="none" w:sz="0" w:space="0" w:color="auto"/>
              </w:divBdr>
            </w:div>
            <w:div w:id="1407190560">
              <w:marLeft w:val="0"/>
              <w:marRight w:val="0"/>
              <w:marTop w:val="0"/>
              <w:marBottom w:val="0"/>
              <w:divBdr>
                <w:top w:val="none" w:sz="0" w:space="0" w:color="auto"/>
                <w:left w:val="none" w:sz="0" w:space="0" w:color="auto"/>
                <w:bottom w:val="none" w:sz="0" w:space="0" w:color="auto"/>
                <w:right w:val="none" w:sz="0" w:space="0" w:color="auto"/>
              </w:divBdr>
            </w:div>
            <w:div w:id="1476684310">
              <w:marLeft w:val="0"/>
              <w:marRight w:val="0"/>
              <w:marTop w:val="0"/>
              <w:marBottom w:val="0"/>
              <w:divBdr>
                <w:top w:val="none" w:sz="0" w:space="0" w:color="auto"/>
                <w:left w:val="none" w:sz="0" w:space="0" w:color="auto"/>
                <w:bottom w:val="none" w:sz="0" w:space="0" w:color="auto"/>
                <w:right w:val="none" w:sz="0" w:space="0" w:color="auto"/>
              </w:divBdr>
            </w:div>
            <w:div w:id="2007201942">
              <w:marLeft w:val="0"/>
              <w:marRight w:val="0"/>
              <w:marTop w:val="0"/>
              <w:marBottom w:val="0"/>
              <w:divBdr>
                <w:top w:val="none" w:sz="0" w:space="0" w:color="auto"/>
                <w:left w:val="none" w:sz="0" w:space="0" w:color="auto"/>
                <w:bottom w:val="none" w:sz="0" w:space="0" w:color="auto"/>
                <w:right w:val="none" w:sz="0" w:space="0" w:color="auto"/>
              </w:divBdr>
            </w:div>
            <w:div w:id="2062822740">
              <w:marLeft w:val="0"/>
              <w:marRight w:val="0"/>
              <w:marTop w:val="0"/>
              <w:marBottom w:val="0"/>
              <w:divBdr>
                <w:top w:val="none" w:sz="0" w:space="0" w:color="auto"/>
                <w:left w:val="none" w:sz="0" w:space="0" w:color="auto"/>
                <w:bottom w:val="none" w:sz="0" w:space="0" w:color="auto"/>
                <w:right w:val="none" w:sz="0" w:space="0" w:color="auto"/>
              </w:divBdr>
            </w:div>
            <w:div w:id="2090881281">
              <w:marLeft w:val="0"/>
              <w:marRight w:val="0"/>
              <w:marTop w:val="0"/>
              <w:marBottom w:val="0"/>
              <w:divBdr>
                <w:top w:val="none" w:sz="0" w:space="0" w:color="auto"/>
                <w:left w:val="none" w:sz="0" w:space="0" w:color="auto"/>
                <w:bottom w:val="none" w:sz="0" w:space="0" w:color="auto"/>
                <w:right w:val="none" w:sz="0" w:space="0" w:color="auto"/>
              </w:divBdr>
            </w:div>
          </w:divsChild>
        </w:div>
        <w:div w:id="296032038">
          <w:marLeft w:val="0"/>
          <w:marRight w:val="0"/>
          <w:marTop w:val="0"/>
          <w:marBottom w:val="0"/>
          <w:divBdr>
            <w:top w:val="none" w:sz="0" w:space="0" w:color="auto"/>
            <w:left w:val="none" w:sz="0" w:space="0" w:color="auto"/>
            <w:bottom w:val="none" w:sz="0" w:space="0" w:color="auto"/>
            <w:right w:val="none" w:sz="0" w:space="0" w:color="auto"/>
          </w:divBdr>
          <w:divsChild>
            <w:div w:id="136922818">
              <w:marLeft w:val="0"/>
              <w:marRight w:val="0"/>
              <w:marTop w:val="0"/>
              <w:marBottom w:val="0"/>
              <w:divBdr>
                <w:top w:val="none" w:sz="0" w:space="0" w:color="auto"/>
                <w:left w:val="none" w:sz="0" w:space="0" w:color="auto"/>
                <w:bottom w:val="none" w:sz="0" w:space="0" w:color="auto"/>
                <w:right w:val="none" w:sz="0" w:space="0" w:color="auto"/>
              </w:divBdr>
            </w:div>
            <w:div w:id="161429454">
              <w:marLeft w:val="0"/>
              <w:marRight w:val="0"/>
              <w:marTop w:val="0"/>
              <w:marBottom w:val="0"/>
              <w:divBdr>
                <w:top w:val="none" w:sz="0" w:space="0" w:color="auto"/>
                <w:left w:val="none" w:sz="0" w:space="0" w:color="auto"/>
                <w:bottom w:val="none" w:sz="0" w:space="0" w:color="auto"/>
                <w:right w:val="none" w:sz="0" w:space="0" w:color="auto"/>
              </w:divBdr>
            </w:div>
            <w:div w:id="201480540">
              <w:marLeft w:val="0"/>
              <w:marRight w:val="0"/>
              <w:marTop w:val="0"/>
              <w:marBottom w:val="0"/>
              <w:divBdr>
                <w:top w:val="none" w:sz="0" w:space="0" w:color="auto"/>
                <w:left w:val="none" w:sz="0" w:space="0" w:color="auto"/>
                <w:bottom w:val="none" w:sz="0" w:space="0" w:color="auto"/>
                <w:right w:val="none" w:sz="0" w:space="0" w:color="auto"/>
              </w:divBdr>
            </w:div>
            <w:div w:id="360862806">
              <w:marLeft w:val="0"/>
              <w:marRight w:val="0"/>
              <w:marTop w:val="0"/>
              <w:marBottom w:val="0"/>
              <w:divBdr>
                <w:top w:val="none" w:sz="0" w:space="0" w:color="auto"/>
                <w:left w:val="none" w:sz="0" w:space="0" w:color="auto"/>
                <w:bottom w:val="none" w:sz="0" w:space="0" w:color="auto"/>
                <w:right w:val="none" w:sz="0" w:space="0" w:color="auto"/>
              </w:divBdr>
            </w:div>
            <w:div w:id="593782134">
              <w:marLeft w:val="0"/>
              <w:marRight w:val="0"/>
              <w:marTop w:val="0"/>
              <w:marBottom w:val="0"/>
              <w:divBdr>
                <w:top w:val="none" w:sz="0" w:space="0" w:color="auto"/>
                <w:left w:val="none" w:sz="0" w:space="0" w:color="auto"/>
                <w:bottom w:val="none" w:sz="0" w:space="0" w:color="auto"/>
                <w:right w:val="none" w:sz="0" w:space="0" w:color="auto"/>
              </w:divBdr>
            </w:div>
            <w:div w:id="746075922">
              <w:marLeft w:val="0"/>
              <w:marRight w:val="0"/>
              <w:marTop w:val="0"/>
              <w:marBottom w:val="0"/>
              <w:divBdr>
                <w:top w:val="none" w:sz="0" w:space="0" w:color="auto"/>
                <w:left w:val="none" w:sz="0" w:space="0" w:color="auto"/>
                <w:bottom w:val="none" w:sz="0" w:space="0" w:color="auto"/>
                <w:right w:val="none" w:sz="0" w:space="0" w:color="auto"/>
              </w:divBdr>
            </w:div>
            <w:div w:id="806362383">
              <w:marLeft w:val="0"/>
              <w:marRight w:val="0"/>
              <w:marTop w:val="0"/>
              <w:marBottom w:val="0"/>
              <w:divBdr>
                <w:top w:val="none" w:sz="0" w:space="0" w:color="auto"/>
                <w:left w:val="none" w:sz="0" w:space="0" w:color="auto"/>
                <w:bottom w:val="none" w:sz="0" w:space="0" w:color="auto"/>
                <w:right w:val="none" w:sz="0" w:space="0" w:color="auto"/>
              </w:divBdr>
            </w:div>
            <w:div w:id="938562097">
              <w:marLeft w:val="0"/>
              <w:marRight w:val="0"/>
              <w:marTop w:val="0"/>
              <w:marBottom w:val="0"/>
              <w:divBdr>
                <w:top w:val="none" w:sz="0" w:space="0" w:color="auto"/>
                <w:left w:val="none" w:sz="0" w:space="0" w:color="auto"/>
                <w:bottom w:val="none" w:sz="0" w:space="0" w:color="auto"/>
                <w:right w:val="none" w:sz="0" w:space="0" w:color="auto"/>
              </w:divBdr>
            </w:div>
            <w:div w:id="1029525282">
              <w:marLeft w:val="0"/>
              <w:marRight w:val="0"/>
              <w:marTop w:val="0"/>
              <w:marBottom w:val="0"/>
              <w:divBdr>
                <w:top w:val="none" w:sz="0" w:space="0" w:color="auto"/>
                <w:left w:val="none" w:sz="0" w:space="0" w:color="auto"/>
                <w:bottom w:val="none" w:sz="0" w:space="0" w:color="auto"/>
                <w:right w:val="none" w:sz="0" w:space="0" w:color="auto"/>
              </w:divBdr>
            </w:div>
            <w:div w:id="1068722039">
              <w:marLeft w:val="0"/>
              <w:marRight w:val="0"/>
              <w:marTop w:val="0"/>
              <w:marBottom w:val="0"/>
              <w:divBdr>
                <w:top w:val="none" w:sz="0" w:space="0" w:color="auto"/>
                <w:left w:val="none" w:sz="0" w:space="0" w:color="auto"/>
                <w:bottom w:val="none" w:sz="0" w:space="0" w:color="auto"/>
                <w:right w:val="none" w:sz="0" w:space="0" w:color="auto"/>
              </w:divBdr>
            </w:div>
            <w:div w:id="1274442769">
              <w:marLeft w:val="0"/>
              <w:marRight w:val="0"/>
              <w:marTop w:val="0"/>
              <w:marBottom w:val="0"/>
              <w:divBdr>
                <w:top w:val="none" w:sz="0" w:space="0" w:color="auto"/>
                <w:left w:val="none" w:sz="0" w:space="0" w:color="auto"/>
                <w:bottom w:val="none" w:sz="0" w:space="0" w:color="auto"/>
                <w:right w:val="none" w:sz="0" w:space="0" w:color="auto"/>
              </w:divBdr>
            </w:div>
            <w:div w:id="1278638108">
              <w:marLeft w:val="0"/>
              <w:marRight w:val="0"/>
              <w:marTop w:val="0"/>
              <w:marBottom w:val="0"/>
              <w:divBdr>
                <w:top w:val="none" w:sz="0" w:space="0" w:color="auto"/>
                <w:left w:val="none" w:sz="0" w:space="0" w:color="auto"/>
                <w:bottom w:val="none" w:sz="0" w:space="0" w:color="auto"/>
                <w:right w:val="none" w:sz="0" w:space="0" w:color="auto"/>
              </w:divBdr>
            </w:div>
            <w:div w:id="1399749255">
              <w:marLeft w:val="0"/>
              <w:marRight w:val="0"/>
              <w:marTop w:val="0"/>
              <w:marBottom w:val="0"/>
              <w:divBdr>
                <w:top w:val="none" w:sz="0" w:space="0" w:color="auto"/>
                <w:left w:val="none" w:sz="0" w:space="0" w:color="auto"/>
                <w:bottom w:val="none" w:sz="0" w:space="0" w:color="auto"/>
                <w:right w:val="none" w:sz="0" w:space="0" w:color="auto"/>
              </w:divBdr>
            </w:div>
            <w:div w:id="1447194190">
              <w:marLeft w:val="0"/>
              <w:marRight w:val="0"/>
              <w:marTop w:val="0"/>
              <w:marBottom w:val="0"/>
              <w:divBdr>
                <w:top w:val="none" w:sz="0" w:space="0" w:color="auto"/>
                <w:left w:val="none" w:sz="0" w:space="0" w:color="auto"/>
                <w:bottom w:val="none" w:sz="0" w:space="0" w:color="auto"/>
                <w:right w:val="none" w:sz="0" w:space="0" w:color="auto"/>
              </w:divBdr>
            </w:div>
            <w:div w:id="1635716339">
              <w:marLeft w:val="0"/>
              <w:marRight w:val="0"/>
              <w:marTop w:val="0"/>
              <w:marBottom w:val="0"/>
              <w:divBdr>
                <w:top w:val="none" w:sz="0" w:space="0" w:color="auto"/>
                <w:left w:val="none" w:sz="0" w:space="0" w:color="auto"/>
                <w:bottom w:val="none" w:sz="0" w:space="0" w:color="auto"/>
                <w:right w:val="none" w:sz="0" w:space="0" w:color="auto"/>
              </w:divBdr>
            </w:div>
            <w:div w:id="1657953590">
              <w:marLeft w:val="0"/>
              <w:marRight w:val="0"/>
              <w:marTop w:val="0"/>
              <w:marBottom w:val="0"/>
              <w:divBdr>
                <w:top w:val="none" w:sz="0" w:space="0" w:color="auto"/>
                <w:left w:val="none" w:sz="0" w:space="0" w:color="auto"/>
                <w:bottom w:val="none" w:sz="0" w:space="0" w:color="auto"/>
                <w:right w:val="none" w:sz="0" w:space="0" w:color="auto"/>
              </w:divBdr>
            </w:div>
            <w:div w:id="1697777574">
              <w:marLeft w:val="0"/>
              <w:marRight w:val="0"/>
              <w:marTop w:val="0"/>
              <w:marBottom w:val="0"/>
              <w:divBdr>
                <w:top w:val="none" w:sz="0" w:space="0" w:color="auto"/>
                <w:left w:val="none" w:sz="0" w:space="0" w:color="auto"/>
                <w:bottom w:val="none" w:sz="0" w:space="0" w:color="auto"/>
                <w:right w:val="none" w:sz="0" w:space="0" w:color="auto"/>
              </w:divBdr>
            </w:div>
            <w:div w:id="1731002555">
              <w:marLeft w:val="0"/>
              <w:marRight w:val="0"/>
              <w:marTop w:val="0"/>
              <w:marBottom w:val="0"/>
              <w:divBdr>
                <w:top w:val="none" w:sz="0" w:space="0" w:color="auto"/>
                <w:left w:val="none" w:sz="0" w:space="0" w:color="auto"/>
                <w:bottom w:val="none" w:sz="0" w:space="0" w:color="auto"/>
                <w:right w:val="none" w:sz="0" w:space="0" w:color="auto"/>
              </w:divBdr>
            </w:div>
            <w:div w:id="1772506766">
              <w:marLeft w:val="0"/>
              <w:marRight w:val="0"/>
              <w:marTop w:val="0"/>
              <w:marBottom w:val="0"/>
              <w:divBdr>
                <w:top w:val="none" w:sz="0" w:space="0" w:color="auto"/>
                <w:left w:val="none" w:sz="0" w:space="0" w:color="auto"/>
                <w:bottom w:val="none" w:sz="0" w:space="0" w:color="auto"/>
                <w:right w:val="none" w:sz="0" w:space="0" w:color="auto"/>
              </w:divBdr>
            </w:div>
            <w:div w:id="2074306805">
              <w:marLeft w:val="0"/>
              <w:marRight w:val="0"/>
              <w:marTop w:val="0"/>
              <w:marBottom w:val="0"/>
              <w:divBdr>
                <w:top w:val="none" w:sz="0" w:space="0" w:color="auto"/>
                <w:left w:val="none" w:sz="0" w:space="0" w:color="auto"/>
                <w:bottom w:val="none" w:sz="0" w:space="0" w:color="auto"/>
                <w:right w:val="none" w:sz="0" w:space="0" w:color="auto"/>
              </w:divBdr>
            </w:div>
          </w:divsChild>
        </w:div>
        <w:div w:id="300381411">
          <w:marLeft w:val="0"/>
          <w:marRight w:val="0"/>
          <w:marTop w:val="0"/>
          <w:marBottom w:val="0"/>
          <w:divBdr>
            <w:top w:val="none" w:sz="0" w:space="0" w:color="auto"/>
            <w:left w:val="none" w:sz="0" w:space="0" w:color="auto"/>
            <w:bottom w:val="none" w:sz="0" w:space="0" w:color="auto"/>
            <w:right w:val="none" w:sz="0" w:space="0" w:color="auto"/>
          </w:divBdr>
        </w:div>
        <w:div w:id="307320810">
          <w:marLeft w:val="0"/>
          <w:marRight w:val="0"/>
          <w:marTop w:val="0"/>
          <w:marBottom w:val="0"/>
          <w:divBdr>
            <w:top w:val="none" w:sz="0" w:space="0" w:color="auto"/>
            <w:left w:val="none" w:sz="0" w:space="0" w:color="auto"/>
            <w:bottom w:val="none" w:sz="0" w:space="0" w:color="auto"/>
            <w:right w:val="none" w:sz="0" w:space="0" w:color="auto"/>
          </w:divBdr>
        </w:div>
        <w:div w:id="313609609">
          <w:marLeft w:val="0"/>
          <w:marRight w:val="0"/>
          <w:marTop w:val="0"/>
          <w:marBottom w:val="0"/>
          <w:divBdr>
            <w:top w:val="none" w:sz="0" w:space="0" w:color="auto"/>
            <w:left w:val="none" w:sz="0" w:space="0" w:color="auto"/>
            <w:bottom w:val="none" w:sz="0" w:space="0" w:color="auto"/>
            <w:right w:val="none" w:sz="0" w:space="0" w:color="auto"/>
          </w:divBdr>
        </w:div>
        <w:div w:id="323364200">
          <w:marLeft w:val="0"/>
          <w:marRight w:val="0"/>
          <w:marTop w:val="0"/>
          <w:marBottom w:val="0"/>
          <w:divBdr>
            <w:top w:val="none" w:sz="0" w:space="0" w:color="auto"/>
            <w:left w:val="none" w:sz="0" w:space="0" w:color="auto"/>
            <w:bottom w:val="none" w:sz="0" w:space="0" w:color="auto"/>
            <w:right w:val="none" w:sz="0" w:space="0" w:color="auto"/>
          </w:divBdr>
        </w:div>
        <w:div w:id="334695497">
          <w:marLeft w:val="0"/>
          <w:marRight w:val="0"/>
          <w:marTop w:val="0"/>
          <w:marBottom w:val="0"/>
          <w:divBdr>
            <w:top w:val="none" w:sz="0" w:space="0" w:color="auto"/>
            <w:left w:val="none" w:sz="0" w:space="0" w:color="auto"/>
            <w:bottom w:val="none" w:sz="0" w:space="0" w:color="auto"/>
            <w:right w:val="none" w:sz="0" w:space="0" w:color="auto"/>
          </w:divBdr>
        </w:div>
        <w:div w:id="341904623">
          <w:marLeft w:val="0"/>
          <w:marRight w:val="0"/>
          <w:marTop w:val="0"/>
          <w:marBottom w:val="0"/>
          <w:divBdr>
            <w:top w:val="none" w:sz="0" w:space="0" w:color="auto"/>
            <w:left w:val="none" w:sz="0" w:space="0" w:color="auto"/>
            <w:bottom w:val="none" w:sz="0" w:space="0" w:color="auto"/>
            <w:right w:val="none" w:sz="0" w:space="0" w:color="auto"/>
          </w:divBdr>
        </w:div>
        <w:div w:id="346564632">
          <w:marLeft w:val="0"/>
          <w:marRight w:val="0"/>
          <w:marTop w:val="0"/>
          <w:marBottom w:val="0"/>
          <w:divBdr>
            <w:top w:val="none" w:sz="0" w:space="0" w:color="auto"/>
            <w:left w:val="none" w:sz="0" w:space="0" w:color="auto"/>
            <w:bottom w:val="none" w:sz="0" w:space="0" w:color="auto"/>
            <w:right w:val="none" w:sz="0" w:space="0" w:color="auto"/>
          </w:divBdr>
        </w:div>
        <w:div w:id="349258247">
          <w:marLeft w:val="0"/>
          <w:marRight w:val="0"/>
          <w:marTop w:val="0"/>
          <w:marBottom w:val="0"/>
          <w:divBdr>
            <w:top w:val="none" w:sz="0" w:space="0" w:color="auto"/>
            <w:left w:val="none" w:sz="0" w:space="0" w:color="auto"/>
            <w:bottom w:val="none" w:sz="0" w:space="0" w:color="auto"/>
            <w:right w:val="none" w:sz="0" w:space="0" w:color="auto"/>
          </w:divBdr>
        </w:div>
        <w:div w:id="363529647">
          <w:marLeft w:val="0"/>
          <w:marRight w:val="0"/>
          <w:marTop w:val="0"/>
          <w:marBottom w:val="0"/>
          <w:divBdr>
            <w:top w:val="none" w:sz="0" w:space="0" w:color="auto"/>
            <w:left w:val="none" w:sz="0" w:space="0" w:color="auto"/>
            <w:bottom w:val="none" w:sz="0" w:space="0" w:color="auto"/>
            <w:right w:val="none" w:sz="0" w:space="0" w:color="auto"/>
          </w:divBdr>
        </w:div>
        <w:div w:id="372730373">
          <w:marLeft w:val="0"/>
          <w:marRight w:val="0"/>
          <w:marTop w:val="0"/>
          <w:marBottom w:val="0"/>
          <w:divBdr>
            <w:top w:val="none" w:sz="0" w:space="0" w:color="auto"/>
            <w:left w:val="none" w:sz="0" w:space="0" w:color="auto"/>
            <w:bottom w:val="none" w:sz="0" w:space="0" w:color="auto"/>
            <w:right w:val="none" w:sz="0" w:space="0" w:color="auto"/>
          </w:divBdr>
        </w:div>
        <w:div w:id="374502562">
          <w:marLeft w:val="0"/>
          <w:marRight w:val="0"/>
          <w:marTop w:val="0"/>
          <w:marBottom w:val="0"/>
          <w:divBdr>
            <w:top w:val="none" w:sz="0" w:space="0" w:color="auto"/>
            <w:left w:val="none" w:sz="0" w:space="0" w:color="auto"/>
            <w:bottom w:val="none" w:sz="0" w:space="0" w:color="auto"/>
            <w:right w:val="none" w:sz="0" w:space="0" w:color="auto"/>
          </w:divBdr>
        </w:div>
        <w:div w:id="386488194">
          <w:marLeft w:val="0"/>
          <w:marRight w:val="0"/>
          <w:marTop w:val="0"/>
          <w:marBottom w:val="0"/>
          <w:divBdr>
            <w:top w:val="none" w:sz="0" w:space="0" w:color="auto"/>
            <w:left w:val="none" w:sz="0" w:space="0" w:color="auto"/>
            <w:bottom w:val="none" w:sz="0" w:space="0" w:color="auto"/>
            <w:right w:val="none" w:sz="0" w:space="0" w:color="auto"/>
          </w:divBdr>
        </w:div>
        <w:div w:id="397090820">
          <w:marLeft w:val="0"/>
          <w:marRight w:val="0"/>
          <w:marTop w:val="0"/>
          <w:marBottom w:val="0"/>
          <w:divBdr>
            <w:top w:val="none" w:sz="0" w:space="0" w:color="auto"/>
            <w:left w:val="none" w:sz="0" w:space="0" w:color="auto"/>
            <w:bottom w:val="none" w:sz="0" w:space="0" w:color="auto"/>
            <w:right w:val="none" w:sz="0" w:space="0" w:color="auto"/>
          </w:divBdr>
        </w:div>
        <w:div w:id="425467543">
          <w:marLeft w:val="0"/>
          <w:marRight w:val="0"/>
          <w:marTop w:val="0"/>
          <w:marBottom w:val="0"/>
          <w:divBdr>
            <w:top w:val="none" w:sz="0" w:space="0" w:color="auto"/>
            <w:left w:val="none" w:sz="0" w:space="0" w:color="auto"/>
            <w:bottom w:val="none" w:sz="0" w:space="0" w:color="auto"/>
            <w:right w:val="none" w:sz="0" w:space="0" w:color="auto"/>
          </w:divBdr>
        </w:div>
        <w:div w:id="435835333">
          <w:marLeft w:val="0"/>
          <w:marRight w:val="0"/>
          <w:marTop w:val="0"/>
          <w:marBottom w:val="0"/>
          <w:divBdr>
            <w:top w:val="none" w:sz="0" w:space="0" w:color="auto"/>
            <w:left w:val="none" w:sz="0" w:space="0" w:color="auto"/>
            <w:bottom w:val="none" w:sz="0" w:space="0" w:color="auto"/>
            <w:right w:val="none" w:sz="0" w:space="0" w:color="auto"/>
          </w:divBdr>
        </w:div>
        <w:div w:id="439111726">
          <w:marLeft w:val="0"/>
          <w:marRight w:val="0"/>
          <w:marTop w:val="0"/>
          <w:marBottom w:val="0"/>
          <w:divBdr>
            <w:top w:val="none" w:sz="0" w:space="0" w:color="auto"/>
            <w:left w:val="none" w:sz="0" w:space="0" w:color="auto"/>
            <w:bottom w:val="none" w:sz="0" w:space="0" w:color="auto"/>
            <w:right w:val="none" w:sz="0" w:space="0" w:color="auto"/>
          </w:divBdr>
          <w:divsChild>
            <w:div w:id="22556524">
              <w:marLeft w:val="0"/>
              <w:marRight w:val="0"/>
              <w:marTop w:val="0"/>
              <w:marBottom w:val="0"/>
              <w:divBdr>
                <w:top w:val="none" w:sz="0" w:space="0" w:color="auto"/>
                <w:left w:val="none" w:sz="0" w:space="0" w:color="auto"/>
                <w:bottom w:val="none" w:sz="0" w:space="0" w:color="auto"/>
                <w:right w:val="none" w:sz="0" w:space="0" w:color="auto"/>
              </w:divBdr>
            </w:div>
            <w:div w:id="167065852">
              <w:marLeft w:val="0"/>
              <w:marRight w:val="0"/>
              <w:marTop w:val="0"/>
              <w:marBottom w:val="0"/>
              <w:divBdr>
                <w:top w:val="none" w:sz="0" w:space="0" w:color="auto"/>
                <w:left w:val="none" w:sz="0" w:space="0" w:color="auto"/>
                <w:bottom w:val="none" w:sz="0" w:space="0" w:color="auto"/>
                <w:right w:val="none" w:sz="0" w:space="0" w:color="auto"/>
              </w:divBdr>
            </w:div>
            <w:div w:id="245455094">
              <w:marLeft w:val="0"/>
              <w:marRight w:val="0"/>
              <w:marTop w:val="0"/>
              <w:marBottom w:val="0"/>
              <w:divBdr>
                <w:top w:val="none" w:sz="0" w:space="0" w:color="auto"/>
                <w:left w:val="none" w:sz="0" w:space="0" w:color="auto"/>
                <w:bottom w:val="none" w:sz="0" w:space="0" w:color="auto"/>
                <w:right w:val="none" w:sz="0" w:space="0" w:color="auto"/>
              </w:divBdr>
            </w:div>
            <w:div w:id="418988969">
              <w:marLeft w:val="0"/>
              <w:marRight w:val="0"/>
              <w:marTop w:val="0"/>
              <w:marBottom w:val="0"/>
              <w:divBdr>
                <w:top w:val="none" w:sz="0" w:space="0" w:color="auto"/>
                <w:left w:val="none" w:sz="0" w:space="0" w:color="auto"/>
                <w:bottom w:val="none" w:sz="0" w:space="0" w:color="auto"/>
                <w:right w:val="none" w:sz="0" w:space="0" w:color="auto"/>
              </w:divBdr>
            </w:div>
            <w:div w:id="425345449">
              <w:marLeft w:val="0"/>
              <w:marRight w:val="0"/>
              <w:marTop w:val="0"/>
              <w:marBottom w:val="0"/>
              <w:divBdr>
                <w:top w:val="none" w:sz="0" w:space="0" w:color="auto"/>
                <w:left w:val="none" w:sz="0" w:space="0" w:color="auto"/>
                <w:bottom w:val="none" w:sz="0" w:space="0" w:color="auto"/>
                <w:right w:val="none" w:sz="0" w:space="0" w:color="auto"/>
              </w:divBdr>
            </w:div>
            <w:div w:id="508836501">
              <w:marLeft w:val="0"/>
              <w:marRight w:val="0"/>
              <w:marTop w:val="0"/>
              <w:marBottom w:val="0"/>
              <w:divBdr>
                <w:top w:val="none" w:sz="0" w:space="0" w:color="auto"/>
                <w:left w:val="none" w:sz="0" w:space="0" w:color="auto"/>
                <w:bottom w:val="none" w:sz="0" w:space="0" w:color="auto"/>
                <w:right w:val="none" w:sz="0" w:space="0" w:color="auto"/>
              </w:divBdr>
            </w:div>
            <w:div w:id="700402053">
              <w:marLeft w:val="0"/>
              <w:marRight w:val="0"/>
              <w:marTop w:val="0"/>
              <w:marBottom w:val="0"/>
              <w:divBdr>
                <w:top w:val="none" w:sz="0" w:space="0" w:color="auto"/>
                <w:left w:val="none" w:sz="0" w:space="0" w:color="auto"/>
                <w:bottom w:val="none" w:sz="0" w:space="0" w:color="auto"/>
                <w:right w:val="none" w:sz="0" w:space="0" w:color="auto"/>
              </w:divBdr>
            </w:div>
            <w:div w:id="898593697">
              <w:marLeft w:val="0"/>
              <w:marRight w:val="0"/>
              <w:marTop w:val="0"/>
              <w:marBottom w:val="0"/>
              <w:divBdr>
                <w:top w:val="none" w:sz="0" w:space="0" w:color="auto"/>
                <w:left w:val="none" w:sz="0" w:space="0" w:color="auto"/>
                <w:bottom w:val="none" w:sz="0" w:space="0" w:color="auto"/>
                <w:right w:val="none" w:sz="0" w:space="0" w:color="auto"/>
              </w:divBdr>
            </w:div>
            <w:div w:id="961955393">
              <w:marLeft w:val="0"/>
              <w:marRight w:val="0"/>
              <w:marTop w:val="0"/>
              <w:marBottom w:val="0"/>
              <w:divBdr>
                <w:top w:val="none" w:sz="0" w:space="0" w:color="auto"/>
                <w:left w:val="none" w:sz="0" w:space="0" w:color="auto"/>
                <w:bottom w:val="none" w:sz="0" w:space="0" w:color="auto"/>
                <w:right w:val="none" w:sz="0" w:space="0" w:color="auto"/>
              </w:divBdr>
            </w:div>
            <w:div w:id="1010764820">
              <w:marLeft w:val="0"/>
              <w:marRight w:val="0"/>
              <w:marTop w:val="0"/>
              <w:marBottom w:val="0"/>
              <w:divBdr>
                <w:top w:val="none" w:sz="0" w:space="0" w:color="auto"/>
                <w:left w:val="none" w:sz="0" w:space="0" w:color="auto"/>
                <w:bottom w:val="none" w:sz="0" w:space="0" w:color="auto"/>
                <w:right w:val="none" w:sz="0" w:space="0" w:color="auto"/>
              </w:divBdr>
            </w:div>
            <w:div w:id="1329479613">
              <w:marLeft w:val="0"/>
              <w:marRight w:val="0"/>
              <w:marTop w:val="0"/>
              <w:marBottom w:val="0"/>
              <w:divBdr>
                <w:top w:val="none" w:sz="0" w:space="0" w:color="auto"/>
                <w:left w:val="none" w:sz="0" w:space="0" w:color="auto"/>
                <w:bottom w:val="none" w:sz="0" w:space="0" w:color="auto"/>
                <w:right w:val="none" w:sz="0" w:space="0" w:color="auto"/>
              </w:divBdr>
            </w:div>
            <w:div w:id="1342201739">
              <w:marLeft w:val="0"/>
              <w:marRight w:val="0"/>
              <w:marTop w:val="0"/>
              <w:marBottom w:val="0"/>
              <w:divBdr>
                <w:top w:val="none" w:sz="0" w:space="0" w:color="auto"/>
                <w:left w:val="none" w:sz="0" w:space="0" w:color="auto"/>
                <w:bottom w:val="none" w:sz="0" w:space="0" w:color="auto"/>
                <w:right w:val="none" w:sz="0" w:space="0" w:color="auto"/>
              </w:divBdr>
            </w:div>
            <w:div w:id="1482188016">
              <w:marLeft w:val="0"/>
              <w:marRight w:val="0"/>
              <w:marTop w:val="0"/>
              <w:marBottom w:val="0"/>
              <w:divBdr>
                <w:top w:val="none" w:sz="0" w:space="0" w:color="auto"/>
                <w:left w:val="none" w:sz="0" w:space="0" w:color="auto"/>
                <w:bottom w:val="none" w:sz="0" w:space="0" w:color="auto"/>
                <w:right w:val="none" w:sz="0" w:space="0" w:color="auto"/>
              </w:divBdr>
            </w:div>
            <w:div w:id="1482850157">
              <w:marLeft w:val="0"/>
              <w:marRight w:val="0"/>
              <w:marTop w:val="0"/>
              <w:marBottom w:val="0"/>
              <w:divBdr>
                <w:top w:val="none" w:sz="0" w:space="0" w:color="auto"/>
                <w:left w:val="none" w:sz="0" w:space="0" w:color="auto"/>
                <w:bottom w:val="none" w:sz="0" w:space="0" w:color="auto"/>
                <w:right w:val="none" w:sz="0" w:space="0" w:color="auto"/>
              </w:divBdr>
            </w:div>
            <w:div w:id="1537309244">
              <w:marLeft w:val="0"/>
              <w:marRight w:val="0"/>
              <w:marTop w:val="0"/>
              <w:marBottom w:val="0"/>
              <w:divBdr>
                <w:top w:val="none" w:sz="0" w:space="0" w:color="auto"/>
                <w:left w:val="none" w:sz="0" w:space="0" w:color="auto"/>
                <w:bottom w:val="none" w:sz="0" w:space="0" w:color="auto"/>
                <w:right w:val="none" w:sz="0" w:space="0" w:color="auto"/>
              </w:divBdr>
            </w:div>
            <w:div w:id="1655715474">
              <w:marLeft w:val="0"/>
              <w:marRight w:val="0"/>
              <w:marTop w:val="0"/>
              <w:marBottom w:val="0"/>
              <w:divBdr>
                <w:top w:val="none" w:sz="0" w:space="0" w:color="auto"/>
                <w:left w:val="none" w:sz="0" w:space="0" w:color="auto"/>
                <w:bottom w:val="none" w:sz="0" w:space="0" w:color="auto"/>
                <w:right w:val="none" w:sz="0" w:space="0" w:color="auto"/>
              </w:divBdr>
            </w:div>
            <w:div w:id="1734621685">
              <w:marLeft w:val="0"/>
              <w:marRight w:val="0"/>
              <w:marTop w:val="0"/>
              <w:marBottom w:val="0"/>
              <w:divBdr>
                <w:top w:val="none" w:sz="0" w:space="0" w:color="auto"/>
                <w:left w:val="none" w:sz="0" w:space="0" w:color="auto"/>
                <w:bottom w:val="none" w:sz="0" w:space="0" w:color="auto"/>
                <w:right w:val="none" w:sz="0" w:space="0" w:color="auto"/>
              </w:divBdr>
            </w:div>
            <w:div w:id="1953975642">
              <w:marLeft w:val="0"/>
              <w:marRight w:val="0"/>
              <w:marTop w:val="0"/>
              <w:marBottom w:val="0"/>
              <w:divBdr>
                <w:top w:val="none" w:sz="0" w:space="0" w:color="auto"/>
                <w:left w:val="none" w:sz="0" w:space="0" w:color="auto"/>
                <w:bottom w:val="none" w:sz="0" w:space="0" w:color="auto"/>
                <w:right w:val="none" w:sz="0" w:space="0" w:color="auto"/>
              </w:divBdr>
            </w:div>
            <w:div w:id="1987200627">
              <w:marLeft w:val="0"/>
              <w:marRight w:val="0"/>
              <w:marTop w:val="0"/>
              <w:marBottom w:val="0"/>
              <w:divBdr>
                <w:top w:val="none" w:sz="0" w:space="0" w:color="auto"/>
                <w:left w:val="none" w:sz="0" w:space="0" w:color="auto"/>
                <w:bottom w:val="none" w:sz="0" w:space="0" w:color="auto"/>
                <w:right w:val="none" w:sz="0" w:space="0" w:color="auto"/>
              </w:divBdr>
            </w:div>
            <w:div w:id="2129277949">
              <w:marLeft w:val="0"/>
              <w:marRight w:val="0"/>
              <w:marTop w:val="0"/>
              <w:marBottom w:val="0"/>
              <w:divBdr>
                <w:top w:val="none" w:sz="0" w:space="0" w:color="auto"/>
                <w:left w:val="none" w:sz="0" w:space="0" w:color="auto"/>
                <w:bottom w:val="none" w:sz="0" w:space="0" w:color="auto"/>
                <w:right w:val="none" w:sz="0" w:space="0" w:color="auto"/>
              </w:divBdr>
            </w:div>
          </w:divsChild>
        </w:div>
        <w:div w:id="489054037">
          <w:marLeft w:val="0"/>
          <w:marRight w:val="0"/>
          <w:marTop w:val="0"/>
          <w:marBottom w:val="0"/>
          <w:divBdr>
            <w:top w:val="none" w:sz="0" w:space="0" w:color="auto"/>
            <w:left w:val="none" w:sz="0" w:space="0" w:color="auto"/>
            <w:bottom w:val="none" w:sz="0" w:space="0" w:color="auto"/>
            <w:right w:val="none" w:sz="0" w:space="0" w:color="auto"/>
          </w:divBdr>
          <w:divsChild>
            <w:div w:id="36395729">
              <w:marLeft w:val="0"/>
              <w:marRight w:val="0"/>
              <w:marTop w:val="0"/>
              <w:marBottom w:val="0"/>
              <w:divBdr>
                <w:top w:val="none" w:sz="0" w:space="0" w:color="auto"/>
                <w:left w:val="none" w:sz="0" w:space="0" w:color="auto"/>
                <w:bottom w:val="none" w:sz="0" w:space="0" w:color="auto"/>
                <w:right w:val="none" w:sz="0" w:space="0" w:color="auto"/>
              </w:divBdr>
            </w:div>
            <w:div w:id="38668319">
              <w:marLeft w:val="0"/>
              <w:marRight w:val="0"/>
              <w:marTop w:val="0"/>
              <w:marBottom w:val="0"/>
              <w:divBdr>
                <w:top w:val="none" w:sz="0" w:space="0" w:color="auto"/>
                <w:left w:val="none" w:sz="0" w:space="0" w:color="auto"/>
                <w:bottom w:val="none" w:sz="0" w:space="0" w:color="auto"/>
                <w:right w:val="none" w:sz="0" w:space="0" w:color="auto"/>
              </w:divBdr>
            </w:div>
            <w:div w:id="74785733">
              <w:marLeft w:val="0"/>
              <w:marRight w:val="0"/>
              <w:marTop w:val="0"/>
              <w:marBottom w:val="0"/>
              <w:divBdr>
                <w:top w:val="none" w:sz="0" w:space="0" w:color="auto"/>
                <w:left w:val="none" w:sz="0" w:space="0" w:color="auto"/>
                <w:bottom w:val="none" w:sz="0" w:space="0" w:color="auto"/>
                <w:right w:val="none" w:sz="0" w:space="0" w:color="auto"/>
              </w:divBdr>
            </w:div>
            <w:div w:id="88233682">
              <w:marLeft w:val="0"/>
              <w:marRight w:val="0"/>
              <w:marTop w:val="0"/>
              <w:marBottom w:val="0"/>
              <w:divBdr>
                <w:top w:val="none" w:sz="0" w:space="0" w:color="auto"/>
                <w:left w:val="none" w:sz="0" w:space="0" w:color="auto"/>
                <w:bottom w:val="none" w:sz="0" w:space="0" w:color="auto"/>
                <w:right w:val="none" w:sz="0" w:space="0" w:color="auto"/>
              </w:divBdr>
            </w:div>
            <w:div w:id="96290255">
              <w:marLeft w:val="0"/>
              <w:marRight w:val="0"/>
              <w:marTop w:val="0"/>
              <w:marBottom w:val="0"/>
              <w:divBdr>
                <w:top w:val="none" w:sz="0" w:space="0" w:color="auto"/>
                <w:left w:val="none" w:sz="0" w:space="0" w:color="auto"/>
                <w:bottom w:val="none" w:sz="0" w:space="0" w:color="auto"/>
                <w:right w:val="none" w:sz="0" w:space="0" w:color="auto"/>
              </w:divBdr>
            </w:div>
            <w:div w:id="260916441">
              <w:marLeft w:val="0"/>
              <w:marRight w:val="0"/>
              <w:marTop w:val="0"/>
              <w:marBottom w:val="0"/>
              <w:divBdr>
                <w:top w:val="none" w:sz="0" w:space="0" w:color="auto"/>
                <w:left w:val="none" w:sz="0" w:space="0" w:color="auto"/>
                <w:bottom w:val="none" w:sz="0" w:space="0" w:color="auto"/>
                <w:right w:val="none" w:sz="0" w:space="0" w:color="auto"/>
              </w:divBdr>
            </w:div>
            <w:div w:id="279997634">
              <w:marLeft w:val="0"/>
              <w:marRight w:val="0"/>
              <w:marTop w:val="0"/>
              <w:marBottom w:val="0"/>
              <w:divBdr>
                <w:top w:val="none" w:sz="0" w:space="0" w:color="auto"/>
                <w:left w:val="none" w:sz="0" w:space="0" w:color="auto"/>
                <w:bottom w:val="none" w:sz="0" w:space="0" w:color="auto"/>
                <w:right w:val="none" w:sz="0" w:space="0" w:color="auto"/>
              </w:divBdr>
            </w:div>
            <w:div w:id="593511378">
              <w:marLeft w:val="0"/>
              <w:marRight w:val="0"/>
              <w:marTop w:val="0"/>
              <w:marBottom w:val="0"/>
              <w:divBdr>
                <w:top w:val="none" w:sz="0" w:space="0" w:color="auto"/>
                <w:left w:val="none" w:sz="0" w:space="0" w:color="auto"/>
                <w:bottom w:val="none" w:sz="0" w:space="0" w:color="auto"/>
                <w:right w:val="none" w:sz="0" w:space="0" w:color="auto"/>
              </w:divBdr>
            </w:div>
            <w:div w:id="609238099">
              <w:marLeft w:val="0"/>
              <w:marRight w:val="0"/>
              <w:marTop w:val="0"/>
              <w:marBottom w:val="0"/>
              <w:divBdr>
                <w:top w:val="none" w:sz="0" w:space="0" w:color="auto"/>
                <w:left w:val="none" w:sz="0" w:space="0" w:color="auto"/>
                <w:bottom w:val="none" w:sz="0" w:space="0" w:color="auto"/>
                <w:right w:val="none" w:sz="0" w:space="0" w:color="auto"/>
              </w:divBdr>
            </w:div>
            <w:div w:id="1098792207">
              <w:marLeft w:val="0"/>
              <w:marRight w:val="0"/>
              <w:marTop w:val="0"/>
              <w:marBottom w:val="0"/>
              <w:divBdr>
                <w:top w:val="none" w:sz="0" w:space="0" w:color="auto"/>
                <w:left w:val="none" w:sz="0" w:space="0" w:color="auto"/>
                <w:bottom w:val="none" w:sz="0" w:space="0" w:color="auto"/>
                <w:right w:val="none" w:sz="0" w:space="0" w:color="auto"/>
              </w:divBdr>
            </w:div>
            <w:div w:id="1256136830">
              <w:marLeft w:val="0"/>
              <w:marRight w:val="0"/>
              <w:marTop w:val="0"/>
              <w:marBottom w:val="0"/>
              <w:divBdr>
                <w:top w:val="none" w:sz="0" w:space="0" w:color="auto"/>
                <w:left w:val="none" w:sz="0" w:space="0" w:color="auto"/>
                <w:bottom w:val="none" w:sz="0" w:space="0" w:color="auto"/>
                <w:right w:val="none" w:sz="0" w:space="0" w:color="auto"/>
              </w:divBdr>
            </w:div>
            <w:div w:id="1348361973">
              <w:marLeft w:val="0"/>
              <w:marRight w:val="0"/>
              <w:marTop w:val="0"/>
              <w:marBottom w:val="0"/>
              <w:divBdr>
                <w:top w:val="none" w:sz="0" w:space="0" w:color="auto"/>
                <w:left w:val="none" w:sz="0" w:space="0" w:color="auto"/>
                <w:bottom w:val="none" w:sz="0" w:space="0" w:color="auto"/>
                <w:right w:val="none" w:sz="0" w:space="0" w:color="auto"/>
              </w:divBdr>
            </w:div>
            <w:div w:id="1526290428">
              <w:marLeft w:val="0"/>
              <w:marRight w:val="0"/>
              <w:marTop w:val="0"/>
              <w:marBottom w:val="0"/>
              <w:divBdr>
                <w:top w:val="none" w:sz="0" w:space="0" w:color="auto"/>
                <w:left w:val="none" w:sz="0" w:space="0" w:color="auto"/>
                <w:bottom w:val="none" w:sz="0" w:space="0" w:color="auto"/>
                <w:right w:val="none" w:sz="0" w:space="0" w:color="auto"/>
              </w:divBdr>
            </w:div>
            <w:div w:id="1559822750">
              <w:marLeft w:val="0"/>
              <w:marRight w:val="0"/>
              <w:marTop w:val="0"/>
              <w:marBottom w:val="0"/>
              <w:divBdr>
                <w:top w:val="none" w:sz="0" w:space="0" w:color="auto"/>
                <w:left w:val="none" w:sz="0" w:space="0" w:color="auto"/>
                <w:bottom w:val="none" w:sz="0" w:space="0" w:color="auto"/>
                <w:right w:val="none" w:sz="0" w:space="0" w:color="auto"/>
              </w:divBdr>
            </w:div>
            <w:div w:id="1733894418">
              <w:marLeft w:val="0"/>
              <w:marRight w:val="0"/>
              <w:marTop w:val="0"/>
              <w:marBottom w:val="0"/>
              <w:divBdr>
                <w:top w:val="none" w:sz="0" w:space="0" w:color="auto"/>
                <w:left w:val="none" w:sz="0" w:space="0" w:color="auto"/>
                <w:bottom w:val="none" w:sz="0" w:space="0" w:color="auto"/>
                <w:right w:val="none" w:sz="0" w:space="0" w:color="auto"/>
              </w:divBdr>
            </w:div>
            <w:div w:id="1826312371">
              <w:marLeft w:val="0"/>
              <w:marRight w:val="0"/>
              <w:marTop w:val="0"/>
              <w:marBottom w:val="0"/>
              <w:divBdr>
                <w:top w:val="none" w:sz="0" w:space="0" w:color="auto"/>
                <w:left w:val="none" w:sz="0" w:space="0" w:color="auto"/>
                <w:bottom w:val="none" w:sz="0" w:space="0" w:color="auto"/>
                <w:right w:val="none" w:sz="0" w:space="0" w:color="auto"/>
              </w:divBdr>
            </w:div>
            <w:div w:id="1883402362">
              <w:marLeft w:val="0"/>
              <w:marRight w:val="0"/>
              <w:marTop w:val="0"/>
              <w:marBottom w:val="0"/>
              <w:divBdr>
                <w:top w:val="none" w:sz="0" w:space="0" w:color="auto"/>
                <w:left w:val="none" w:sz="0" w:space="0" w:color="auto"/>
                <w:bottom w:val="none" w:sz="0" w:space="0" w:color="auto"/>
                <w:right w:val="none" w:sz="0" w:space="0" w:color="auto"/>
              </w:divBdr>
            </w:div>
            <w:div w:id="2027249964">
              <w:marLeft w:val="0"/>
              <w:marRight w:val="0"/>
              <w:marTop w:val="0"/>
              <w:marBottom w:val="0"/>
              <w:divBdr>
                <w:top w:val="none" w:sz="0" w:space="0" w:color="auto"/>
                <w:left w:val="none" w:sz="0" w:space="0" w:color="auto"/>
                <w:bottom w:val="none" w:sz="0" w:space="0" w:color="auto"/>
                <w:right w:val="none" w:sz="0" w:space="0" w:color="auto"/>
              </w:divBdr>
            </w:div>
            <w:div w:id="2088334681">
              <w:marLeft w:val="0"/>
              <w:marRight w:val="0"/>
              <w:marTop w:val="0"/>
              <w:marBottom w:val="0"/>
              <w:divBdr>
                <w:top w:val="none" w:sz="0" w:space="0" w:color="auto"/>
                <w:left w:val="none" w:sz="0" w:space="0" w:color="auto"/>
                <w:bottom w:val="none" w:sz="0" w:space="0" w:color="auto"/>
                <w:right w:val="none" w:sz="0" w:space="0" w:color="auto"/>
              </w:divBdr>
            </w:div>
            <w:div w:id="2110351842">
              <w:marLeft w:val="0"/>
              <w:marRight w:val="0"/>
              <w:marTop w:val="0"/>
              <w:marBottom w:val="0"/>
              <w:divBdr>
                <w:top w:val="none" w:sz="0" w:space="0" w:color="auto"/>
                <w:left w:val="none" w:sz="0" w:space="0" w:color="auto"/>
                <w:bottom w:val="none" w:sz="0" w:space="0" w:color="auto"/>
                <w:right w:val="none" w:sz="0" w:space="0" w:color="auto"/>
              </w:divBdr>
            </w:div>
          </w:divsChild>
        </w:div>
        <w:div w:id="506991419">
          <w:marLeft w:val="0"/>
          <w:marRight w:val="0"/>
          <w:marTop w:val="0"/>
          <w:marBottom w:val="0"/>
          <w:divBdr>
            <w:top w:val="none" w:sz="0" w:space="0" w:color="auto"/>
            <w:left w:val="none" w:sz="0" w:space="0" w:color="auto"/>
            <w:bottom w:val="none" w:sz="0" w:space="0" w:color="auto"/>
            <w:right w:val="none" w:sz="0" w:space="0" w:color="auto"/>
          </w:divBdr>
        </w:div>
        <w:div w:id="510686340">
          <w:marLeft w:val="0"/>
          <w:marRight w:val="0"/>
          <w:marTop w:val="0"/>
          <w:marBottom w:val="0"/>
          <w:divBdr>
            <w:top w:val="none" w:sz="0" w:space="0" w:color="auto"/>
            <w:left w:val="none" w:sz="0" w:space="0" w:color="auto"/>
            <w:bottom w:val="none" w:sz="0" w:space="0" w:color="auto"/>
            <w:right w:val="none" w:sz="0" w:space="0" w:color="auto"/>
          </w:divBdr>
        </w:div>
        <w:div w:id="525556782">
          <w:marLeft w:val="0"/>
          <w:marRight w:val="0"/>
          <w:marTop w:val="0"/>
          <w:marBottom w:val="0"/>
          <w:divBdr>
            <w:top w:val="none" w:sz="0" w:space="0" w:color="auto"/>
            <w:left w:val="none" w:sz="0" w:space="0" w:color="auto"/>
            <w:bottom w:val="none" w:sz="0" w:space="0" w:color="auto"/>
            <w:right w:val="none" w:sz="0" w:space="0" w:color="auto"/>
          </w:divBdr>
          <w:divsChild>
            <w:div w:id="22874358">
              <w:marLeft w:val="0"/>
              <w:marRight w:val="0"/>
              <w:marTop w:val="0"/>
              <w:marBottom w:val="0"/>
              <w:divBdr>
                <w:top w:val="none" w:sz="0" w:space="0" w:color="auto"/>
                <w:left w:val="none" w:sz="0" w:space="0" w:color="auto"/>
                <w:bottom w:val="none" w:sz="0" w:space="0" w:color="auto"/>
                <w:right w:val="none" w:sz="0" w:space="0" w:color="auto"/>
              </w:divBdr>
            </w:div>
            <w:div w:id="187724696">
              <w:marLeft w:val="0"/>
              <w:marRight w:val="0"/>
              <w:marTop w:val="0"/>
              <w:marBottom w:val="0"/>
              <w:divBdr>
                <w:top w:val="none" w:sz="0" w:space="0" w:color="auto"/>
                <w:left w:val="none" w:sz="0" w:space="0" w:color="auto"/>
                <w:bottom w:val="none" w:sz="0" w:space="0" w:color="auto"/>
                <w:right w:val="none" w:sz="0" w:space="0" w:color="auto"/>
              </w:divBdr>
            </w:div>
            <w:div w:id="217939766">
              <w:marLeft w:val="0"/>
              <w:marRight w:val="0"/>
              <w:marTop w:val="0"/>
              <w:marBottom w:val="0"/>
              <w:divBdr>
                <w:top w:val="none" w:sz="0" w:space="0" w:color="auto"/>
                <w:left w:val="none" w:sz="0" w:space="0" w:color="auto"/>
                <w:bottom w:val="none" w:sz="0" w:space="0" w:color="auto"/>
                <w:right w:val="none" w:sz="0" w:space="0" w:color="auto"/>
              </w:divBdr>
            </w:div>
            <w:div w:id="292949775">
              <w:marLeft w:val="0"/>
              <w:marRight w:val="0"/>
              <w:marTop w:val="0"/>
              <w:marBottom w:val="0"/>
              <w:divBdr>
                <w:top w:val="none" w:sz="0" w:space="0" w:color="auto"/>
                <w:left w:val="none" w:sz="0" w:space="0" w:color="auto"/>
                <w:bottom w:val="none" w:sz="0" w:space="0" w:color="auto"/>
                <w:right w:val="none" w:sz="0" w:space="0" w:color="auto"/>
              </w:divBdr>
            </w:div>
            <w:div w:id="428477191">
              <w:marLeft w:val="0"/>
              <w:marRight w:val="0"/>
              <w:marTop w:val="0"/>
              <w:marBottom w:val="0"/>
              <w:divBdr>
                <w:top w:val="none" w:sz="0" w:space="0" w:color="auto"/>
                <w:left w:val="none" w:sz="0" w:space="0" w:color="auto"/>
                <w:bottom w:val="none" w:sz="0" w:space="0" w:color="auto"/>
                <w:right w:val="none" w:sz="0" w:space="0" w:color="auto"/>
              </w:divBdr>
            </w:div>
            <w:div w:id="645469912">
              <w:marLeft w:val="0"/>
              <w:marRight w:val="0"/>
              <w:marTop w:val="0"/>
              <w:marBottom w:val="0"/>
              <w:divBdr>
                <w:top w:val="none" w:sz="0" w:space="0" w:color="auto"/>
                <w:left w:val="none" w:sz="0" w:space="0" w:color="auto"/>
                <w:bottom w:val="none" w:sz="0" w:space="0" w:color="auto"/>
                <w:right w:val="none" w:sz="0" w:space="0" w:color="auto"/>
              </w:divBdr>
            </w:div>
            <w:div w:id="707611198">
              <w:marLeft w:val="0"/>
              <w:marRight w:val="0"/>
              <w:marTop w:val="0"/>
              <w:marBottom w:val="0"/>
              <w:divBdr>
                <w:top w:val="none" w:sz="0" w:space="0" w:color="auto"/>
                <w:left w:val="none" w:sz="0" w:space="0" w:color="auto"/>
                <w:bottom w:val="none" w:sz="0" w:space="0" w:color="auto"/>
                <w:right w:val="none" w:sz="0" w:space="0" w:color="auto"/>
              </w:divBdr>
            </w:div>
            <w:div w:id="1052339628">
              <w:marLeft w:val="0"/>
              <w:marRight w:val="0"/>
              <w:marTop w:val="0"/>
              <w:marBottom w:val="0"/>
              <w:divBdr>
                <w:top w:val="none" w:sz="0" w:space="0" w:color="auto"/>
                <w:left w:val="none" w:sz="0" w:space="0" w:color="auto"/>
                <w:bottom w:val="none" w:sz="0" w:space="0" w:color="auto"/>
                <w:right w:val="none" w:sz="0" w:space="0" w:color="auto"/>
              </w:divBdr>
            </w:div>
            <w:div w:id="1195538865">
              <w:marLeft w:val="0"/>
              <w:marRight w:val="0"/>
              <w:marTop w:val="0"/>
              <w:marBottom w:val="0"/>
              <w:divBdr>
                <w:top w:val="none" w:sz="0" w:space="0" w:color="auto"/>
                <w:left w:val="none" w:sz="0" w:space="0" w:color="auto"/>
                <w:bottom w:val="none" w:sz="0" w:space="0" w:color="auto"/>
                <w:right w:val="none" w:sz="0" w:space="0" w:color="auto"/>
              </w:divBdr>
            </w:div>
            <w:div w:id="1285847153">
              <w:marLeft w:val="0"/>
              <w:marRight w:val="0"/>
              <w:marTop w:val="0"/>
              <w:marBottom w:val="0"/>
              <w:divBdr>
                <w:top w:val="none" w:sz="0" w:space="0" w:color="auto"/>
                <w:left w:val="none" w:sz="0" w:space="0" w:color="auto"/>
                <w:bottom w:val="none" w:sz="0" w:space="0" w:color="auto"/>
                <w:right w:val="none" w:sz="0" w:space="0" w:color="auto"/>
              </w:divBdr>
            </w:div>
            <w:div w:id="1363437769">
              <w:marLeft w:val="0"/>
              <w:marRight w:val="0"/>
              <w:marTop w:val="0"/>
              <w:marBottom w:val="0"/>
              <w:divBdr>
                <w:top w:val="none" w:sz="0" w:space="0" w:color="auto"/>
                <w:left w:val="none" w:sz="0" w:space="0" w:color="auto"/>
                <w:bottom w:val="none" w:sz="0" w:space="0" w:color="auto"/>
                <w:right w:val="none" w:sz="0" w:space="0" w:color="auto"/>
              </w:divBdr>
            </w:div>
            <w:div w:id="1396852109">
              <w:marLeft w:val="0"/>
              <w:marRight w:val="0"/>
              <w:marTop w:val="0"/>
              <w:marBottom w:val="0"/>
              <w:divBdr>
                <w:top w:val="none" w:sz="0" w:space="0" w:color="auto"/>
                <w:left w:val="none" w:sz="0" w:space="0" w:color="auto"/>
                <w:bottom w:val="none" w:sz="0" w:space="0" w:color="auto"/>
                <w:right w:val="none" w:sz="0" w:space="0" w:color="auto"/>
              </w:divBdr>
            </w:div>
            <w:div w:id="1538158054">
              <w:marLeft w:val="0"/>
              <w:marRight w:val="0"/>
              <w:marTop w:val="0"/>
              <w:marBottom w:val="0"/>
              <w:divBdr>
                <w:top w:val="none" w:sz="0" w:space="0" w:color="auto"/>
                <w:left w:val="none" w:sz="0" w:space="0" w:color="auto"/>
                <w:bottom w:val="none" w:sz="0" w:space="0" w:color="auto"/>
                <w:right w:val="none" w:sz="0" w:space="0" w:color="auto"/>
              </w:divBdr>
            </w:div>
            <w:div w:id="1553342610">
              <w:marLeft w:val="0"/>
              <w:marRight w:val="0"/>
              <w:marTop w:val="0"/>
              <w:marBottom w:val="0"/>
              <w:divBdr>
                <w:top w:val="none" w:sz="0" w:space="0" w:color="auto"/>
                <w:left w:val="none" w:sz="0" w:space="0" w:color="auto"/>
                <w:bottom w:val="none" w:sz="0" w:space="0" w:color="auto"/>
                <w:right w:val="none" w:sz="0" w:space="0" w:color="auto"/>
              </w:divBdr>
            </w:div>
            <w:div w:id="1609967919">
              <w:marLeft w:val="0"/>
              <w:marRight w:val="0"/>
              <w:marTop w:val="0"/>
              <w:marBottom w:val="0"/>
              <w:divBdr>
                <w:top w:val="none" w:sz="0" w:space="0" w:color="auto"/>
                <w:left w:val="none" w:sz="0" w:space="0" w:color="auto"/>
                <w:bottom w:val="none" w:sz="0" w:space="0" w:color="auto"/>
                <w:right w:val="none" w:sz="0" w:space="0" w:color="auto"/>
              </w:divBdr>
            </w:div>
            <w:div w:id="1619488747">
              <w:marLeft w:val="0"/>
              <w:marRight w:val="0"/>
              <w:marTop w:val="0"/>
              <w:marBottom w:val="0"/>
              <w:divBdr>
                <w:top w:val="none" w:sz="0" w:space="0" w:color="auto"/>
                <w:left w:val="none" w:sz="0" w:space="0" w:color="auto"/>
                <w:bottom w:val="none" w:sz="0" w:space="0" w:color="auto"/>
                <w:right w:val="none" w:sz="0" w:space="0" w:color="auto"/>
              </w:divBdr>
            </w:div>
            <w:div w:id="1683316458">
              <w:marLeft w:val="0"/>
              <w:marRight w:val="0"/>
              <w:marTop w:val="0"/>
              <w:marBottom w:val="0"/>
              <w:divBdr>
                <w:top w:val="none" w:sz="0" w:space="0" w:color="auto"/>
                <w:left w:val="none" w:sz="0" w:space="0" w:color="auto"/>
                <w:bottom w:val="none" w:sz="0" w:space="0" w:color="auto"/>
                <w:right w:val="none" w:sz="0" w:space="0" w:color="auto"/>
              </w:divBdr>
            </w:div>
            <w:div w:id="1868789688">
              <w:marLeft w:val="0"/>
              <w:marRight w:val="0"/>
              <w:marTop w:val="0"/>
              <w:marBottom w:val="0"/>
              <w:divBdr>
                <w:top w:val="none" w:sz="0" w:space="0" w:color="auto"/>
                <w:left w:val="none" w:sz="0" w:space="0" w:color="auto"/>
                <w:bottom w:val="none" w:sz="0" w:space="0" w:color="auto"/>
                <w:right w:val="none" w:sz="0" w:space="0" w:color="auto"/>
              </w:divBdr>
            </w:div>
            <w:div w:id="1989940945">
              <w:marLeft w:val="0"/>
              <w:marRight w:val="0"/>
              <w:marTop w:val="0"/>
              <w:marBottom w:val="0"/>
              <w:divBdr>
                <w:top w:val="none" w:sz="0" w:space="0" w:color="auto"/>
                <w:left w:val="none" w:sz="0" w:space="0" w:color="auto"/>
                <w:bottom w:val="none" w:sz="0" w:space="0" w:color="auto"/>
                <w:right w:val="none" w:sz="0" w:space="0" w:color="auto"/>
              </w:divBdr>
            </w:div>
            <w:div w:id="2125415966">
              <w:marLeft w:val="0"/>
              <w:marRight w:val="0"/>
              <w:marTop w:val="0"/>
              <w:marBottom w:val="0"/>
              <w:divBdr>
                <w:top w:val="none" w:sz="0" w:space="0" w:color="auto"/>
                <w:left w:val="none" w:sz="0" w:space="0" w:color="auto"/>
                <w:bottom w:val="none" w:sz="0" w:space="0" w:color="auto"/>
                <w:right w:val="none" w:sz="0" w:space="0" w:color="auto"/>
              </w:divBdr>
            </w:div>
          </w:divsChild>
        </w:div>
        <w:div w:id="541475835">
          <w:marLeft w:val="0"/>
          <w:marRight w:val="0"/>
          <w:marTop w:val="0"/>
          <w:marBottom w:val="0"/>
          <w:divBdr>
            <w:top w:val="none" w:sz="0" w:space="0" w:color="auto"/>
            <w:left w:val="none" w:sz="0" w:space="0" w:color="auto"/>
            <w:bottom w:val="none" w:sz="0" w:space="0" w:color="auto"/>
            <w:right w:val="none" w:sz="0" w:space="0" w:color="auto"/>
          </w:divBdr>
        </w:div>
        <w:div w:id="544875193">
          <w:marLeft w:val="0"/>
          <w:marRight w:val="0"/>
          <w:marTop w:val="0"/>
          <w:marBottom w:val="0"/>
          <w:divBdr>
            <w:top w:val="none" w:sz="0" w:space="0" w:color="auto"/>
            <w:left w:val="none" w:sz="0" w:space="0" w:color="auto"/>
            <w:bottom w:val="none" w:sz="0" w:space="0" w:color="auto"/>
            <w:right w:val="none" w:sz="0" w:space="0" w:color="auto"/>
          </w:divBdr>
        </w:div>
        <w:div w:id="547304079">
          <w:marLeft w:val="0"/>
          <w:marRight w:val="0"/>
          <w:marTop w:val="0"/>
          <w:marBottom w:val="0"/>
          <w:divBdr>
            <w:top w:val="none" w:sz="0" w:space="0" w:color="auto"/>
            <w:left w:val="none" w:sz="0" w:space="0" w:color="auto"/>
            <w:bottom w:val="none" w:sz="0" w:space="0" w:color="auto"/>
            <w:right w:val="none" w:sz="0" w:space="0" w:color="auto"/>
          </w:divBdr>
        </w:div>
        <w:div w:id="563371757">
          <w:marLeft w:val="0"/>
          <w:marRight w:val="0"/>
          <w:marTop w:val="0"/>
          <w:marBottom w:val="0"/>
          <w:divBdr>
            <w:top w:val="none" w:sz="0" w:space="0" w:color="auto"/>
            <w:left w:val="none" w:sz="0" w:space="0" w:color="auto"/>
            <w:bottom w:val="none" w:sz="0" w:space="0" w:color="auto"/>
            <w:right w:val="none" w:sz="0" w:space="0" w:color="auto"/>
          </w:divBdr>
        </w:div>
        <w:div w:id="583074123">
          <w:marLeft w:val="0"/>
          <w:marRight w:val="0"/>
          <w:marTop w:val="0"/>
          <w:marBottom w:val="0"/>
          <w:divBdr>
            <w:top w:val="none" w:sz="0" w:space="0" w:color="auto"/>
            <w:left w:val="none" w:sz="0" w:space="0" w:color="auto"/>
            <w:bottom w:val="none" w:sz="0" w:space="0" w:color="auto"/>
            <w:right w:val="none" w:sz="0" w:space="0" w:color="auto"/>
          </w:divBdr>
        </w:div>
        <w:div w:id="584341071">
          <w:marLeft w:val="0"/>
          <w:marRight w:val="0"/>
          <w:marTop w:val="0"/>
          <w:marBottom w:val="0"/>
          <w:divBdr>
            <w:top w:val="none" w:sz="0" w:space="0" w:color="auto"/>
            <w:left w:val="none" w:sz="0" w:space="0" w:color="auto"/>
            <w:bottom w:val="none" w:sz="0" w:space="0" w:color="auto"/>
            <w:right w:val="none" w:sz="0" w:space="0" w:color="auto"/>
          </w:divBdr>
        </w:div>
        <w:div w:id="584655835">
          <w:marLeft w:val="0"/>
          <w:marRight w:val="0"/>
          <w:marTop w:val="0"/>
          <w:marBottom w:val="0"/>
          <w:divBdr>
            <w:top w:val="none" w:sz="0" w:space="0" w:color="auto"/>
            <w:left w:val="none" w:sz="0" w:space="0" w:color="auto"/>
            <w:bottom w:val="none" w:sz="0" w:space="0" w:color="auto"/>
            <w:right w:val="none" w:sz="0" w:space="0" w:color="auto"/>
          </w:divBdr>
          <w:divsChild>
            <w:div w:id="1488206976">
              <w:marLeft w:val="-75"/>
              <w:marRight w:val="0"/>
              <w:marTop w:val="30"/>
              <w:marBottom w:val="30"/>
              <w:divBdr>
                <w:top w:val="none" w:sz="0" w:space="0" w:color="auto"/>
                <w:left w:val="none" w:sz="0" w:space="0" w:color="auto"/>
                <w:bottom w:val="none" w:sz="0" w:space="0" w:color="auto"/>
                <w:right w:val="none" w:sz="0" w:space="0" w:color="auto"/>
              </w:divBdr>
              <w:divsChild>
                <w:div w:id="369770756">
                  <w:marLeft w:val="0"/>
                  <w:marRight w:val="0"/>
                  <w:marTop w:val="0"/>
                  <w:marBottom w:val="0"/>
                  <w:divBdr>
                    <w:top w:val="none" w:sz="0" w:space="0" w:color="auto"/>
                    <w:left w:val="none" w:sz="0" w:space="0" w:color="auto"/>
                    <w:bottom w:val="none" w:sz="0" w:space="0" w:color="auto"/>
                    <w:right w:val="none" w:sz="0" w:space="0" w:color="auto"/>
                  </w:divBdr>
                  <w:divsChild>
                    <w:div w:id="673845313">
                      <w:marLeft w:val="0"/>
                      <w:marRight w:val="0"/>
                      <w:marTop w:val="0"/>
                      <w:marBottom w:val="0"/>
                      <w:divBdr>
                        <w:top w:val="none" w:sz="0" w:space="0" w:color="auto"/>
                        <w:left w:val="none" w:sz="0" w:space="0" w:color="auto"/>
                        <w:bottom w:val="none" w:sz="0" w:space="0" w:color="auto"/>
                        <w:right w:val="none" w:sz="0" w:space="0" w:color="auto"/>
                      </w:divBdr>
                    </w:div>
                  </w:divsChild>
                </w:div>
                <w:div w:id="392236688">
                  <w:marLeft w:val="0"/>
                  <w:marRight w:val="0"/>
                  <w:marTop w:val="0"/>
                  <w:marBottom w:val="0"/>
                  <w:divBdr>
                    <w:top w:val="none" w:sz="0" w:space="0" w:color="auto"/>
                    <w:left w:val="none" w:sz="0" w:space="0" w:color="auto"/>
                    <w:bottom w:val="none" w:sz="0" w:space="0" w:color="auto"/>
                    <w:right w:val="none" w:sz="0" w:space="0" w:color="auto"/>
                  </w:divBdr>
                  <w:divsChild>
                    <w:div w:id="1669167527">
                      <w:marLeft w:val="0"/>
                      <w:marRight w:val="0"/>
                      <w:marTop w:val="0"/>
                      <w:marBottom w:val="0"/>
                      <w:divBdr>
                        <w:top w:val="none" w:sz="0" w:space="0" w:color="auto"/>
                        <w:left w:val="none" w:sz="0" w:space="0" w:color="auto"/>
                        <w:bottom w:val="none" w:sz="0" w:space="0" w:color="auto"/>
                        <w:right w:val="none" w:sz="0" w:space="0" w:color="auto"/>
                      </w:divBdr>
                    </w:div>
                  </w:divsChild>
                </w:div>
                <w:div w:id="505679859">
                  <w:marLeft w:val="0"/>
                  <w:marRight w:val="0"/>
                  <w:marTop w:val="0"/>
                  <w:marBottom w:val="0"/>
                  <w:divBdr>
                    <w:top w:val="none" w:sz="0" w:space="0" w:color="auto"/>
                    <w:left w:val="none" w:sz="0" w:space="0" w:color="auto"/>
                    <w:bottom w:val="none" w:sz="0" w:space="0" w:color="auto"/>
                    <w:right w:val="none" w:sz="0" w:space="0" w:color="auto"/>
                  </w:divBdr>
                  <w:divsChild>
                    <w:div w:id="761338062">
                      <w:marLeft w:val="0"/>
                      <w:marRight w:val="0"/>
                      <w:marTop w:val="0"/>
                      <w:marBottom w:val="0"/>
                      <w:divBdr>
                        <w:top w:val="none" w:sz="0" w:space="0" w:color="auto"/>
                        <w:left w:val="none" w:sz="0" w:space="0" w:color="auto"/>
                        <w:bottom w:val="none" w:sz="0" w:space="0" w:color="auto"/>
                        <w:right w:val="none" w:sz="0" w:space="0" w:color="auto"/>
                      </w:divBdr>
                    </w:div>
                  </w:divsChild>
                </w:div>
                <w:div w:id="760831646">
                  <w:marLeft w:val="0"/>
                  <w:marRight w:val="0"/>
                  <w:marTop w:val="0"/>
                  <w:marBottom w:val="0"/>
                  <w:divBdr>
                    <w:top w:val="none" w:sz="0" w:space="0" w:color="auto"/>
                    <w:left w:val="none" w:sz="0" w:space="0" w:color="auto"/>
                    <w:bottom w:val="none" w:sz="0" w:space="0" w:color="auto"/>
                    <w:right w:val="none" w:sz="0" w:space="0" w:color="auto"/>
                  </w:divBdr>
                  <w:divsChild>
                    <w:div w:id="1281180981">
                      <w:marLeft w:val="0"/>
                      <w:marRight w:val="0"/>
                      <w:marTop w:val="0"/>
                      <w:marBottom w:val="0"/>
                      <w:divBdr>
                        <w:top w:val="none" w:sz="0" w:space="0" w:color="auto"/>
                        <w:left w:val="none" w:sz="0" w:space="0" w:color="auto"/>
                        <w:bottom w:val="none" w:sz="0" w:space="0" w:color="auto"/>
                        <w:right w:val="none" w:sz="0" w:space="0" w:color="auto"/>
                      </w:divBdr>
                    </w:div>
                  </w:divsChild>
                </w:div>
                <w:div w:id="835611800">
                  <w:marLeft w:val="0"/>
                  <w:marRight w:val="0"/>
                  <w:marTop w:val="0"/>
                  <w:marBottom w:val="0"/>
                  <w:divBdr>
                    <w:top w:val="none" w:sz="0" w:space="0" w:color="auto"/>
                    <w:left w:val="none" w:sz="0" w:space="0" w:color="auto"/>
                    <w:bottom w:val="none" w:sz="0" w:space="0" w:color="auto"/>
                    <w:right w:val="none" w:sz="0" w:space="0" w:color="auto"/>
                  </w:divBdr>
                  <w:divsChild>
                    <w:div w:id="1387027564">
                      <w:marLeft w:val="0"/>
                      <w:marRight w:val="0"/>
                      <w:marTop w:val="0"/>
                      <w:marBottom w:val="0"/>
                      <w:divBdr>
                        <w:top w:val="none" w:sz="0" w:space="0" w:color="auto"/>
                        <w:left w:val="none" w:sz="0" w:space="0" w:color="auto"/>
                        <w:bottom w:val="none" w:sz="0" w:space="0" w:color="auto"/>
                        <w:right w:val="none" w:sz="0" w:space="0" w:color="auto"/>
                      </w:divBdr>
                    </w:div>
                  </w:divsChild>
                </w:div>
                <w:div w:id="1517964409">
                  <w:marLeft w:val="0"/>
                  <w:marRight w:val="0"/>
                  <w:marTop w:val="0"/>
                  <w:marBottom w:val="0"/>
                  <w:divBdr>
                    <w:top w:val="none" w:sz="0" w:space="0" w:color="auto"/>
                    <w:left w:val="none" w:sz="0" w:space="0" w:color="auto"/>
                    <w:bottom w:val="none" w:sz="0" w:space="0" w:color="auto"/>
                    <w:right w:val="none" w:sz="0" w:space="0" w:color="auto"/>
                  </w:divBdr>
                  <w:divsChild>
                    <w:div w:id="1234586438">
                      <w:marLeft w:val="0"/>
                      <w:marRight w:val="0"/>
                      <w:marTop w:val="0"/>
                      <w:marBottom w:val="0"/>
                      <w:divBdr>
                        <w:top w:val="none" w:sz="0" w:space="0" w:color="auto"/>
                        <w:left w:val="none" w:sz="0" w:space="0" w:color="auto"/>
                        <w:bottom w:val="none" w:sz="0" w:space="0" w:color="auto"/>
                        <w:right w:val="none" w:sz="0" w:space="0" w:color="auto"/>
                      </w:divBdr>
                    </w:div>
                  </w:divsChild>
                </w:div>
                <w:div w:id="1660845142">
                  <w:marLeft w:val="0"/>
                  <w:marRight w:val="0"/>
                  <w:marTop w:val="0"/>
                  <w:marBottom w:val="0"/>
                  <w:divBdr>
                    <w:top w:val="none" w:sz="0" w:space="0" w:color="auto"/>
                    <w:left w:val="none" w:sz="0" w:space="0" w:color="auto"/>
                    <w:bottom w:val="none" w:sz="0" w:space="0" w:color="auto"/>
                    <w:right w:val="none" w:sz="0" w:space="0" w:color="auto"/>
                  </w:divBdr>
                  <w:divsChild>
                    <w:div w:id="1798136514">
                      <w:marLeft w:val="0"/>
                      <w:marRight w:val="0"/>
                      <w:marTop w:val="0"/>
                      <w:marBottom w:val="0"/>
                      <w:divBdr>
                        <w:top w:val="none" w:sz="0" w:space="0" w:color="auto"/>
                        <w:left w:val="none" w:sz="0" w:space="0" w:color="auto"/>
                        <w:bottom w:val="none" w:sz="0" w:space="0" w:color="auto"/>
                        <w:right w:val="none" w:sz="0" w:space="0" w:color="auto"/>
                      </w:divBdr>
                    </w:div>
                  </w:divsChild>
                </w:div>
                <w:div w:id="1686129962">
                  <w:marLeft w:val="0"/>
                  <w:marRight w:val="0"/>
                  <w:marTop w:val="0"/>
                  <w:marBottom w:val="0"/>
                  <w:divBdr>
                    <w:top w:val="none" w:sz="0" w:space="0" w:color="auto"/>
                    <w:left w:val="none" w:sz="0" w:space="0" w:color="auto"/>
                    <w:bottom w:val="none" w:sz="0" w:space="0" w:color="auto"/>
                    <w:right w:val="none" w:sz="0" w:space="0" w:color="auto"/>
                  </w:divBdr>
                  <w:divsChild>
                    <w:div w:id="1194417508">
                      <w:marLeft w:val="0"/>
                      <w:marRight w:val="0"/>
                      <w:marTop w:val="0"/>
                      <w:marBottom w:val="0"/>
                      <w:divBdr>
                        <w:top w:val="none" w:sz="0" w:space="0" w:color="auto"/>
                        <w:left w:val="none" w:sz="0" w:space="0" w:color="auto"/>
                        <w:bottom w:val="none" w:sz="0" w:space="0" w:color="auto"/>
                        <w:right w:val="none" w:sz="0" w:space="0" w:color="auto"/>
                      </w:divBdr>
                    </w:div>
                  </w:divsChild>
                </w:div>
                <w:div w:id="1735198936">
                  <w:marLeft w:val="0"/>
                  <w:marRight w:val="0"/>
                  <w:marTop w:val="0"/>
                  <w:marBottom w:val="0"/>
                  <w:divBdr>
                    <w:top w:val="none" w:sz="0" w:space="0" w:color="auto"/>
                    <w:left w:val="none" w:sz="0" w:space="0" w:color="auto"/>
                    <w:bottom w:val="none" w:sz="0" w:space="0" w:color="auto"/>
                    <w:right w:val="none" w:sz="0" w:space="0" w:color="auto"/>
                  </w:divBdr>
                  <w:divsChild>
                    <w:div w:id="97607215">
                      <w:marLeft w:val="0"/>
                      <w:marRight w:val="0"/>
                      <w:marTop w:val="0"/>
                      <w:marBottom w:val="0"/>
                      <w:divBdr>
                        <w:top w:val="none" w:sz="0" w:space="0" w:color="auto"/>
                        <w:left w:val="none" w:sz="0" w:space="0" w:color="auto"/>
                        <w:bottom w:val="none" w:sz="0" w:space="0" w:color="auto"/>
                        <w:right w:val="none" w:sz="0" w:space="0" w:color="auto"/>
                      </w:divBdr>
                    </w:div>
                  </w:divsChild>
                </w:div>
                <w:div w:id="1777627272">
                  <w:marLeft w:val="0"/>
                  <w:marRight w:val="0"/>
                  <w:marTop w:val="0"/>
                  <w:marBottom w:val="0"/>
                  <w:divBdr>
                    <w:top w:val="none" w:sz="0" w:space="0" w:color="auto"/>
                    <w:left w:val="none" w:sz="0" w:space="0" w:color="auto"/>
                    <w:bottom w:val="none" w:sz="0" w:space="0" w:color="auto"/>
                    <w:right w:val="none" w:sz="0" w:space="0" w:color="auto"/>
                  </w:divBdr>
                  <w:divsChild>
                    <w:div w:id="1562903858">
                      <w:marLeft w:val="0"/>
                      <w:marRight w:val="0"/>
                      <w:marTop w:val="0"/>
                      <w:marBottom w:val="0"/>
                      <w:divBdr>
                        <w:top w:val="none" w:sz="0" w:space="0" w:color="auto"/>
                        <w:left w:val="none" w:sz="0" w:space="0" w:color="auto"/>
                        <w:bottom w:val="none" w:sz="0" w:space="0" w:color="auto"/>
                        <w:right w:val="none" w:sz="0" w:space="0" w:color="auto"/>
                      </w:divBdr>
                    </w:div>
                  </w:divsChild>
                </w:div>
                <w:div w:id="1787894324">
                  <w:marLeft w:val="0"/>
                  <w:marRight w:val="0"/>
                  <w:marTop w:val="0"/>
                  <w:marBottom w:val="0"/>
                  <w:divBdr>
                    <w:top w:val="none" w:sz="0" w:space="0" w:color="auto"/>
                    <w:left w:val="none" w:sz="0" w:space="0" w:color="auto"/>
                    <w:bottom w:val="none" w:sz="0" w:space="0" w:color="auto"/>
                    <w:right w:val="none" w:sz="0" w:space="0" w:color="auto"/>
                  </w:divBdr>
                  <w:divsChild>
                    <w:div w:id="1072386276">
                      <w:marLeft w:val="0"/>
                      <w:marRight w:val="0"/>
                      <w:marTop w:val="0"/>
                      <w:marBottom w:val="0"/>
                      <w:divBdr>
                        <w:top w:val="none" w:sz="0" w:space="0" w:color="auto"/>
                        <w:left w:val="none" w:sz="0" w:space="0" w:color="auto"/>
                        <w:bottom w:val="none" w:sz="0" w:space="0" w:color="auto"/>
                        <w:right w:val="none" w:sz="0" w:space="0" w:color="auto"/>
                      </w:divBdr>
                    </w:div>
                  </w:divsChild>
                </w:div>
                <w:div w:id="1978800777">
                  <w:marLeft w:val="0"/>
                  <w:marRight w:val="0"/>
                  <w:marTop w:val="0"/>
                  <w:marBottom w:val="0"/>
                  <w:divBdr>
                    <w:top w:val="none" w:sz="0" w:space="0" w:color="auto"/>
                    <w:left w:val="none" w:sz="0" w:space="0" w:color="auto"/>
                    <w:bottom w:val="none" w:sz="0" w:space="0" w:color="auto"/>
                    <w:right w:val="none" w:sz="0" w:space="0" w:color="auto"/>
                  </w:divBdr>
                  <w:divsChild>
                    <w:div w:id="18659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3663">
          <w:marLeft w:val="0"/>
          <w:marRight w:val="0"/>
          <w:marTop w:val="0"/>
          <w:marBottom w:val="0"/>
          <w:divBdr>
            <w:top w:val="none" w:sz="0" w:space="0" w:color="auto"/>
            <w:left w:val="none" w:sz="0" w:space="0" w:color="auto"/>
            <w:bottom w:val="none" w:sz="0" w:space="0" w:color="auto"/>
            <w:right w:val="none" w:sz="0" w:space="0" w:color="auto"/>
          </w:divBdr>
        </w:div>
        <w:div w:id="597177381">
          <w:marLeft w:val="0"/>
          <w:marRight w:val="0"/>
          <w:marTop w:val="0"/>
          <w:marBottom w:val="0"/>
          <w:divBdr>
            <w:top w:val="none" w:sz="0" w:space="0" w:color="auto"/>
            <w:left w:val="none" w:sz="0" w:space="0" w:color="auto"/>
            <w:bottom w:val="none" w:sz="0" w:space="0" w:color="auto"/>
            <w:right w:val="none" w:sz="0" w:space="0" w:color="auto"/>
          </w:divBdr>
        </w:div>
        <w:div w:id="599725747">
          <w:marLeft w:val="0"/>
          <w:marRight w:val="0"/>
          <w:marTop w:val="0"/>
          <w:marBottom w:val="0"/>
          <w:divBdr>
            <w:top w:val="none" w:sz="0" w:space="0" w:color="auto"/>
            <w:left w:val="none" w:sz="0" w:space="0" w:color="auto"/>
            <w:bottom w:val="none" w:sz="0" w:space="0" w:color="auto"/>
            <w:right w:val="none" w:sz="0" w:space="0" w:color="auto"/>
          </w:divBdr>
        </w:div>
        <w:div w:id="614094973">
          <w:marLeft w:val="0"/>
          <w:marRight w:val="0"/>
          <w:marTop w:val="0"/>
          <w:marBottom w:val="0"/>
          <w:divBdr>
            <w:top w:val="none" w:sz="0" w:space="0" w:color="auto"/>
            <w:left w:val="none" w:sz="0" w:space="0" w:color="auto"/>
            <w:bottom w:val="none" w:sz="0" w:space="0" w:color="auto"/>
            <w:right w:val="none" w:sz="0" w:space="0" w:color="auto"/>
          </w:divBdr>
        </w:div>
        <w:div w:id="618608300">
          <w:marLeft w:val="0"/>
          <w:marRight w:val="0"/>
          <w:marTop w:val="0"/>
          <w:marBottom w:val="0"/>
          <w:divBdr>
            <w:top w:val="none" w:sz="0" w:space="0" w:color="auto"/>
            <w:left w:val="none" w:sz="0" w:space="0" w:color="auto"/>
            <w:bottom w:val="none" w:sz="0" w:space="0" w:color="auto"/>
            <w:right w:val="none" w:sz="0" w:space="0" w:color="auto"/>
          </w:divBdr>
        </w:div>
        <w:div w:id="636178576">
          <w:marLeft w:val="0"/>
          <w:marRight w:val="0"/>
          <w:marTop w:val="0"/>
          <w:marBottom w:val="0"/>
          <w:divBdr>
            <w:top w:val="none" w:sz="0" w:space="0" w:color="auto"/>
            <w:left w:val="none" w:sz="0" w:space="0" w:color="auto"/>
            <w:bottom w:val="none" w:sz="0" w:space="0" w:color="auto"/>
            <w:right w:val="none" w:sz="0" w:space="0" w:color="auto"/>
          </w:divBdr>
        </w:div>
        <w:div w:id="636952718">
          <w:marLeft w:val="0"/>
          <w:marRight w:val="0"/>
          <w:marTop w:val="0"/>
          <w:marBottom w:val="0"/>
          <w:divBdr>
            <w:top w:val="none" w:sz="0" w:space="0" w:color="auto"/>
            <w:left w:val="none" w:sz="0" w:space="0" w:color="auto"/>
            <w:bottom w:val="none" w:sz="0" w:space="0" w:color="auto"/>
            <w:right w:val="none" w:sz="0" w:space="0" w:color="auto"/>
          </w:divBdr>
        </w:div>
        <w:div w:id="648897877">
          <w:marLeft w:val="0"/>
          <w:marRight w:val="0"/>
          <w:marTop w:val="0"/>
          <w:marBottom w:val="0"/>
          <w:divBdr>
            <w:top w:val="none" w:sz="0" w:space="0" w:color="auto"/>
            <w:left w:val="none" w:sz="0" w:space="0" w:color="auto"/>
            <w:bottom w:val="none" w:sz="0" w:space="0" w:color="auto"/>
            <w:right w:val="none" w:sz="0" w:space="0" w:color="auto"/>
          </w:divBdr>
        </w:div>
        <w:div w:id="654457803">
          <w:marLeft w:val="0"/>
          <w:marRight w:val="0"/>
          <w:marTop w:val="0"/>
          <w:marBottom w:val="0"/>
          <w:divBdr>
            <w:top w:val="none" w:sz="0" w:space="0" w:color="auto"/>
            <w:left w:val="none" w:sz="0" w:space="0" w:color="auto"/>
            <w:bottom w:val="none" w:sz="0" w:space="0" w:color="auto"/>
            <w:right w:val="none" w:sz="0" w:space="0" w:color="auto"/>
          </w:divBdr>
        </w:div>
        <w:div w:id="667027005">
          <w:marLeft w:val="0"/>
          <w:marRight w:val="0"/>
          <w:marTop w:val="0"/>
          <w:marBottom w:val="0"/>
          <w:divBdr>
            <w:top w:val="none" w:sz="0" w:space="0" w:color="auto"/>
            <w:left w:val="none" w:sz="0" w:space="0" w:color="auto"/>
            <w:bottom w:val="none" w:sz="0" w:space="0" w:color="auto"/>
            <w:right w:val="none" w:sz="0" w:space="0" w:color="auto"/>
          </w:divBdr>
        </w:div>
        <w:div w:id="736126795">
          <w:marLeft w:val="0"/>
          <w:marRight w:val="0"/>
          <w:marTop w:val="0"/>
          <w:marBottom w:val="0"/>
          <w:divBdr>
            <w:top w:val="none" w:sz="0" w:space="0" w:color="auto"/>
            <w:left w:val="none" w:sz="0" w:space="0" w:color="auto"/>
            <w:bottom w:val="none" w:sz="0" w:space="0" w:color="auto"/>
            <w:right w:val="none" w:sz="0" w:space="0" w:color="auto"/>
          </w:divBdr>
        </w:div>
        <w:div w:id="774255733">
          <w:marLeft w:val="0"/>
          <w:marRight w:val="0"/>
          <w:marTop w:val="0"/>
          <w:marBottom w:val="0"/>
          <w:divBdr>
            <w:top w:val="none" w:sz="0" w:space="0" w:color="auto"/>
            <w:left w:val="none" w:sz="0" w:space="0" w:color="auto"/>
            <w:bottom w:val="none" w:sz="0" w:space="0" w:color="auto"/>
            <w:right w:val="none" w:sz="0" w:space="0" w:color="auto"/>
          </w:divBdr>
        </w:div>
        <w:div w:id="796224202">
          <w:marLeft w:val="0"/>
          <w:marRight w:val="0"/>
          <w:marTop w:val="0"/>
          <w:marBottom w:val="0"/>
          <w:divBdr>
            <w:top w:val="none" w:sz="0" w:space="0" w:color="auto"/>
            <w:left w:val="none" w:sz="0" w:space="0" w:color="auto"/>
            <w:bottom w:val="none" w:sz="0" w:space="0" w:color="auto"/>
            <w:right w:val="none" w:sz="0" w:space="0" w:color="auto"/>
          </w:divBdr>
        </w:div>
        <w:div w:id="802500066">
          <w:marLeft w:val="0"/>
          <w:marRight w:val="0"/>
          <w:marTop w:val="0"/>
          <w:marBottom w:val="0"/>
          <w:divBdr>
            <w:top w:val="none" w:sz="0" w:space="0" w:color="auto"/>
            <w:left w:val="none" w:sz="0" w:space="0" w:color="auto"/>
            <w:bottom w:val="none" w:sz="0" w:space="0" w:color="auto"/>
            <w:right w:val="none" w:sz="0" w:space="0" w:color="auto"/>
          </w:divBdr>
        </w:div>
        <w:div w:id="809324699">
          <w:marLeft w:val="0"/>
          <w:marRight w:val="0"/>
          <w:marTop w:val="0"/>
          <w:marBottom w:val="0"/>
          <w:divBdr>
            <w:top w:val="none" w:sz="0" w:space="0" w:color="auto"/>
            <w:left w:val="none" w:sz="0" w:space="0" w:color="auto"/>
            <w:bottom w:val="none" w:sz="0" w:space="0" w:color="auto"/>
            <w:right w:val="none" w:sz="0" w:space="0" w:color="auto"/>
          </w:divBdr>
        </w:div>
        <w:div w:id="826095793">
          <w:marLeft w:val="0"/>
          <w:marRight w:val="0"/>
          <w:marTop w:val="0"/>
          <w:marBottom w:val="0"/>
          <w:divBdr>
            <w:top w:val="none" w:sz="0" w:space="0" w:color="auto"/>
            <w:left w:val="none" w:sz="0" w:space="0" w:color="auto"/>
            <w:bottom w:val="none" w:sz="0" w:space="0" w:color="auto"/>
            <w:right w:val="none" w:sz="0" w:space="0" w:color="auto"/>
          </w:divBdr>
        </w:div>
        <w:div w:id="837043006">
          <w:marLeft w:val="0"/>
          <w:marRight w:val="0"/>
          <w:marTop w:val="0"/>
          <w:marBottom w:val="0"/>
          <w:divBdr>
            <w:top w:val="none" w:sz="0" w:space="0" w:color="auto"/>
            <w:left w:val="none" w:sz="0" w:space="0" w:color="auto"/>
            <w:bottom w:val="none" w:sz="0" w:space="0" w:color="auto"/>
            <w:right w:val="none" w:sz="0" w:space="0" w:color="auto"/>
          </w:divBdr>
        </w:div>
        <w:div w:id="838695188">
          <w:marLeft w:val="0"/>
          <w:marRight w:val="0"/>
          <w:marTop w:val="0"/>
          <w:marBottom w:val="0"/>
          <w:divBdr>
            <w:top w:val="none" w:sz="0" w:space="0" w:color="auto"/>
            <w:left w:val="none" w:sz="0" w:space="0" w:color="auto"/>
            <w:bottom w:val="none" w:sz="0" w:space="0" w:color="auto"/>
            <w:right w:val="none" w:sz="0" w:space="0" w:color="auto"/>
          </w:divBdr>
        </w:div>
        <w:div w:id="853344883">
          <w:marLeft w:val="0"/>
          <w:marRight w:val="0"/>
          <w:marTop w:val="0"/>
          <w:marBottom w:val="0"/>
          <w:divBdr>
            <w:top w:val="none" w:sz="0" w:space="0" w:color="auto"/>
            <w:left w:val="none" w:sz="0" w:space="0" w:color="auto"/>
            <w:bottom w:val="none" w:sz="0" w:space="0" w:color="auto"/>
            <w:right w:val="none" w:sz="0" w:space="0" w:color="auto"/>
          </w:divBdr>
        </w:div>
        <w:div w:id="897741002">
          <w:marLeft w:val="0"/>
          <w:marRight w:val="0"/>
          <w:marTop w:val="0"/>
          <w:marBottom w:val="0"/>
          <w:divBdr>
            <w:top w:val="none" w:sz="0" w:space="0" w:color="auto"/>
            <w:left w:val="none" w:sz="0" w:space="0" w:color="auto"/>
            <w:bottom w:val="none" w:sz="0" w:space="0" w:color="auto"/>
            <w:right w:val="none" w:sz="0" w:space="0" w:color="auto"/>
          </w:divBdr>
        </w:div>
        <w:div w:id="928732394">
          <w:marLeft w:val="0"/>
          <w:marRight w:val="0"/>
          <w:marTop w:val="0"/>
          <w:marBottom w:val="0"/>
          <w:divBdr>
            <w:top w:val="none" w:sz="0" w:space="0" w:color="auto"/>
            <w:left w:val="none" w:sz="0" w:space="0" w:color="auto"/>
            <w:bottom w:val="none" w:sz="0" w:space="0" w:color="auto"/>
            <w:right w:val="none" w:sz="0" w:space="0" w:color="auto"/>
          </w:divBdr>
        </w:div>
        <w:div w:id="937828741">
          <w:marLeft w:val="0"/>
          <w:marRight w:val="0"/>
          <w:marTop w:val="0"/>
          <w:marBottom w:val="0"/>
          <w:divBdr>
            <w:top w:val="none" w:sz="0" w:space="0" w:color="auto"/>
            <w:left w:val="none" w:sz="0" w:space="0" w:color="auto"/>
            <w:bottom w:val="none" w:sz="0" w:space="0" w:color="auto"/>
            <w:right w:val="none" w:sz="0" w:space="0" w:color="auto"/>
          </w:divBdr>
        </w:div>
        <w:div w:id="970015975">
          <w:marLeft w:val="0"/>
          <w:marRight w:val="0"/>
          <w:marTop w:val="0"/>
          <w:marBottom w:val="0"/>
          <w:divBdr>
            <w:top w:val="none" w:sz="0" w:space="0" w:color="auto"/>
            <w:left w:val="none" w:sz="0" w:space="0" w:color="auto"/>
            <w:bottom w:val="none" w:sz="0" w:space="0" w:color="auto"/>
            <w:right w:val="none" w:sz="0" w:space="0" w:color="auto"/>
          </w:divBdr>
        </w:div>
        <w:div w:id="980111664">
          <w:marLeft w:val="0"/>
          <w:marRight w:val="0"/>
          <w:marTop w:val="0"/>
          <w:marBottom w:val="0"/>
          <w:divBdr>
            <w:top w:val="none" w:sz="0" w:space="0" w:color="auto"/>
            <w:left w:val="none" w:sz="0" w:space="0" w:color="auto"/>
            <w:bottom w:val="none" w:sz="0" w:space="0" w:color="auto"/>
            <w:right w:val="none" w:sz="0" w:space="0" w:color="auto"/>
          </w:divBdr>
        </w:div>
        <w:div w:id="982586589">
          <w:marLeft w:val="0"/>
          <w:marRight w:val="0"/>
          <w:marTop w:val="0"/>
          <w:marBottom w:val="0"/>
          <w:divBdr>
            <w:top w:val="none" w:sz="0" w:space="0" w:color="auto"/>
            <w:left w:val="none" w:sz="0" w:space="0" w:color="auto"/>
            <w:bottom w:val="none" w:sz="0" w:space="0" w:color="auto"/>
            <w:right w:val="none" w:sz="0" w:space="0" w:color="auto"/>
          </w:divBdr>
        </w:div>
        <w:div w:id="984166575">
          <w:marLeft w:val="0"/>
          <w:marRight w:val="0"/>
          <w:marTop w:val="0"/>
          <w:marBottom w:val="0"/>
          <w:divBdr>
            <w:top w:val="none" w:sz="0" w:space="0" w:color="auto"/>
            <w:left w:val="none" w:sz="0" w:space="0" w:color="auto"/>
            <w:bottom w:val="none" w:sz="0" w:space="0" w:color="auto"/>
            <w:right w:val="none" w:sz="0" w:space="0" w:color="auto"/>
          </w:divBdr>
          <w:divsChild>
            <w:div w:id="1191842245">
              <w:marLeft w:val="-75"/>
              <w:marRight w:val="0"/>
              <w:marTop w:val="30"/>
              <w:marBottom w:val="30"/>
              <w:divBdr>
                <w:top w:val="none" w:sz="0" w:space="0" w:color="auto"/>
                <w:left w:val="none" w:sz="0" w:space="0" w:color="auto"/>
                <w:bottom w:val="none" w:sz="0" w:space="0" w:color="auto"/>
                <w:right w:val="none" w:sz="0" w:space="0" w:color="auto"/>
              </w:divBdr>
              <w:divsChild>
                <w:div w:id="172501877">
                  <w:marLeft w:val="0"/>
                  <w:marRight w:val="0"/>
                  <w:marTop w:val="0"/>
                  <w:marBottom w:val="0"/>
                  <w:divBdr>
                    <w:top w:val="none" w:sz="0" w:space="0" w:color="auto"/>
                    <w:left w:val="none" w:sz="0" w:space="0" w:color="auto"/>
                    <w:bottom w:val="none" w:sz="0" w:space="0" w:color="auto"/>
                    <w:right w:val="none" w:sz="0" w:space="0" w:color="auto"/>
                  </w:divBdr>
                  <w:divsChild>
                    <w:div w:id="1447309305">
                      <w:marLeft w:val="0"/>
                      <w:marRight w:val="0"/>
                      <w:marTop w:val="0"/>
                      <w:marBottom w:val="0"/>
                      <w:divBdr>
                        <w:top w:val="none" w:sz="0" w:space="0" w:color="auto"/>
                        <w:left w:val="none" w:sz="0" w:space="0" w:color="auto"/>
                        <w:bottom w:val="none" w:sz="0" w:space="0" w:color="auto"/>
                        <w:right w:val="none" w:sz="0" w:space="0" w:color="auto"/>
                      </w:divBdr>
                    </w:div>
                  </w:divsChild>
                </w:div>
                <w:div w:id="326054776">
                  <w:marLeft w:val="0"/>
                  <w:marRight w:val="0"/>
                  <w:marTop w:val="0"/>
                  <w:marBottom w:val="0"/>
                  <w:divBdr>
                    <w:top w:val="none" w:sz="0" w:space="0" w:color="auto"/>
                    <w:left w:val="none" w:sz="0" w:space="0" w:color="auto"/>
                    <w:bottom w:val="none" w:sz="0" w:space="0" w:color="auto"/>
                    <w:right w:val="none" w:sz="0" w:space="0" w:color="auto"/>
                  </w:divBdr>
                  <w:divsChild>
                    <w:div w:id="1089472459">
                      <w:marLeft w:val="0"/>
                      <w:marRight w:val="0"/>
                      <w:marTop w:val="0"/>
                      <w:marBottom w:val="0"/>
                      <w:divBdr>
                        <w:top w:val="none" w:sz="0" w:space="0" w:color="auto"/>
                        <w:left w:val="none" w:sz="0" w:space="0" w:color="auto"/>
                        <w:bottom w:val="none" w:sz="0" w:space="0" w:color="auto"/>
                        <w:right w:val="none" w:sz="0" w:space="0" w:color="auto"/>
                      </w:divBdr>
                    </w:div>
                  </w:divsChild>
                </w:div>
                <w:div w:id="523255357">
                  <w:marLeft w:val="0"/>
                  <w:marRight w:val="0"/>
                  <w:marTop w:val="0"/>
                  <w:marBottom w:val="0"/>
                  <w:divBdr>
                    <w:top w:val="none" w:sz="0" w:space="0" w:color="auto"/>
                    <w:left w:val="none" w:sz="0" w:space="0" w:color="auto"/>
                    <w:bottom w:val="none" w:sz="0" w:space="0" w:color="auto"/>
                    <w:right w:val="none" w:sz="0" w:space="0" w:color="auto"/>
                  </w:divBdr>
                  <w:divsChild>
                    <w:div w:id="350497966">
                      <w:marLeft w:val="0"/>
                      <w:marRight w:val="0"/>
                      <w:marTop w:val="0"/>
                      <w:marBottom w:val="0"/>
                      <w:divBdr>
                        <w:top w:val="none" w:sz="0" w:space="0" w:color="auto"/>
                        <w:left w:val="none" w:sz="0" w:space="0" w:color="auto"/>
                        <w:bottom w:val="none" w:sz="0" w:space="0" w:color="auto"/>
                        <w:right w:val="none" w:sz="0" w:space="0" w:color="auto"/>
                      </w:divBdr>
                    </w:div>
                  </w:divsChild>
                </w:div>
                <w:div w:id="556280153">
                  <w:marLeft w:val="0"/>
                  <w:marRight w:val="0"/>
                  <w:marTop w:val="0"/>
                  <w:marBottom w:val="0"/>
                  <w:divBdr>
                    <w:top w:val="none" w:sz="0" w:space="0" w:color="auto"/>
                    <w:left w:val="none" w:sz="0" w:space="0" w:color="auto"/>
                    <w:bottom w:val="none" w:sz="0" w:space="0" w:color="auto"/>
                    <w:right w:val="none" w:sz="0" w:space="0" w:color="auto"/>
                  </w:divBdr>
                  <w:divsChild>
                    <w:div w:id="401098237">
                      <w:marLeft w:val="0"/>
                      <w:marRight w:val="0"/>
                      <w:marTop w:val="0"/>
                      <w:marBottom w:val="0"/>
                      <w:divBdr>
                        <w:top w:val="none" w:sz="0" w:space="0" w:color="auto"/>
                        <w:left w:val="none" w:sz="0" w:space="0" w:color="auto"/>
                        <w:bottom w:val="none" w:sz="0" w:space="0" w:color="auto"/>
                        <w:right w:val="none" w:sz="0" w:space="0" w:color="auto"/>
                      </w:divBdr>
                    </w:div>
                  </w:divsChild>
                </w:div>
                <w:div w:id="894006666">
                  <w:marLeft w:val="0"/>
                  <w:marRight w:val="0"/>
                  <w:marTop w:val="0"/>
                  <w:marBottom w:val="0"/>
                  <w:divBdr>
                    <w:top w:val="none" w:sz="0" w:space="0" w:color="auto"/>
                    <w:left w:val="none" w:sz="0" w:space="0" w:color="auto"/>
                    <w:bottom w:val="none" w:sz="0" w:space="0" w:color="auto"/>
                    <w:right w:val="none" w:sz="0" w:space="0" w:color="auto"/>
                  </w:divBdr>
                  <w:divsChild>
                    <w:div w:id="1788423729">
                      <w:marLeft w:val="0"/>
                      <w:marRight w:val="0"/>
                      <w:marTop w:val="0"/>
                      <w:marBottom w:val="0"/>
                      <w:divBdr>
                        <w:top w:val="none" w:sz="0" w:space="0" w:color="auto"/>
                        <w:left w:val="none" w:sz="0" w:space="0" w:color="auto"/>
                        <w:bottom w:val="none" w:sz="0" w:space="0" w:color="auto"/>
                        <w:right w:val="none" w:sz="0" w:space="0" w:color="auto"/>
                      </w:divBdr>
                    </w:div>
                  </w:divsChild>
                </w:div>
                <w:div w:id="1200971697">
                  <w:marLeft w:val="0"/>
                  <w:marRight w:val="0"/>
                  <w:marTop w:val="0"/>
                  <w:marBottom w:val="0"/>
                  <w:divBdr>
                    <w:top w:val="none" w:sz="0" w:space="0" w:color="auto"/>
                    <w:left w:val="none" w:sz="0" w:space="0" w:color="auto"/>
                    <w:bottom w:val="none" w:sz="0" w:space="0" w:color="auto"/>
                    <w:right w:val="none" w:sz="0" w:space="0" w:color="auto"/>
                  </w:divBdr>
                  <w:divsChild>
                    <w:div w:id="559052900">
                      <w:marLeft w:val="0"/>
                      <w:marRight w:val="0"/>
                      <w:marTop w:val="0"/>
                      <w:marBottom w:val="0"/>
                      <w:divBdr>
                        <w:top w:val="none" w:sz="0" w:space="0" w:color="auto"/>
                        <w:left w:val="none" w:sz="0" w:space="0" w:color="auto"/>
                        <w:bottom w:val="none" w:sz="0" w:space="0" w:color="auto"/>
                        <w:right w:val="none" w:sz="0" w:space="0" w:color="auto"/>
                      </w:divBdr>
                    </w:div>
                  </w:divsChild>
                </w:div>
                <w:div w:id="1260676118">
                  <w:marLeft w:val="0"/>
                  <w:marRight w:val="0"/>
                  <w:marTop w:val="0"/>
                  <w:marBottom w:val="0"/>
                  <w:divBdr>
                    <w:top w:val="none" w:sz="0" w:space="0" w:color="auto"/>
                    <w:left w:val="none" w:sz="0" w:space="0" w:color="auto"/>
                    <w:bottom w:val="none" w:sz="0" w:space="0" w:color="auto"/>
                    <w:right w:val="none" w:sz="0" w:space="0" w:color="auto"/>
                  </w:divBdr>
                  <w:divsChild>
                    <w:div w:id="1374306934">
                      <w:marLeft w:val="0"/>
                      <w:marRight w:val="0"/>
                      <w:marTop w:val="0"/>
                      <w:marBottom w:val="0"/>
                      <w:divBdr>
                        <w:top w:val="none" w:sz="0" w:space="0" w:color="auto"/>
                        <w:left w:val="none" w:sz="0" w:space="0" w:color="auto"/>
                        <w:bottom w:val="none" w:sz="0" w:space="0" w:color="auto"/>
                        <w:right w:val="none" w:sz="0" w:space="0" w:color="auto"/>
                      </w:divBdr>
                    </w:div>
                  </w:divsChild>
                </w:div>
                <w:div w:id="1325864999">
                  <w:marLeft w:val="0"/>
                  <w:marRight w:val="0"/>
                  <w:marTop w:val="0"/>
                  <w:marBottom w:val="0"/>
                  <w:divBdr>
                    <w:top w:val="none" w:sz="0" w:space="0" w:color="auto"/>
                    <w:left w:val="none" w:sz="0" w:space="0" w:color="auto"/>
                    <w:bottom w:val="none" w:sz="0" w:space="0" w:color="auto"/>
                    <w:right w:val="none" w:sz="0" w:space="0" w:color="auto"/>
                  </w:divBdr>
                  <w:divsChild>
                    <w:div w:id="200360847">
                      <w:marLeft w:val="0"/>
                      <w:marRight w:val="0"/>
                      <w:marTop w:val="0"/>
                      <w:marBottom w:val="0"/>
                      <w:divBdr>
                        <w:top w:val="none" w:sz="0" w:space="0" w:color="auto"/>
                        <w:left w:val="none" w:sz="0" w:space="0" w:color="auto"/>
                        <w:bottom w:val="none" w:sz="0" w:space="0" w:color="auto"/>
                        <w:right w:val="none" w:sz="0" w:space="0" w:color="auto"/>
                      </w:divBdr>
                    </w:div>
                  </w:divsChild>
                </w:div>
                <w:div w:id="1330909556">
                  <w:marLeft w:val="0"/>
                  <w:marRight w:val="0"/>
                  <w:marTop w:val="0"/>
                  <w:marBottom w:val="0"/>
                  <w:divBdr>
                    <w:top w:val="none" w:sz="0" w:space="0" w:color="auto"/>
                    <w:left w:val="none" w:sz="0" w:space="0" w:color="auto"/>
                    <w:bottom w:val="none" w:sz="0" w:space="0" w:color="auto"/>
                    <w:right w:val="none" w:sz="0" w:space="0" w:color="auto"/>
                  </w:divBdr>
                  <w:divsChild>
                    <w:div w:id="1438601053">
                      <w:marLeft w:val="0"/>
                      <w:marRight w:val="0"/>
                      <w:marTop w:val="0"/>
                      <w:marBottom w:val="0"/>
                      <w:divBdr>
                        <w:top w:val="none" w:sz="0" w:space="0" w:color="auto"/>
                        <w:left w:val="none" w:sz="0" w:space="0" w:color="auto"/>
                        <w:bottom w:val="none" w:sz="0" w:space="0" w:color="auto"/>
                        <w:right w:val="none" w:sz="0" w:space="0" w:color="auto"/>
                      </w:divBdr>
                    </w:div>
                  </w:divsChild>
                </w:div>
                <w:div w:id="1736973303">
                  <w:marLeft w:val="0"/>
                  <w:marRight w:val="0"/>
                  <w:marTop w:val="0"/>
                  <w:marBottom w:val="0"/>
                  <w:divBdr>
                    <w:top w:val="none" w:sz="0" w:space="0" w:color="auto"/>
                    <w:left w:val="none" w:sz="0" w:space="0" w:color="auto"/>
                    <w:bottom w:val="none" w:sz="0" w:space="0" w:color="auto"/>
                    <w:right w:val="none" w:sz="0" w:space="0" w:color="auto"/>
                  </w:divBdr>
                  <w:divsChild>
                    <w:div w:id="487719775">
                      <w:marLeft w:val="0"/>
                      <w:marRight w:val="0"/>
                      <w:marTop w:val="0"/>
                      <w:marBottom w:val="0"/>
                      <w:divBdr>
                        <w:top w:val="none" w:sz="0" w:space="0" w:color="auto"/>
                        <w:left w:val="none" w:sz="0" w:space="0" w:color="auto"/>
                        <w:bottom w:val="none" w:sz="0" w:space="0" w:color="auto"/>
                        <w:right w:val="none" w:sz="0" w:space="0" w:color="auto"/>
                      </w:divBdr>
                    </w:div>
                  </w:divsChild>
                </w:div>
                <w:div w:id="1766993914">
                  <w:marLeft w:val="0"/>
                  <w:marRight w:val="0"/>
                  <w:marTop w:val="0"/>
                  <w:marBottom w:val="0"/>
                  <w:divBdr>
                    <w:top w:val="none" w:sz="0" w:space="0" w:color="auto"/>
                    <w:left w:val="none" w:sz="0" w:space="0" w:color="auto"/>
                    <w:bottom w:val="none" w:sz="0" w:space="0" w:color="auto"/>
                    <w:right w:val="none" w:sz="0" w:space="0" w:color="auto"/>
                  </w:divBdr>
                  <w:divsChild>
                    <w:div w:id="767196265">
                      <w:marLeft w:val="0"/>
                      <w:marRight w:val="0"/>
                      <w:marTop w:val="0"/>
                      <w:marBottom w:val="0"/>
                      <w:divBdr>
                        <w:top w:val="none" w:sz="0" w:space="0" w:color="auto"/>
                        <w:left w:val="none" w:sz="0" w:space="0" w:color="auto"/>
                        <w:bottom w:val="none" w:sz="0" w:space="0" w:color="auto"/>
                        <w:right w:val="none" w:sz="0" w:space="0" w:color="auto"/>
                      </w:divBdr>
                    </w:div>
                  </w:divsChild>
                </w:div>
                <w:div w:id="1878467961">
                  <w:marLeft w:val="0"/>
                  <w:marRight w:val="0"/>
                  <w:marTop w:val="0"/>
                  <w:marBottom w:val="0"/>
                  <w:divBdr>
                    <w:top w:val="none" w:sz="0" w:space="0" w:color="auto"/>
                    <w:left w:val="none" w:sz="0" w:space="0" w:color="auto"/>
                    <w:bottom w:val="none" w:sz="0" w:space="0" w:color="auto"/>
                    <w:right w:val="none" w:sz="0" w:space="0" w:color="auto"/>
                  </w:divBdr>
                  <w:divsChild>
                    <w:div w:id="2507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3818">
          <w:marLeft w:val="0"/>
          <w:marRight w:val="0"/>
          <w:marTop w:val="0"/>
          <w:marBottom w:val="0"/>
          <w:divBdr>
            <w:top w:val="none" w:sz="0" w:space="0" w:color="auto"/>
            <w:left w:val="none" w:sz="0" w:space="0" w:color="auto"/>
            <w:bottom w:val="none" w:sz="0" w:space="0" w:color="auto"/>
            <w:right w:val="none" w:sz="0" w:space="0" w:color="auto"/>
          </w:divBdr>
        </w:div>
        <w:div w:id="989476976">
          <w:marLeft w:val="0"/>
          <w:marRight w:val="0"/>
          <w:marTop w:val="0"/>
          <w:marBottom w:val="0"/>
          <w:divBdr>
            <w:top w:val="none" w:sz="0" w:space="0" w:color="auto"/>
            <w:left w:val="none" w:sz="0" w:space="0" w:color="auto"/>
            <w:bottom w:val="none" w:sz="0" w:space="0" w:color="auto"/>
            <w:right w:val="none" w:sz="0" w:space="0" w:color="auto"/>
          </w:divBdr>
        </w:div>
        <w:div w:id="991560219">
          <w:marLeft w:val="0"/>
          <w:marRight w:val="0"/>
          <w:marTop w:val="0"/>
          <w:marBottom w:val="0"/>
          <w:divBdr>
            <w:top w:val="none" w:sz="0" w:space="0" w:color="auto"/>
            <w:left w:val="none" w:sz="0" w:space="0" w:color="auto"/>
            <w:bottom w:val="none" w:sz="0" w:space="0" w:color="auto"/>
            <w:right w:val="none" w:sz="0" w:space="0" w:color="auto"/>
          </w:divBdr>
        </w:div>
        <w:div w:id="994842179">
          <w:marLeft w:val="0"/>
          <w:marRight w:val="0"/>
          <w:marTop w:val="0"/>
          <w:marBottom w:val="0"/>
          <w:divBdr>
            <w:top w:val="none" w:sz="0" w:space="0" w:color="auto"/>
            <w:left w:val="none" w:sz="0" w:space="0" w:color="auto"/>
            <w:bottom w:val="none" w:sz="0" w:space="0" w:color="auto"/>
            <w:right w:val="none" w:sz="0" w:space="0" w:color="auto"/>
          </w:divBdr>
        </w:div>
        <w:div w:id="1030183816">
          <w:marLeft w:val="0"/>
          <w:marRight w:val="0"/>
          <w:marTop w:val="0"/>
          <w:marBottom w:val="0"/>
          <w:divBdr>
            <w:top w:val="none" w:sz="0" w:space="0" w:color="auto"/>
            <w:left w:val="none" w:sz="0" w:space="0" w:color="auto"/>
            <w:bottom w:val="none" w:sz="0" w:space="0" w:color="auto"/>
            <w:right w:val="none" w:sz="0" w:space="0" w:color="auto"/>
          </w:divBdr>
        </w:div>
        <w:div w:id="1066299024">
          <w:marLeft w:val="0"/>
          <w:marRight w:val="0"/>
          <w:marTop w:val="0"/>
          <w:marBottom w:val="0"/>
          <w:divBdr>
            <w:top w:val="none" w:sz="0" w:space="0" w:color="auto"/>
            <w:left w:val="none" w:sz="0" w:space="0" w:color="auto"/>
            <w:bottom w:val="none" w:sz="0" w:space="0" w:color="auto"/>
            <w:right w:val="none" w:sz="0" w:space="0" w:color="auto"/>
          </w:divBdr>
        </w:div>
        <w:div w:id="1074549857">
          <w:marLeft w:val="0"/>
          <w:marRight w:val="0"/>
          <w:marTop w:val="0"/>
          <w:marBottom w:val="0"/>
          <w:divBdr>
            <w:top w:val="none" w:sz="0" w:space="0" w:color="auto"/>
            <w:left w:val="none" w:sz="0" w:space="0" w:color="auto"/>
            <w:bottom w:val="none" w:sz="0" w:space="0" w:color="auto"/>
            <w:right w:val="none" w:sz="0" w:space="0" w:color="auto"/>
          </w:divBdr>
        </w:div>
        <w:div w:id="1087337932">
          <w:marLeft w:val="0"/>
          <w:marRight w:val="0"/>
          <w:marTop w:val="0"/>
          <w:marBottom w:val="0"/>
          <w:divBdr>
            <w:top w:val="none" w:sz="0" w:space="0" w:color="auto"/>
            <w:left w:val="none" w:sz="0" w:space="0" w:color="auto"/>
            <w:bottom w:val="none" w:sz="0" w:space="0" w:color="auto"/>
            <w:right w:val="none" w:sz="0" w:space="0" w:color="auto"/>
          </w:divBdr>
        </w:div>
        <w:div w:id="1092319492">
          <w:marLeft w:val="0"/>
          <w:marRight w:val="0"/>
          <w:marTop w:val="0"/>
          <w:marBottom w:val="0"/>
          <w:divBdr>
            <w:top w:val="none" w:sz="0" w:space="0" w:color="auto"/>
            <w:left w:val="none" w:sz="0" w:space="0" w:color="auto"/>
            <w:bottom w:val="none" w:sz="0" w:space="0" w:color="auto"/>
            <w:right w:val="none" w:sz="0" w:space="0" w:color="auto"/>
          </w:divBdr>
        </w:div>
        <w:div w:id="1097628878">
          <w:marLeft w:val="0"/>
          <w:marRight w:val="0"/>
          <w:marTop w:val="0"/>
          <w:marBottom w:val="0"/>
          <w:divBdr>
            <w:top w:val="none" w:sz="0" w:space="0" w:color="auto"/>
            <w:left w:val="none" w:sz="0" w:space="0" w:color="auto"/>
            <w:bottom w:val="none" w:sz="0" w:space="0" w:color="auto"/>
            <w:right w:val="none" w:sz="0" w:space="0" w:color="auto"/>
          </w:divBdr>
        </w:div>
        <w:div w:id="1119101726">
          <w:marLeft w:val="0"/>
          <w:marRight w:val="0"/>
          <w:marTop w:val="0"/>
          <w:marBottom w:val="0"/>
          <w:divBdr>
            <w:top w:val="none" w:sz="0" w:space="0" w:color="auto"/>
            <w:left w:val="none" w:sz="0" w:space="0" w:color="auto"/>
            <w:bottom w:val="none" w:sz="0" w:space="0" w:color="auto"/>
            <w:right w:val="none" w:sz="0" w:space="0" w:color="auto"/>
          </w:divBdr>
        </w:div>
        <w:div w:id="1132595753">
          <w:marLeft w:val="0"/>
          <w:marRight w:val="0"/>
          <w:marTop w:val="0"/>
          <w:marBottom w:val="0"/>
          <w:divBdr>
            <w:top w:val="none" w:sz="0" w:space="0" w:color="auto"/>
            <w:left w:val="none" w:sz="0" w:space="0" w:color="auto"/>
            <w:bottom w:val="none" w:sz="0" w:space="0" w:color="auto"/>
            <w:right w:val="none" w:sz="0" w:space="0" w:color="auto"/>
          </w:divBdr>
        </w:div>
        <w:div w:id="1145124156">
          <w:marLeft w:val="0"/>
          <w:marRight w:val="0"/>
          <w:marTop w:val="0"/>
          <w:marBottom w:val="0"/>
          <w:divBdr>
            <w:top w:val="none" w:sz="0" w:space="0" w:color="auto"/>
            <w:left w:val="none" w:sz="0" w:space="0" w:color="auto"/>
            <w:bottom w:val="none" w:sz="0" w:space="0" w:color="auto"/>
            <w:right w:val="none" w:sz="0" w:space="0" w:color="auto"/>
          </w:divBdr>
        </w:div>
        <w:div w:id="1165245423">
          <w:marLeft w:val="0"/>
          <w:marRight w:val="0"/>
          <w:marTop w:val="0"/>
          <w:marBottom w:val="0"/>
          <w:divBdr>
            <w:top w:val="none" w:sz="0" w:space="0" w:color="auto"/>
            <w:left w:val="none" w:sz="0" w:space="0" w:color="auto"/>
            <w:bottom w:val="none" w:sz="0" w:space="0" w:color="auto"/>
            <w:right w:val="none" w:sz="0" w:space="0" w:color="auto"/>
          </w:divBdr>
        </w:div>
        <w:div w:id="1165587595">
          <w:marLeft w:val="0"/>
          <w:marRight w:val="0"/>
          <w:marTop w:val="0"/>
          <w:marBottom w:val="0"/>
          <w:divBdr>
            <w:top w:val="none" w:sz="0" w:space="0" w:color="auto"/>
            <w:left w:val="none" w:sz="0" w:space="0" w:color="auto"/>
            <w:bottom w:val="none" w:sz="0" w:space="0" w:color="auto"/>
            <w:right w:val="none" w:sz="0" w:space="0" w:color="auto"/>
          </w:divBdr>
        </w:div>
        <w:div w:id="1178351072">
          <w:marLeft w:val="0"/>
          <w:marRight w:val="0"/>
          <w:marTop w:val="0"/>
          <w:marBottom w:val="0"/>
          <w:divBdr>
            <w:top w:val="none" w:sz="0" w:space="0" w:color="auto"/>
            <w:left w:val="none" w:sz="0" w:space="0" w:color="auto"/>
            <w:bottom w:val="none" w:sz="0" w:space="0" w:color="auto"/>
            <w:right w:val="none" w:sz="0" w:space="0" w:color="auto"/>
          </w:divBdr>
        </w:div>
        <w:div w:id="1189373662">
          <w:marLeft w:val="0"/>
          <w:marRight w:val="0"/>
          <w:marTop w:val="0"/>
          <w:marBottom w:val="0"/>
          <w:divBdr>
            <w:top w:val="none" w:sz="0" w:space="0" w:color="auto"/>
            <w:left w:val="none" w:sz="0" w:space="0" w:color="auto"/>
            <w:bottom w:val="none" w:sz="0" w:space="0" w:color="auto"/>
            <w:right w:val="none" w:sz="0" w:space="0" w:color="auto"/>
          </w:divBdr>
        </w:div>
        <w:div w:id="1190676711">
          <w:marLeft w:val="0"/>
          <w:marRight w:val="0"/>
          <w:marTop w:val="0"/>
          <w:marBottom w:val="0"/>
          <w:divBdr>
            <w:top w:val="none" w:sz="0" w:space="0" w:color="auto"/>
            <w:left w:val="none" w:sz="0" w:space="0" w:color="auto"/>
            <w:bottom w:val="none" w:sz="0" w:space="0" w:color="auto"/>
            <w:right w:val="none" w:sz="0" w:space="0" w:color="auto"/>
          </w:divBdr>
        </w:div>
        <w:div w:id="1225527150">
          <w:marLeft w:val="0"/>
          <w:marRight w:val="0"/>
          <w:marTop w:val="0"/>
          <w:marBottom w:val="0"/>
          <w:divBdr>
            <w:top w:val="none" w:sz="0" w:space="0" w:color="auto"/>
            <w:left w:val="none" w:sz="0" w:space="0" w:color="auto"/>
            <w:bottom w:val="none" w:sz="0" w:space="0" w:color="auto"/>
            <w:right w:val="none" w:sz="0" w:space="0" w:color="auto"/>
          </w:divBdr>
        </w:div>
        <w:div w:id="1238586691">
          <w:marLeft w:val="0"/>
          <w:marRight w:val="0"/>
          <w:marTop w:val="0"/>
          <w:marBottom w:val="0"/>
          <w:divBdr>
            <w:top w:val="none" w:sz="0" w:space="0" w:color="auto"/>
            <w:left w:val="none" w:sz="0" w:space="0" w:color="auto"/>
            <w:bottom w:val="none" w:sz="0" w:space="0" w:color="auto"/>
            <w:right w:val="none" w:sz="0" w:space="0" w:color="auto"/>
          </w:divBdr>
        </w:div>
        <w:div w:id="1246261466">
          <w:marLeft w:val="0"/>
          <w:marRight w:val="0"/>
          <w:marTop w:val="0"/>
          <w:marBottom w:val="0"/>
          <w:divBdr>
            <w:top w:val="none" w:sz="0" w:space="0" w:color="auto"/>
            <w:left w:val="none" w:sz="0" w:space="0" w:color="auto"/>
            <w:bottom w:val="none" w:sz="0" w:space="0" w:color="auto"/>
            <w:right w:val="none" w:sz="0" w:space="0" w:color="auto"/>
          </w:divBdr>
        </w:div>
        <w:div w:id="1247180491">
          <w:marLeft w:val="0"/>
          <w:marRight w:val="0"/>
          <w:marTop w:val="0"/>
          <w:marBottom w:val="0"/>
          <w:divBdr>
            <w:top w:val="none" w:sz="0" w:space="0" w:color="auto"/>
            <w:left w:val="none" w:sz="0" w:space="0" w:color="auto"/>
            <w:bottom w:val="none" w:sz="0" w:space="0" w:color="auto"/>
            <w:right w:val="none" w:sz="0" w:space="0" w:color="auto"/>
          </w:divBdr>
        </w:div>
        <w:div w:id="1266423096">
          <w:marLeft w:val="0"/>
          <w:marRight w:val="0"/>
          <w:marTop w:val="0"/>
          <w:marBottom w:val="0"/>
          <w:divBdr>
            <w:top w:val="none" w:sz="0" w:space="0" w:color="auto"/>
            <w:left w:val="none" w:sz="0" w:space="0" w:color="auto"/>
            <w:bottom w:val="none" w:sz="0" w:space="0" w:color="auto"/>
            <w:right w:val="none" w:sz="0" w:space="0" w:color="auto"/>
          </w:divBdr>
        </w:div>
        <w:div w:id="1286158144">
          <w:marLeft w:val="0"/>
          <w:marRight w:val="0"/>
          <w:marTop w:val="0"/>
          <w:marBottom w:val="0"/>
          <w:divBdr>
            <w:top w:val="none" w:sz="0" w:space="0" w:color="auto"/>
            <w:left w:val="none" w:sz="0" w:space="0" w:color="auto"/>
            <w:bottom w:val="none" w:sz="0" w:space="0" w:color="auto"/>
            <w:right w:val="none" w:sz="0" w:space="0" w:color="auto"/>
          </w:divBdr>
        </w:div>
        <w:div w:id="1287466485">
          <w:marLeft w:val="0"/>
          <w:marRight w:val="0"/>
          <w:marTop w:val="0"/>
          <w:marBottom w:val="0"/>
          <w:divBdr>
            <w:top w:val="none" w:sz="0" w:space="0" w:color="auto"/>
            <w:left w:val="none" w:sz="0" w:space="0" w:color="auto"/>
            <w:bottom w:val="none" w:sz="0" w:space="0" w:color="auto"/>
            <w:right w:val="none" w:sz="0" w:space="0" w:color="auto"/>
          </w:divBdr>
          <w:divsChild>
            <w:div w:id="14036955">
              <w:marLeft w:val="0"/>
              <w:marRight w:val="0"/>
              <w:marTop w:val="0"/>
              <w:marBottom w:val="0"/>
              <w:divBdr>
                <w:top w:val="none" w:sz="0" w:space="0" w:color="auto"/>
                <w:left w:val="none" w:sz="0" w:space="0" w:color="auto"/>
                <w:bottom w:val="none" w:sz="0" w:space="0" w:color="auto"/>
                <w:right w:val="none" w:sz="0" w:space="0" w:color="auto"/>
              </w:divBdr>
            </w:div>
            <w:div w:id="53285354">
              <w:marLeft w:val="0"/>
              <w:marRight w:val="0"/>
              <w:marTop w:val="0"/>
              <w:marBottom w:val="0"/>
              <w:divBdr>
                <w:top w:val="none" w:sz="0" w:space="0" w:color="auto"/>
                <w:left w:val="none" w:sz="0" w:space="0" w:color="auto"/>
                <w:bottom w:val="none" w:sz="0" w:space="0" w:color="auto"/>
                <w:right w:val="none" w:sz="0" w:space="0" w:color="auto"/>
              </w:divBdr>
            </w:div>
            <w:div w:id="157891974">
              <w:marLeft w:val="0"/>
              <w:marRight w:val="0"/>
              <w:marTop w:val="0"/>
              <w:marBottom w:val="0"/>
              <w:divBdr>
                <w:top w:val="none" w:sz="0" w:space="0" w:color="auto"/>
                <w:left w:val="none" w:sz="0" w:space="0" w:color="auto"/>
                <w:bottom w:val="none" w:sz="0" w:space="0" w:color="auto"/>
                <w:right w:val="none" w:sz="0" w:space="0" w:color="auto"/>
              </w:divBdr>
            </w:div>
            <w:div w:id="219026094">
              <w:marLeft w:val="0"/>
              <w:marRight w:val="0"/>
              <w:marTop w:val="0"/>
              <w:marBottom w:val="0"/>
              <w:divBdr>
                <w:top w:val="none" w:sz="0" w:space="0" w:color="auto"/>
                <w:left w:val="none" w:sz="0" w:space="0" w:color="auto"/>
                <w:bottom w:val="none" w:sz="0" w:space="0" w:color="auto"/>
                <w:right w:val="none" w:sz="0" w:space="0" w:color="auto"/>
              </w:divBdr>
            </w:div>
            <w:div w:id="353960907">
              <w:marLeft w:val="0"/>
              <w:marRight w:val="0"/>
              <w:marTop w:val="0"/>
              <w:marBottom w:val="0"/>
              <w:divBdr>
                <w:top w:val="none" w:sz="0" w:space="0" w:color="auto"/>
                <w:left w:val="none" w:sz="0" w:space="0" w:color="auto"/>
                <w:bottom w:val="none" w:sz="0" w:space="0" w:color="auto"/>
                <w:right w:val="none" w:sz="0" w:space="0" w:color="auto"/>
              </w:divBdr>
            </w:div>
            <w:div w:id="456533162">
              <w:marLeft w:val="0"/>
              <w:marRight w:val="0"/>
              <w:marTop w:val="0"/>
              <w:marBottom w:val="0"/>
              <w:divBdr>
                <w:top w:val="none" w:sz="0" w:space="0" w:color="auto"/>
                <w:left w:val="none" w:sz="0" w:space="0" w:color="auto"/>
                <w:bottom w:val="none" w:sz="0" w:space="0" w:color="auto"/>
                <w:right w:val="none" w:sz="0" w:space="0" w:color="auto"/>
              </w:divBdr>
            </w:div>
            <w:div w:id="553934771">
              <w:marLeft w:val="0"/>
              <w:marRight w:val="0"/>
              <w:marTop w:val="0"/>
              <w:marBottom w:val="0"/>
              <w:divBdr>
                <w:top w:val="none" w:sz="0" w:space="0" w:color="auto"/>
                <w:left w:val="none" w:sz="0" w:space="0" w:color="auto"/>
                <w:bottom w:val="none" w:sz="0" w:space="0" w:color="auto"/>
                <w:right w:val="none" w:sz="0" w:space="0" w:color="auto"/>
              </w:divBdr>
            </w:div>
            <w:div w:id="574586440">
              <w:marLeft w:val="0"/>
              <w:marRight w:val="0"/>
              <w:marTop w:val="0"/>
              <w:marBottom w:val="0"/>
              <w:divBdr>
                <w:top w:val="none" w:sz="0" w:space="0" w:color="auto"/>
                <w:left w:val="none" w:sz="0" w:space="0" w:color="auto"/>
                <w:bottom w:val="none" w:sz="0" w:space="0" w:color="auto"/>
                <w:right w:val="none" w:sz="0" w:space="0" w:color="auto"/>
              </w:divBdr>
            </w:div>
            <w:div w:id="584338831">
              <w:marLeft w:val="0"/>
              <w:marRight w:val="0"/>
              <w:marTop w:val="0"/>
              <w:marBottom w:val="0"/>
              <w:divBdr>
                <w:top w:val="none" w:sz="0" w:space="0" w:color="auto"/>
                <w:left w:val="none" w:sz="0" w:space="0" w:color="auto"/>
                <w:bottom w:val="none" w:sz="0" w:space="0" w:color="auto"/>
                <w:right w:val="none" w:sz="0" w:space="0" w:color="auto"/>
              </w:divBdr>
            </w:div>
            <w:div w:id="681014347">
              <w:marLeft w:val="0"/>
              <w:marRight w:val="0"/>
              <w:marTop w:val="0"/>
              <w:marBottom w:val="0"/>
              <w:divBdr>
                <w:top w:val="none" w:sz="0" w:space="0" w:color="auto"/>
                <w:left w:val="none" w:sz="0" w:space="0" w:color="auto"/>
                <w:bottom w:val="none" w:sz="0" w:space="0" w:color="auto"/>
                <w:right w:val="none" w:sz="0" w:space="0" w:color="auto"/>
              </w:divBdr>
            </w:div>
            <w:div w:id="707678452">
              <w:marLeft w:val="0"/>
              <w:marRight w:val="0"/>
              <w:marTop w:val="0"/>
              <w:marBottom w:val="0"/>
              <w:divBdr>
                <w:top w:val="none" w:sz="0" w:space="0" w:color="auto"/>
                <w:left w:val="none" w:sz="0" w:space="0" w:color="auto"/>
                <w:bottom w:val="none" w:sz="0" w:space="0" w:color="auto"/>
                <w:right w:val="none" w:sz="0" w:space="0" w:color="auto"/>
              </w:divBdr>
            </w:div>
            <w:div w:id="923682600">
              <w:marLeft w:val="0"/>
              <w:marRight w:val="0"/>
              <w:marTop w:val="0"/>
              <w:marBottom w:val="0"/>
              <w:divBdr>
                <w:top w:val="none" w:sz="0" w:space="0" w:color="auto"/>
                <w:left w:val="none" w:sz="0" w:space="0" w:color="auto"/>
                <w:bottom w:val="none" w:sz="0" w:space="0" w:color="auto"/>
                <w:right w:val="none" w:sz="0" w:space="0" w:color="auto"/>
              </w:divBdr>
            </w:div>
            <w:div w:id="1018391518">
              <w:marLeft w:val="0"/>
              <w:marRight w:val="0"/>
              <w:marTop w:val="0"/>
              <w:marBottom w:val="0"/>
              <w:divBdr>
                <w:top w:val="none" w:sz="0" w:space="0" w:color="auto"/>
                <w:left w:val="none" w:sz="0" w:space="0" w:color="auto"/>
                <w:bottom w:val="none" w:sz="0" w:space="0" w:color="auto"/>
                <w:right w:val="none" w:sz="0" w:space="0" w:color="auto"/>
              </w:divBdr>
            </w:div>
            <w:div w:id="1122308630">
              <w:marLeft w:val="0"/>
              <w:marRight w:val="0"/>
              <w:marTop w:val="0"/>
              <w:marBottom w:val="0"/>
              <w:divBdr>
                <w:top w:val="none" w:sz="0" w:space="0" w:color="auto"/>
                <w:left w:val="none" w:sz="0" w:space="0" w:color="auto"/>
                <w:bottom w:val="none" w:sz="0" w:space="0" w:color="auto"/>
                <w:right w:val="none" w:sz="0" w:space="0" w:color="auto"/>
              </w:divBdr>
            </w:div>
            <w:div w:id="1501581371">
              <w:marLeft w:val="0"/>
              <w:marRight w:val="0"/>
              <w:marTop w:val="0"/>
              <w:marBottom w:val="0"/>
              <w:divBdr>
                <w:top w:val="none" w:sz="0" w:space="0" w:color="auto"/>
                <w:left w:val="none" w:sz="0" w:space="0" w:color="auto"/>
                <w:bottom w:val="none" w:sz="0" w:space="0" w:color="auto"/>
                <w:right w:val="none" w:sz="0" w:space="0" w:color="auto"/>
              </w:divBdr>
            </w:div>
            <w:div w:id="1541286652">
              <w:marLeft w:val="0"/>
              <w:marRight w:val="0"/>
              <w:marTop w:val="0"/>
              <w:marBottom w:val="0"/>
              <w:divBdr>
                <w:top w:val="none" w:sz="0" w:space="0" w:color="auto"/>
                <w:left w:val="none" w:sz="0" w:space="0" w:color="auto"/>
                <w:bottom w:val="none" w:sz="0" w:space="0" w:color="auto"/>
                <w:right w:val="none" w:sz="0" w:space="0" w:color="auto"/>
              </w:divBdr>
            </w:div>
            <w:div w:id="1586302932">
              <w:marLeft w:val="0"/>
              <w:marRight w:val="0"/>
              <w:marTop w:val="0"/>
              <w:marBottom w:val="0"/>
              <w:divBdr>
                <w:top w:val="none" w:sz="0" w:space="0" w:color="auto"/>
                <w:left w:val="none" w:sz="0" w:space="0" w:color="auto"/>
                <w:bottom w:val="none" w:sz="0" w:space="0" w:color="auto"/>
                <w:right w:val="none" w:sz="0" w:space="0" w:color="auto"/>
              </w:divBdr>
            </w:div>
            <w:div w:id="1680817331">
              <w:marLeft w:val="0"/>
              <w:marRight w:val="0"/>
              <w:marTop w:val="0"/>
              <w:marBottom w:val="0"/>
              <w:divBdr>
                <w:top w:val="none" w:sz="0" w:space="0" w:color="auto"/>
                <w:left w:val="none" w:sz="0" w:space="0" w:color="auto"/>
                <w:bottom w:val="none" w:sz="0" w:space="0" w:color="auto"/>
                <w:right w:val="none" w:sz="0" w:space="0" w:color="auto"/>
              </w:divBdr>
            </w:div>
            <w:div w:id="1725328614">
              <w:marLeft w:val="0"/>
              <w:marRight w:val="0"/>
              <w:marTop w:val="0"/>
              <w:marBottom w:val="0"/>
              <w:divBdr>
                <w:top w:val="none" w:sz="0" w:space="0" w:color="auto"/>
                <w:left w:val="none" w:sz="0" w:space="0" w:color="auto"/>
                <w:bottom w:val="none" w:sz="0" w:space="0" w:color="auto"/>
                <w:right w:val="none" w:sz="0" w:space="0" w:color="auto"/>
              </w:divBdr>
            </w:div>
            <w:div w:id="1754859304">
              <w:marLeft w:val="0"/>
              <w:marRight w:val="0"/>
              <w:marTop w:val="0"/>
              <w:marBottom w:val="0"/>
              <w:divBdr>
                <w:top w:val="none" w:sz="0" w:space="0" w:color="auto"/>
                <w:left w:val="none" w:sz="0" w:space="0" w:color="auto"/>
                <w:bottom w:val="none" w:sz="0" w:space="0" w:color="auto"/>
                <w:right w:val="none" w:sz="0" w:space="0" w:color="auto"/>
              </w:divBdr>
            </w:div>
          </w:divsChild>
        </w:div>
        <w:div w:id="1295257352">
          <w:marLeft w:val="0"/>
          <w:marRight w:val="0"/>
          <w:marTop w:val="0"/>
          <w:marBottom w:val="0"/>
          <w:divBdr>
            <w:top w:val="none" w:sz="0" w:space="0" w:color="auto"/>
            <w:left w:val="none" w:sz="0" w:space="0" w:color="auto"/>
            <w:bottom w:val="none" w:sz="0" w:space="0" w:color="auto"/>
            <w:right w:val="none" w:sz="0" w:space="0" w:color="auto"/>
          </w:divBdr>
        </w:div>
        <w:div w:id="1311331138">
          <w:marLeft w:val="0"/>
          <w:marRight w:val="0"/>
          <w:marTop w:val="0"/>
          <w:marBottom w:val="0"/>
          <w:divBdr>
            <w:top w:val="none" w:sz="0" w:space="0" w:color="auto"/>
            <w:left w:val="none" w:sz="0" w:space="0" w:color="auto"/>
            <w:bottom w:val="none" w:sz="0" w:space="0" w:color="auto"/>
            <w:right w:val="none" w:sz="0" w:space="0" w:color="auto"/>
          </w:divBdr>
        </w:div>
        <w:div w:id="1314794617">
          <w:marLeft w:val="0"/>
          <w:marRight w:val="0"/>
          <w:marTop w:val="0"/>
          <w:marBottom w:val="0"/>
          <w:divBdr>
            <w:top w:val="none" w:sz="0" w:space="0" w:color="auto"/>
            <w:left w:val="none" w:sz="0" w:space="0" w:color="auto"/>
            <w:bottom w:val="none" w:sz="0" w:space="0" w:color="auto"/>
            <w:right w:val="none" w:sz="0" w:space="0" w:color="auto"/>
          </w:divBdr>
        </w:div>
        <w:div w:id="1314873028">
          <w:marLeft w:val="0"/>
          <w:marRight w:val="0"/>
          <w:marTop w:val="0"/>
          <w:marBottom w:val="0"/>
          <w:divBdr>
            <w:top w:val="none" w:sz="0" w:space="0" w:color="auto"/>
            <w:left w:val="none" w:sz="0" w:space="0" w:color="auto"/>
            <w:bottom w:val="none" w:sz="0" w:space="0" w:color="auto"/>
            <w:right w:val="none" w:sz="0" w:space="0" w:color="auto"/>
          </w:divBdr>
        </w:div>
        <w:div w:id="1315644088">
          <w:marLeft w:val="0"/>
          <w:marRight w:val="0"/>
          <w:marTop w:val="0"/>
          <w:marBottom w:val="0"/>
          <w:divBdr>
            <w:top w:val="none" w:sz="0" w:space="0" w:color="auto"/>
            <w:left w:val="none" w:sz="0" w:space="0" w:color="auto"/>
            <w:bottom w:val="none" w:sz="0" w:space="0" w:color="auto"/>
            <w:right w:val="none" w:sz="0" w:space="0" w:color="auto"/>
          </w:divBdr>
        </w:div>
        <w:div w:id="1339767014">
          <w:marLeft w:val="0"/>
          <w:marRight w:val="0"/>
          <w:marTop w:val="0"/>
          <w:marBottom w:val="0"/>
          <w:divBdr>
            <w:top w:val="none" w:sz="0" w:space="0" w:color="auto"/>
            <w:left w:val="none" w:sz="0" w:space="0" w:color="auto"/>
            <w:bottom w:val="none" w:sz="0" w:space="0" w:color="auto"/>
            <w:right w:val="none" w:sz="0" w:space="0" w:color="auto"/>
          </w:divBdr>
        </w:div>
        <w:div w:id="1350908246">
          <w:marLeft w:val="0"/>
          <w:marRight w:val="0"/>
          <w:marTop w:val="0"/>
          <w:marBottom w:val="0"/>
          <w:divBdr>
            <w:top w:val="none" w:sz="0" w:space="0" w:color="auto"/>
            <w:left w:val="none" w:sz="0" w:space="0" w:color="auto"/>
            <w:bottom w:val="none" w:sz="0" w:space="0" w:color="auto"/>
            <w:right w:val="none" w:sz="0" w:space="0" w:color="auto"/>
          </w:divBdr>
        </w:div>
        <w:div w:id="1365860815">
          <w:marLeft w:val="0"/>
          <w:marRight w:val="0"/>
          <w:marTop w:val="0"/>
          <w:marBottom w:val="0"/>
          <w:divBdr>
            <w:top w:val="none" w:sz="0" w:space="0" w:color="auto"/>
            <w:left w:val="none" w:sz="0" w:space="0" w:color="auto"/>
            <w:bottom w:val="none" w:sz="0" w:space="0" w:color="auto"/>
            <w:right w:val="none" w:sz="0" w:space="0" w:color="auto"/>
          </w:divBdr>
        </w:div>
        <w:div w:id="1396901165">
          <w:marLeft w:val="0"/>
          <w:marRight w:val="0"/>
          <w:marTop w:val="0"/>
          <w:marBottom w:val="0"/>
          <w:divBdr>
            <w:top w:val="none" w:sz="0" w:space="0" w:color="auto"/>
            <w:left w:val="none" w:sz="0" w:space="0" w:color="auto"/>
            <w:bottom w:val="none" w:sz="0" w:space="0" w:color="auto"/>
            <w:right w:val="none" w:sz="0" w:space="0" w:color="auto"/>
          </w:divBdr>
        </w:div>
        <w:div w:id="1408072619">
          <w:marLeft w:val="0"/>
          <w:marRight w:val="0"/>
          <w:marTop w:val="0"/>
          <w:marBottom w:val="0"/>
          <w:divBdr>
            <w:top w:val="none" w:sz="0" w:space="0" w:color="auto"/>
            <w:left w:val="none" w:sz="0" w:space="0" w:color="auto"/>
            <w:bottom w:val="none" w:sz="0" w:space="0" w:color="auto"/>
            <w:right w:val="none" w:sz="0" w:space="0" w:color="auto"/>
          </w:divBdr>
        </w:div>
        <w:div w:id="1409886083">
          <w:marLeft w:val="0"/>
          <w:marRight w:val="0"/>
          <w:marTop w:val="0"/>
          <w:marBottom w:val="0"/>
          <w:divBdr>
            <w:top w:val="none" w:sz="0" w:space="0" w:color="auto"/>
            <w:left w:val="none" w:sz="0" w:space="0" w:color="auto"/>
            <w:bottom w:val="none" w:sz="0" w:space="0" w:color="auto"/>
            <w:right w:val="none" w:sz="0" w:space="0" w:color="auto"/>
          </w:divBdr>
          <w:divsChild>
            <w:div w:id="6910511">
              <w:marLeft w:val="0"/>
              <w:marRight w:val="0"/>
              <w:marTop w:val="0"/>
              <w:marBottom w:val="0"/>
              <w:divBdr>
                <w:top w:val="none" w:sz="0" w:space="0" w:color="auto"/>
                <w:left w:val="none" w:sz="0" w:space="0" w:color="auto"/>
                <w:bottom w:val="none" w:sz="0" w:space="0" w:color="auto"/>
                <w:right w:val="none" w:sz="0" w:space="0" w:color="auto"/>
              </w:divBdr>
            </w:div>
            <w:div w:id="31611936">
              <w:marLeft w:val="0"/>
              <w:marRight w:val="0"/>
              <w:marTop w:val="0"/>
              <w:marBottom w:val="0"/>
              <w:divBdr>
                <w:top w:val="none" w:sz="0" w:space="0" w:color="auto"/>
                <w:left w:val="none" w:sz="0" w:space="0" w:color="auto"/>
                <w:bottom w:val="none" w:sz="0" w:space="0" w:color="auto"/>
                <w:right w:val="none" w:sz="0" w:space="0" w:color="auto"/>
              </w:divBdr>
            </w:div>
            <w:div w:id="205945432">
              <w:marLeft w:val="0"/>
              <w:marRight w:val="0"/>
              <w:marTop w:val="0"/>
              <w:marBottom w:val="0"/>
              <w:divBdr>
                <w:top w:val="none" w:sz="0" w:space="0" w:color="auto"/>
                <w:left w:val="none" w:sz="0" w:space="0" w:color="auto"/>
                <w:bottom w:val="none" w:sz="0" w:space="0" w:color="auto"/>
                <w:right w:val="none" w:sz="0" w:space="0" w:color="auto"/>
              </w:divBdr>
            </w:div>
            <w:div w:id="285474855">
              <w:marLeft w:val="0"/>
              <w:marRight w:val="0"/>
              <w:marTop w:val="0"/>
              <w:marBottom w:val="0"/>
              <w:divBdr>
                <w:top w:val="none" w:sz="0" w:space="0" w:color="auto"/>
                <w:left w:val="none" w:sz="0" w:space="0" w:color="auto"/>
                <w:bottom w:val="none" w:sz="0" w:space="0" w:color="auto"/>
                <w:right w:val="none" w:sz="0" w:space="0" w:color="auto"/>
              </w:divBdr>
            </w:div>
            <w:div w:id="352345803">
              <w:marLeft w:val="0"/>
              <w:marRight w:val="0"/>
              <w:marTop w:val="0"/>
              <w:marBottom w:val="0"/>
              <w:divBdr>
                <w:top w:val="none" w:sz="0" w:space="0" w:color="auto"/>
                <w:left w:val="none" w:sz="0" w:space="0" w:color="auto"/>
                <w:bottom w:val="none" w:sz="0" w:space="0" w:color="auto"/>
                <w:right w:val="none" w:sz="0" w:space="0" w:color="auto"/>
              </w:divBdr>
            </w:div>
            <w:div w:id="464351897">
              <w:marLeft w:val="0"/>
              <w:marRight w:val="0"/>
              <w:marTop w:val="0"/>
              <w:marBottom w:val="0"/>
              <w:divBdr>
                <w:top w:val="none" w:sz="0" w:space="0" w:color="auto"/>
                <w:left w:val="none" w:sz="0" w:space="0" w:color="auto"/>
                <w:bottom w:val="none" w:sz="0" w:space="0" w:color="auto"/>
                <w:right w:val="none" w:sz="0" w:space="0" w:color="auto"/>
              </w:divBdr>
            </w:div>
            <w:div w:id="504049763">
              <w:marLeft w:val="0"/>
              <w:marRight w:val="0"/>
              <w:marTop w:val="0"/>
              <w:marBottom w:val="0"/>
              <w:divBdr>
                <w:top w:val="none" w:sz="0" w:space="0" w:color="auto"/>
                <w:left w:val="none" w:sz="0" w:space="0" w:color="auto"/>
                <w:bottom w:val="none" w:sz="0" w:space="0" w:color="auto"/>
                <w:right w:val="none" w:sz="0" w:space="0" w:color="auto"/>
              </w:divBdr>
            </w:div>
            <w:div w:id="510225426">
              <w:marLeft w:val="0"/>
              <w:marRight w:val="0"/>
              <w:marTop w:val="0"/>
              <w:marBottom w:val="0"/>
              <w:divBdr>
                <w:top w:val="none" w:sz="0" w:space="0" w:color="auto"/>
                <w:left w:val="none" w:sz="0" w:space="0" w:color="auto"/>
                <w:bottom w:val="none" w:sz="0" w:space="0" w:color="auto"/>
                <w:right w:val="none" w:sz="0" w:space="0" w:color="auto"/>
              </w:divBdr>
            </w:div>
            <w:div w:id="615412417">
              <w:marLeft w:val="0"/>
              <w:marRight w:val="0"/>
              <w:marTop w:val="0"/>
              <w:marBottom w:val="0"/>
              <w:divBdr>
                <w:top w:val="none" w:sz="0" w:space="0" w:color="auto"/>
                <w:left w:val="none" w:sz="0" w:space="0" w:color="auto"/>
                <w:bottom w:val="none" w:sz="0" w:space="0" w:color="auto"/>
                <w:right w:val="none" w:sz="0" w:space="0" w:color="auto"/>
              </w:divBdr>
            </w:div>
            <w:div w:id="618025669">
              <w:marLeft w:val="0"/>
              <w:marRight w:val="0"/>
              <w:marTop w:val="0"/>
              <w:marBottom w:val="0"/>
              <w:divBdr>
                <w:top w:val="none" w:sz="0" w:space="0" w:color="auto"/>
                <w:left w:val="none" w:sz="0" w:space="0" w:color="auto"/>
                <w:bottom w:val="none" w:sz="0" w:space="0" w:color="auto"/>
                <w:right w:val="none" w:sz="0" w:space="0" w:color="auto"/>
              </w:divBdr>
            </w:div>
            <w:div w:id="624623922">
              <w:marLeft w:val="0"/>
              <w:marRight w:val="0"/>
              <w:marTop w:val="0"/>
              <w:marBottom w:val="0"/>
              <w:divBdr>
                <w:top w:val="none" w:sz="0" w:space="0" w:color="auto"/>
                <w:left w:val="none" w:sz="0" w:space="0" w:color="auto"/>
                <w:bottom w:val="none" w:sz="0" w:space="0" w:color="auto"/>
                <w:right w:val="none" w:sz="0" w:space="0" w:color="auto"/>
              </w:divBdr>
            </w:div>
            <w:div w:id="712271967">
              <w:marLeft w:val="0"/>
              <w:marRight w:val="0"/>
              <w:marTop w:val="0"/>
              <w:marBottom w:val="0"/>
              <w:divBdr>
                <w:top w:val="none" w:sz="0" w:space="0" w:color="auto"/>
                <w:left w:val="none" w:sz="0" w:space="0" w:color="auto"/>
                <w:bottom w:val="none" w:sz="0" w:space="0" w:color="auto"/>
                <w:right w:val="none" w:sz="0" w:space="0" w:color="auto"/>
              </w:divBdr>
            </w:div>
            <w:div w:id="956761946">
              <w:marLeft w:val="0"/>
              <w:marRight w:val="0"/>
              <w:marTop w:val="0"/>
              <w:marBottom w:val="0"/>
              <w:divBdr>
                <w:top w:val="none" w:sz="0" w:space="0" w:color="auto"/>
                <w:left w:val="none" w:sz="0" w:space="0" w:color="auto"/>
                <w:bottom w:val="none" w:sz="0" w:space="0" w:color="auto"/>
                <w:right w:val="none" w:sz="0" w:space="0" w:color="auto"/>
              </w:divBdr>
            </w:div>
            <w:div w:id="1111321436">
              <w:marLeft w:val="0"/>
              <w:marRight w:val="0"/>
              <w:marTop w:val="0"/>
              <w:marBottom w:val="0"/>
              <w:divBdr>
                <w:top w:val="none" w:sz="0" w:space="0" w:color="auto"/>
                <w:left w:val="none" w:sz="0" w:space="0" w:color="auto"/>
                <w:bottom w:val="none" w:sz="0" w:space="0" w:color="auto"/>
                <w:right w:val="none" w:sz="0" w:space="0" w:color="auto"/>
              </w:divBdr>
            </w:div>
            <w:div w:id="1131510360">
              <w:marLeft w:val="0"/>
              <w:marRight w:val="0"/>
              <w:marTop w:val="0"/>
              <w:marBottom w:val="0"/>
              <w:divBdr>
                <w:top w:val="none" w:sz="0" w:space="0" w:color="auto"/>
                <w:left w:val="none" w:sz="0" w:space="0" w:color="auto"/>
                <w:bottom w:val="none" w:sz="0" w:space="0" w:color="auto"/>
                <w:right w:val="none" w:sz="0" w:space="0" w:color="auto"/>
              </w:divBdr>
            </w:div>
            <w:div w:id="1644850382">
              <w:marLeft w:val="0"/>
              <w:marRight w:val="0"/>
              <w:marTop w:val="0"/>
              <w:marBottom w:val="0"/>
              <w:divBdr>
                <w:top w:val="none" w:sz="0" w:space="0" w:color="auto"/>
                <w:left w:val="none" w:sz="0" w:space="0" w:color="auto"/>
                <w:bottom w:val="none" w:sz="0" w:space="0" w:color="auto"/>
                <w:right w:val="none" w:sz="0" w:space="0" w:color="auto"/>
              </w:divBdr>
            </w:div>
            <w:div w:id="1751778912">
              <w:marLeft w:val="0"/>
              <w:marRight w:val="0"/>
              <w:marTop w:val="0"/>
              <w:marBottom w:val="0"/>
              <w:divBdr>
                <w:top w:val="none" w:sz="0" w:space="0" w:color="auto"/>
                <w:left w:val="none" w:sz="0" w:space="0" w:color="auto"/>
                <w:bottom w:val="none" w:sz="0" w:space="0" w:color="auto"/>
                <w:right w:val="none" w:sz="0" w:space="0" w:color="auto"/>
              </w:divBdr>
            </w:div>
            <w:div w:id="1991010487">
              <w:marLeft w:val="0"/>
              <w:marRight w:val="0"/>
              <w:marTop w:val="0"/>
              <w:marBottom w:val="0"/>
              <w:divBdr>
                <w:top w:val="none" w:sz="0" w:space="0" w:color="auto"/>
                <w:left w:val="none" w:sz="0" w:space="0" w:color="auto"/>
                <w:bottom w:val="none" w:sz="0" w:space="0" w:color="auto"/>
                <w:right w:val="none" w:sz="0" w:space="0" w:color="auto"/>
              </w:divBdr>
            </w:div>
            <w:div w:id="2068607278">
              <w:marLeft w:val="0"/>
              <w:marRight w:val="0"/>
              <w:marTop w:val="0"/>
              <w:marBottom w:val="0"/>
              <w:divBdr>
                <w:top w:val="none" w:sz="0" w:space="0" w:color="auto"/>
                <w:left w:val="none" w:sz="0" w:space="0" w:color="auto"/>
                <w:bottom w:val="none" w:sz="0" w:space="0" w:color="auto"/>
                <w:right w:val="none" w:sz="0" w:space="0" w:color="auto"/>
              </w:divBdr>
            </w:div>
            <w:div w:id="2115251040">
              <w:marLeft w:val="0"/>
              <w:marRight w:val="0"/>
              <w:marTop w:val="0"/>
              <w:marBottom w:val="0"/>
              <w:divBdr>
                <w:top w:val="none" w:sz="0" w:space="0" w:color="auto"/>
                <w:left w:val="none" w:sz="0" w:space="0" w:color="auto"/>
                <w:bottom w:val="none" w:sz="0" w:space="0" w:color="auto"/>
                <w:right w:val="none" w:sz="0" w:space="0" w:color="auto"/>
              </w:divBdr>
            </w:div>
          </w:divsChild>
        </w:div>
        <w:div w:id="1454783771">
          <w:marLeft w:val="0"/>
          <w:marRight w:val="0"/>
          <w:marTop w:val="0"/>
          <w:marBottom w:val="0"/>
          <w:divBdr>
            <w:top w:val="none" w:sz="0" w:space="0" w:color="auto"/>
            <w:left w:val="none" w:sz="0" w:space="0" w:color="auto"/>
            <w:bottom w:val="none" w:sz="0" w:space="0" w:color="auto"/>
            <w:right w:val="none" w:sz="0" w:space="0" w:color="auto"/>
          </w:divBdr>
        </w:div>
        <w:div w:id="1463229080">
          <w:marLeft w:val="0"/>
          <w:marRight w:val="0"/>
          <w:marTop w:val="0"/>
          <w:marBottom w:val="0"/>
          <w:divBdr>
            <w:top w:val="none" w:sz="0" w:space="0" w:color="auto"/>
            <w:left w:val="none" w:sz="0" w:space="0" w:color="auto"/>
            <w:bottom w:val="none" w:sz="0" w:space="0" w:color="auto"/>
            <w:right w:val="none" w:sz="0" w:space="0" w:color="auto"/>
          </w:divBdr>
        </w:div>
        <w:div w:id="1479692633">
          <w:marLeft w:val="0"/>
          <w:marRight w:val="0"/>
          <w:marTop w:val="0"/>
          <w:marBottom w:val="0"/>
          <w:divBdr>
            <w:top w:val="none" w:sz="0" w:space="0" w:color="auto"/>
            <w:left w:val="none" w:sz="0" w:space="0" w:color="auto"/>
            <w:bottom w:val="none" w:sz="0" w:space="0" w:color="auto"/>
            <w:right w:val="none" w:sz="0" w:space="0" w:color="auto"/>
          </w:divBdr>
        </w:div>
        <w:div w:id="1499467307">
          <w:marLeft w:val="0"/>
          <w:marRight w:val="0"/>
          <w:marTop w:val="0"/>
          <w:marBottom w:val="0"/>
          <w:divBdr>
            <w:top w:val="none" w:sz="0" w:space="0" w:color="auto"/>
            <w:left w:val="none" w:sz="0" w:space="0" w:color="auto"/>
            <w:bottom w:val="none" w:sz="0" w:space="0" w:color="auto"/>
            <w:right w:val="none" w:sz="0" w:space="0" w:color="auto"/>
          </w:divBdr>
        </w:div>
        <w:div w:id="1502818518">
          <w:marLeft w:val="0"/>
          <w:marRight w:val="0"/>
          <w:marTop w:val="0"/>
          <w:marBottom w:val="0"/>
          <w:divBdr>
            <w:top w:val="none" w:sz="0" w:space="0" w:color="auto"/>
            <w:left w:val="none" w:sz="0" w:space="0" w:color="auto"/>
            <w:bottom w:val="none" w:sz="0" w:space="0" w:color="auto"/>
            <w:right w:val="none" w:sz="0" w:space="0" w:color="auto"/>
          </w:divBdr>
        </w:div>
        <w:div w:id="1538733494">
          <w:marLeft w:val="0"/>
          <w:marRight w:val="0"/>
          <w:marTop w:val="0"/>
          <w:marBottom w:val="0"/>
          <w:divBdr>
            <w:top w:val="none" w:sz="0" w:space="0" w:color="auto"/>
            <w:left w:val="none" w:sz="0" w:space="0" w:color="auto"/>
            <w:bottom w:val="none" w:sz="0" w:space="0" w:color="auto"/>
            <w:right w:val="none" w:sz="0" w:space="0" w:color="auto"/>
          </w:divBdr>
        </w:div>
        <w:div w:id="1543708762">
          <w:marLeft w:val="0"/>
          <w:marRight w:val="0"/>
          <w:marTop w:val="0"/>
          <w:marBottom w:val="0"/>
          <w:divBdr>
            <w:top w:val="none" w:sz="0" w:space="0" w:color="auto"/>
            <w:left w:val="none" w:sz="0" w:space="0" w:color="auto"/>
            <w:bottom w:val="none" w:sz="0" w:space="0" w:color="auto"/>
            <w:right w:val="none" w:sz="0" w:space="0" w:color="auto"/>
          </w:divBdr>
        </w:div>
        <w:div w:id="1544632978">
          <w:marLeft w:val="0"/>
          <w:marRight w:val="0"/>
          <w:marTop w:val="0"/>
          <w:marBottom w:val="0"/>
          <w:divBdr>
            <w:top w:val="none" w:sz="0" w:space="0" w:color="auto"/>
            <w:left w:val="none" w:sz="0" w:space="0" w:color="auto"/>
            <w:bottom w:val="none" w:sz="0" w:space="0" w:color="auto"/>
            <w:right w:val="none" w:sz="0" w:space="0" w:color="auto"/>
          </w:divBdr>
        </w:div>
        <w:div w:id="1552692832">
          <w:marLeft w:val="0"/>
          <w:marRight w:val="0"/>
          <w:marTop w:val="0"/>
          <w:marBottom w:val="0"/>
          <w:divBdr>
            <w:top w:val="none" w:sz="0" w:space="0" w:color="auto"/>
            <w:left w:val="none" w:sz="0" w:space="0" w:color="auto"/>
            <w:bottom w:val="none" w:sz="0" w:space="0" w:color="auto"/>
            <w:right w:val="none" w:sz="0" w:space="0" w:color="auto"/>
          </w:divBdr>
        </w:div>
        <w:div w:id="1555894109">
          <w:marLeft w:val="0"/>
          <w:marRight w:val="0"/>
          <w:marTop w:val="0"/>
          <w:marBottom w:val="0"/>
          <w:divBdr>
            <w:top w:val="none" w:sz="0" w:space="0" w:color="auto"/>
            <w:left w:val="none" w:sz="0" w:space="0" w:color="auto"/>
            <w:bottom w:val="none" w:sz="0" w:space="0" w:color="auto"/>
            <w:right w:val="none" w:sz="0" w:space="0" w:color="auto"/>
          </w:divBdr>
        </w:div>
        <w:div w:id="1556744072">
          <w:marLeft w:val="0"/>
          <w:marRight w:val="0"/>
          <w:marTop w:val="0"/>
          <w:marBottom w:val="0"/>
          <w:divBdr>
            <w:top w:val="none" w:sz="0" w:space="0" w:color="auto"/>
            <w:left w:val="none" w:sz="0" w:space="0" w:color="auto"/>
            <w:bottom w:val="none" w:sz="0" w:space="0" w:color="auto"/>
            <w:right w:val="none" w:sz="0" w:space="0" w:color="auto"/>
          </w:divBdr>
        </w:div>
        <w:div w:id="1557233419">
          <w:marLeft w:val="0"/>
          <w:marRight w:val="0"/>
          <w:marTop w:val="0"/>
          <w:marBottom w:val="0"/>
          <w:divBdr>
            <w:top w:val="none" w:sz="0" w:space="0" w:color="auto"/>
            <w:left w:val="none" w:sz="0" w:space="0" w:color="auto"/>
            <w:bottom w:val="none" w:sz="0" w:space="0" w:color="auto"/>
            <w:right w:val="none" w:sz="0" w:space="0" w:color="auto"/>
          </w:divBdr>
        </w:div>
        <w:div w:id="1563641683">
          <w:marLeft w:val="0"/>
          <w:marRight w:val="0"/>
          <w:marTop w:val="0"/>
          <w:marBottom w:val="0"/>
          <w:divBdr>
            <w:top w:val="none" w:sz="0" w:space="0" w:color="auto"/>
            <w:left w:val="none" w:sz="0" w:space="0" w:color="auto"/>
            <w:bottom w:val="none" w:sz="0" w:space="0" w:color="auto"/>
            <w:right w:val="none" w:sz="0" w:space="0" w:color="auto"/>
          </w:divBdr>
        </w:div>
        <w:div w:id="1578978121">
          <w:marLeft w:val="0"/>
          <w:marRight w:val="0"/>
          <w:marTop w:val="0"/>
          <w:marBottom w:val="0"/>
          <w:divBdr>
            <w:top w:val="none" w:sz="0" w:space="0" w:color="auto"/>
            <w:left w:val="none" w:sz="0" w:space="0" w:color="auto"/>
            <w:bottom w:val="none" w:sz="0" w:space="0" w:color="auto"/>
            <w:right w:val="none" w:sz="0" w:space="0" w:color="auto"/>
          </w:divBdr>
        </w:div>
        <w:div w:id="1585455449">
          <w:marLeft w:val="0"/>
          <w:marRight w:val="0"/>
          <w:marTop w:val="0"/>
          <w:marBottom w:val="0"/>
          <w:divBdr>
            <w:top w:val="none" w:sz="0" w:space="0" w:color="auto"/>
            <w:left w:val="none" w:sz="0" w:space="0" w:color="auto"/>
            <w:bottom w:val="none" w:sz="0" w:space="0" w:color="auto"/>
            <w:right w:val="none" w:sz="0" w:space="0" w:color="auto"/>
          </w:divBdr>
        </w:div>
        <w:div w:id="1587574695">
          <w:marLeft w:val="0"/>
          <w:marRight w:val="0"/>
          <w:marTop w:val="0"/>
          <w:marBottom w:val="0"/>
          <w:divBdr>
            <w:top w:val="none" w:sz="0" w:space="0" w:color="auto"/>
            <w:left w:val="none" w:sz="0" w:space="0" w:color="auto"/>
            <w:bottom w:val="none" w:sz="0" w:space="0" w:color="auto"/>
            <w:right w:val="none" w:sz="0" w:space="0" w:color="auto"/>
          </w:divBdr>
        </w:div>
        <w:div w:id="1598950102">
          <w:marLeft w:val="0"/>
          <w:marRight w:val="0"/>
          <w:marTop w:val="0"/>
          <w:marBottom w:val="0"/>
          <w:divBdr>
            <w:top w:val="none" w:sz="0" w:space="0" w:color="auto"/>
            <w:left w:val="none" w:sz="0" w:space="0" w:color="auto"/>
            <w:bottom w:val="none" w:sz="0" w:space="0" w:color="auto"/>
            <w:right w:val="none" w:sz="0" w:space="0" w:color="auto"/>
          </w:divBdr>
        </w:div>
        <w:div w:id="1603877319">
          <w:marLeft w:val="0"/>
          <w:marRight w:val="0"/>
          <w:marTop w:val="0"/>
          <w:marBottom w:val="0"/>
          <w:divBdr>
            <w:top w:val="none" w:sz="0" w:space="0" w:color="auto"/>
            <w:left w:val="none" w:sz="0" w:space="0" w:color="auto"/>
            <w:bottom w:val="none" w:sz="0" w:space="0" w:color="auto"/>
            <w:right w:val="none" w:sz="0" w:space="0" w:color="auto"/>
          </w:divBdr>
        </w:div>
        <w:div w:id="1627390948">
          <w:marLeft w:val="0"/>
          <w:marRight w:val="0"/>
          <w:marTop w:val="0"/>
          <w:marBottom w:val="0"/>
          <w:divBdr>
            <w:top w:val="none" w:sz="0" w:space="0" w:color="auto"/>
            <w:left w:val="none" w:sz="0" w:space="0" w:color="auto"/>
            <w:bottom w:val="none" w:sz="0" w:space="0" w:color="auto"/>
            <w:right w:val="none" w:sz="0" w:space="0" w:color="auto"/>
          </w:divBdr>
          <w:divsChild>
            <w:div w:id="167213971">
              <w:marLeft w:val="0"/>
              <w:marRight w:val="0"/>
              <w:marTop w:val="0"/>
              <w:marBottom w:val="0"/>
              <w:divBdr>
                <w:top w:val="none" w:sz="0" w:space="0" w:color="auto"/>
                <w:left w:val="none" w:sz="0" w:space="0" w:color="auto"/>
                <w:bottom w:val="none" w:sz="0" w:space="0" w:color="auto"/>
                <w:right w:val="none" w:sz="0" w:space="0" w:color="auto"/>
              </w:divBdr>
            </w:div>
            <w:div w:id="198973217">
              <w:marLeft w:val="0"/>
              <w:marRight w:val="0"/>
              <w:marTop w:val="0"/>
              <w:marBottom w:val="0"/>
              <w:divBdr>
                <w:top w:val="none" w:sz="0" w:space="0" w:color="auto"/>
                <w:left w:val="none" w:sz="0" w:space="0" w:color="auto"/>
                <w:bottom w:val="none" w:sz="0" w:space="0" w:color="auto"/>
                <w:right w:val="none" w:sz="0" w:space="0" w:color="auto"/>
              </w:divBdr>
            </w:div>
            <w:div w:id="238950270">
              <w:marLeft w:val="0"/>
              <w:marRight w:val="0"/>
              <w:marTop w:val="0"/>
              <w:marBottom w:val="0"/>
              <w:divBdr>
                <w:top w:val="none" w:sz="0" w:space="0" w:color="auto"/>
                <w:left w:val="none" w:sz="0" w:space="0" w:color="auto"/>
                <w:bottom w:val="none" w:sz="0" w:space="0" w:color="auto"/>
                <w:right w:val="none" w:sz="0" w:space="0" w:color="auto"/>
              </w:divBdr>
            </w:div>
            <w:div w:id="701903365">
              <w:marLeft w:val="0"/>
              <w:marRight w:val="0"/>
              <w:marTop w:val="0"/>
              <w:marBottom w:val="0"/>
              <w:divBdr>
                <w:top w:val="none" w:sz="0" w:space="0" w:color="auto"/>
                <w:left w:val="none" w:sz="0" w:space="0" w:color="auto"/>
                <w:bottom w:val="none" w:sz="0" w:space="0" w:color="auto"/>
                <w:right w:val="none" w:sz="0" w:space="0" w:color="auto"/>
              </w:divBdr>
            </w:div>
            <w:div w:id="758791320">
              <w:marLeft w:val="0"/>
              <w:marRight w:val="0"/>
              <w:marTop w:val="0"/>
              <w:marBottom w:val="0"/>
              <w:divBdr>
                <w:top w:val="none" w:sz="0" w:space="0" w:color="auto"/>
                <w:left w:val="none" w:sz="0" w:space="0" w:color="auto"/>
                <w:bottom w:val="none" w:sz="0" w:space="0" w:color="auto"/>
                <w:right w:val="none" w:sz="0" w:space="0" w:color="auto"/>
              </w:divBdr>
            </w:div>
            <w:div w:id="890966046">
              <w:marLeft w:val="0"/>
              <w:marRight w:val="0"/>
              <w:marTop w:val="0"/>
              <w:marBottom w:val="0"/>
              <w:divBdr>
                <w:top w:val="none" w:sz="0" w:space="0" w:color="auto"/>
                <w:left w:val="none" w:sz="0" w:space="0" w:color="auto"/>
                <w:bottom w:val="none" w:sz="0" w:space="0" w:color="auto"/>
                <w:right w:val="none" w:sz="0" w:space="0" w:color="auto"/>
              </w:divBdr>
            </w:div>
            <w:div w:id="897201736">
              <w:marLeft w:val="0"/>
              <w:marRight w:val="0"/>
              <w:marTop w:val="0"/>
              <w:marBottom w:val="0"/>
              <w:divBdr>
                <w:top w:val="none" w:sz="0" w:space="0" w:color="auto"/>
                <w:left w:val="none" w:sz="0" w:space="0" w:color="auto"/>
                <w:bottom w:val="none" w:sz="0" w:space="0" w:color="auto"/>
                <w:right w:val="none" w:sz="0" w:space="0" w:color="auto"/>
              </w:divBdr>
            </w:div>
            <w:div w:id="1072314935">
              <w:marLeft w:val="0"/>
              <w:marRight w:val="0"/>
              <w:marTop w:val="0"/>
              <w:marBottom w:val="0"/>
              <w:divBdr>
                <w:top w:val="none" w:sz="0" w:space="0" w:color="auto"/>
                <w:left w:val="none" w:sz="0" w:space="0" w:color="auto"/>
                <w:bottom w:val="none" w:sz="0" w:space="0" w:color="auto"/>
                <w:right w:val="none" w:sz="0" w:space="0" w:color="auto"/>
              </w:divBdr>
            </w:div>
            <w:div w:id="1121148910">
              <w:marLeft w:val="0"/>
              <w:marRight w:val="0"/>
              <w:marTop w:val="0"/>
              <w:marBottom w:val="0"/>
              <w:divBdr>
                <w:top w:val="none" w:sz="0" w:space="0" w:color="auto"/>
                <w:left w:val="none" w:sz="0" w:space="0" w:color="auto"/>
                <w:bottom w:val="none" w:sz="0" w:space="0" w:color="auto"/>
                <w:right w:val="none" w:sz="0" w:space="0" w:color="auto"/>
              </w:divBdr>
            </w:div>
            <w:div w:id="1193566840">
              <w:marLeft w:val="0"/>
              <w:marRight w:val="0"/>
              <w:marTop w:val="0"/>
              <w:marBottom w:val="0"/>
              <w:divBdr>
                <w:top w:val="none" w:sz="0" w:space="0" w:color="auto"/>
                <w:left w:val="none" w:sz="0" w:space="0" w:color="auto"/>
                <w:bottom w:val="none" w:sz="0" w:space="0" w:color="auto"/>
                <w:right w:val="none" w:sz="0" w:space="0" w:color="auto"/>
              </w:divBdr>
            </w:div>
            <w:div w:id="1230966415">
              <w:marLeft w:val="0"/>
              <w:marRight w:val="0"/>
              <w:marTop w:val="0"/>
              <w:marBottom w:val="0"/>
              <w:divBdr>
                <w:top w:val="none" w:sz="0" w:space="0" w:color="auto"/>
                <w:left w:val="none" w:sz="0" w:space="0" w:color="auto"/>
                <w:bottom w:val="none" w:sz="0" w:space="0" w:color="auto"/>
                <w:right w:val="none" w:sz="0" w:space="0" w:color="auto"/>
              </w:divBdr>
            </w:div>
            <w:div w:id="1315796328">
              <w:marLeft w:val="0"/>
              <w:marRight w:val="0"/>
              <w:marTop w:val="0"/>
              <w:marBottom w:val="0"/>
              <w:divBdr>
                <w:top w:val="none" w:sz="0" w:space="0" w:color="auto"/>
                <w:left w:val="none" w:sz="0" w:space="0" w:color="auto"/>
                <w:bottom w:val="none" w:sz="0" w:space="0" w:color="auto"/>
                <w:right w:val="none" w:sz="0" w:space="0" w:color="auto"/>
              </w:divBdr>
            </w:div>
            <w:div w:id="1492329275">
              <w:marLeft w:val="0"/>
              <w:marRight w:val="0"/>
              <w:marTop w:val="0"/>
              <w:marBottom w:val="0"/>
              <w:divBdr>
                <w:top w:val="none" w:sz="0" w:space="0" w:color="auto"/>
                <w:left w:val="none" w:sz="0" w:space="0" w:color="auto"/>
                <w:bottom w:val="none" w:sz="0" w:space="0" w:color="auto"/>
                <w:right w:val="none" w:sz="0" w:space="0" w:color="auto"/>
              </w:divBdr>
            </w:div>
            <w:div w:id="1499729487">
              <w:marLeft w:val="0"/>
              <w:marRight w:val="0"/>
              <w:marTop w:val="0"/>
              <w:marBottom w:val="0"/>
              <w:divBdr>
                <w:top w:val="none" w:sz="0" w:space="0" w:color="auto"/>
                <w:left w:val="none" w:sz="0" w:space="0" w:color="auto"/>
                <w:bottom w:val="none" w:sz="0" w:space="0" w:color="auto"/>
                <w:right w:val="none" w:sz="0" w:space="0" w:color="auto"/>
              </w:divBdr>
            </w:div>
            <w:div w:id="1602834576">
              <w:marLeft w:val="0"/>
              <w:marRight w:val="0"/>
              <w:marTop w:val="0"/>
              <w:marBottom w:val="0"/>
              <w:divBdr>
                <w:top w:val="none" w:sz="0" w:space="0" w:color="auto"/>
                <w:left w:val="none" w:sz="0" w:space="0" w:color="auto"/>
                <w:bottom w:val="none" w:sz="0" w:space="0" w:color="auto"/>
                <w:right w:val="none" w:sz="0" w:space="0" w:color="auto"/>
              </w:divBdr>
            </w:div>
            <w:div w:id="1637107607">
              <w:marLeft w:val="0"/>
              <w:marRight w:val="0"/>
              <w:marTop w:val="0"/>
              <w:marBottom w:val="0"/>
              <w:divBdr>
                <w:top w:val="none" w:sz="0" w:space="0" w:color="auto"/>
                <w:left w:val="none" w:sz="0" w:space="0" w:color="auto"/>
                <w:bottom w:val="none" w:sz="0" w:space="0" w:color="auto"/>
                <w:right w:val="none" w:sz="0" w:space="0" w:color="auto"/>
              </w:divBdr>
            </w:div>
            <w:div w:id="1914269186">
              <w:marLeft w:val="0"/>
              <w:marRight w:val="0"/>
              <w:marTop w:val="0"/>
              <w:marBottom w:val="0"/>
              <w:divBdr>
                <w:top w:val="none" w:sz="0" w:space="0" w:color="auto"/>
                <w:left w:val="none" w:sz="0" w:space="0" w:color="auto"/>
                <w:bottom w:val="none" w:sz="0" w:space="0" w:color="auto"/>
                <w:right w:val="none" w:sz="0" w:space="0" w:color="auto"/>
              </w:divBdr>
            </w:div>
            <w:div w:id="1930651919">
              <w:marLeft w:val="0"/>
              <w:marRight w:val="0"/>
              <w:marTop w:val="0"/>
              <w:marBottom w:val="0"/>
              <w:divBdr>
                <w:top w:val="none" w:sz="0" w:space="0" w:color="auto"/>
                <w:left w:val="none" w:sz="0" w:space="0" w:color="auto"/>
                <w:bottom w:val="none" w:sz="0" w:space="0" w:color="auto"/>
                <w:right w:val="none" w:sz="0" w:space="0" w:color="auto"/>
              </w:divBdr>
            </w:div>
            <w:div w:id="2015960758">
              <w:marLeft w:val="0"/>
              <w:marRight w:val="0"/>
              <w:marTop w:val="0"/>
              <w:marBottom w:val="0"/>
              <w:divBdr>
                <w:top w:val="none" w:sz="0" w:space="0" w:color="auto"/>
                <w:left w:val="none" w:sz="0" w:space="0" w:color="auto"/>
                <w:bottom w:val="none" w:sz="0" w:space="0" w:color="auto"/>
                <w:right w:val="none" w:sz="0" w:space="0" w:color="auto"/>
              </w:divBdr>
            </w:div>
            <w:div w:id="2070153079">
              <w:marLeft w:val="0"/>
              <w:marRight w:val="0"/>
              <w:marTop w:val="0"/>
              <w:marBottom w:val="0"/>
              <w:divBdr>
                <w:top w:val="none" w:sz="0" w:space="0" w:color="auto"/>
                <w:left w:val="none" w:sz="0" w:space="0" w:color="auto"/>
                <w:bottom w:val="none" w:sz="0" w:space="0" w:color="auto"/>
                <w:right w:val="none" w:sz="0" w:space="0" w:color="auto"/>
              </w:divBdr>
            </w:div>
          </w:divsChild>
        </w:div>
        <w:div w:id="1627657356">
          <w:marLeft w:val="0"/>
          <w:marRight w:val="0"/>
          <w:marTop w:val="0"/>
          <w:marBottom w:val="0"/>
          <w:divBdr>
            <w:top w:val="none" w:sz="0" w:space="0" w:color="auto"/>
            <w:left w:val="none" w:sz="0" w:space="0" w:color="auto"/>
            <w:bottom w:val="none" w:sz="0" w:space="0" w:color="auto"/>
            <w:right w:val="none" w:sz="0" w:space="0" w:color="auto"/>
          </w:divBdr>
        </w:div>
        <w:div w:id="1645618428">
          <w:marLeft w:val="0"/>
          <w:marRight w:val="0"/>
          <w:marTop w:val="0"/>
          <w:marBottom w:val="0"/>
          <w:divBdr>
            <w:top w:val="none" w:sz="0" w:space="0" w:color="auto"/>
            <w:left w:val="none" w:sz="0" w:space="0" w:color="auto"/>
            <w:bottom w:val="none" w:sz="0" w:space="0" w:color="auto"/>
            <w:right w:val="none" w:sz="0" w:space="0" w:color="auto"/>
          </w:divBdr>
        </w:div>
        <w:div w:id="1660115830">
          <w:marLeft w:val="0"/>
          <w:marRight w:val="0"/>
          <w:marTop w:val="0"/>
          <w:marBottom w:val="0"/>
          <w:divBdr>
            <w:top w:val="none" w:sz="0" w:space="0" w:color="auto"/>
            <w:left w:val="none" w:sz="0" w:space="0" w:color="auto"/>
            <w:bottom w:val="none" w:sz="0" w:space="0" w:color="auto"/>
            <w:right w:val="none" w:sz="0" w:space="0" w:color="auto"/>
          </w:divBdr>
          <w:divsChild>
            <w:div w:id="18971539">
              <w:marLeft w:val="0"/>
              <w:marRight w:val="0"/>
              <w:marTop w:val="0"/>
              <w:marBottom w:val="0"/>
              <w:divBdr>
                <w:top w:val="none" w:sz="0" w:space="0" w:color="auto"/>
                <w:left w:val="none" w:sz="0" w:space="0" w:color="auto"/>
                <w:bottom w:val="none" w:sz="0" w:space="0" w:color="auto"/>
                <w:right w:val="none" w:sz="0" w:space="0" w:color="auto"/>
              </w:divBdr>
            </w:div>
            <w:div w:id="59402714">
              <w:marLeft w:val="0"/>
              <w:marRight w:val="0"/>
              <w:marTop w:val="0"/>
              <w:marBottom w:val="0"/>
              <w:divBdr>
                <w:top w:val="none" w:sz="0" w:space="0" w:color="auto"/>
                <w:left w:val="none" w:sz="0" w:space="0" w:color="auto"/>
                <w:bottom w:val="none" w:sz="0" w:space="0" w:color="auto"/>
                <w:right w:val="none" w:sz="0" w:space="0" w:color="auto"/>
              </w:divBdr>
            </w:div>
            <w:div w:id="59669987">
              <w:marLeft w:val="0"/>
              <w:marRight w:val="0"/>
              <w:marTop w:val="0"/>
              <w:marBottom w:val="0"/>
              <w:divBdr>
                <w:top w:val="none" w:sz="0" w:space="0" w:color="auto"/>
                <w:left w:val="none" w:sz="0" w:space="0" w:color="auto"/>
                <w:bottom w:val="none" w:sz="0" w:space="0" w:color="auto"/>
                <w:right w:val="none" w:sz="0" w:space="0" w:color="auto"/>
              </w:divBdr>
            </w:div>
            <w:div w:id="173881955">
              <w:marLeft w:val="0"/>
              <w:marRight w:val="0"/>
              <w:marTop w:val="0"/>
              <w:marBottom w:val="0"/>
              <w:divBdr>
                <w:top w:val="none" w:sz="0" w:space="0" w:color="auto"/>
                <w:left w:val="none" w:sz="0" w:space="0" w:color="auto"/>
                <w:bottom w:val="none" w:sz="0" w:space="0" w:color="auto"/>
                <w:right w:val="none" w:sz="0" w:space="0" w:color="auto"/>
              </w:divBdr>
            </w:div>
            <w:div w:id="225267556">
              <w:marLeft w:val="0"/>
              <w:marRight w:val="0"/>
              <w:marTop w:val="0"/>
              <w:marBottom w:val="0"/>
              <w:divBdr>
                <w:top w:val="none" w:sz="0" w:space="0" w:color="auto"/>
                <w:left w:val="none" w:sz="0" w:space="0" w:color="auto"/>
                <w:bottom w:val="none" w:sz="0" w:space="0" w:color="auto"/>
                <w:right w:val="none" w:sz="0" w:space="0" w:color="auto"/>
              </w:divBdr>
            </w:div>
            <w:div w:id="264310775">
              <w:marLeft w:val="0"/>
              <w:marRight w:val="0"/>
              <w:marTop w:val="0"/>
              <w:marBottom w:val="0"/>
              <w:divBdr>
                <w:top w:val="none" w:sz="0" w:space="0" w:color="auto"/>
                <w:left w:val="none" w:sz="0" w:space="0" w:color="auto"/>
                <w:bottom w:val="none" w:sz="0" w:space="0" w:color="auto"/>
                <w:right w:val="none" w:sz="0" w:space="0" w:color="auto"/>
              </w:divBdr>
            </w:div>
            <w:div w:id="430197717">
              <w:marLeft w:val="0"/>
              <w:marRight w:val="0"/>
              <w:marTop w:val="0"/>
              <w:marBottom w:val="0"/>
              <w:divBdr>
                <w:top w:val="none" w:sz="0" w:space="0" w:color="auto"/>
                <w:left w:val="none" w:sz="0" w:space="0" w:color="auto"/>
                <w:bottom w:val="none" w:sz="0" w:space="0" w:color="auto"/>
                <w:right w:val="none" w:sz="0" w:space="0" w:color="auto"/>
              </w:divBdr>
            </w:div>
            <w:div w:id="588466291">
              <w:marLeft w:val="0"/>
              <w:marRight w:val="0"/>
              <w:marTop w:val="0"/>
              <w:marBottom w:val="0"/>
              <w:divBdr>
                <w:top w:val="none" w:sz="0" w:space="0" w:color="auto"/>
                <w:left w:val="none" w:sz="0" w:space="0" w:color="auto"/>
                <w:bottom w:val="none" w:sz="0" w:space="0" w:color="auto"/>
                <w:right w:val="none" w:sz="0" w:space="0" w:color="auto"/>
              </w:divBdr>
            </w:div>
            <w:div w:id="671565429">
              <w:marLeft w:val="0"/>
              <w:marRight w:val="0"/>
              <w:marTop w:val="0"/>
              <w:marBottom w:val="0"/>
              <w:divBdr>
                <w:top w:val="none" w:sz="0" w:space="0" w:color="auto"/>
                <w:left w:val="none" w:sz="0" w:space="0" w:color="auto"/>
                <w:bottom w:val="none" w:sz="0" w:space="0" w:color="auto"/>
                <w:right w:val="none" w:sz="0" w:space="0" w:color="auto"/>
              </w:divBdr>
            </w:div>
            <w:div w:id="683365068">
              <w:marLeft w:val="0"/>
              <w:marRight w:val="0"/>
              <w:marTop w:val="0"/>
              <w:marBottom w:val="0"/>
              <w:divBdr>
                <w:top w:val="none" w:sz="0" w:space="0" w:color="auto"/>
                <w:left w:val="none" w:sz="0" w:space="0" w:color="auto"/>
                <w:bottom w:val="none" w:sz="0" w:space="0" w:color="auto"/>
                <w:right w:val="none" w:sz="0" w:space="0" w:color="auto"/>
              </w:divBdr>
            </w:div>
            <w:div w:id="689450572">
              <w:marLeft w:val="0"/>
              <w:marRight w:val="0"/>
              <w:marTop w:val="0"/>
              <w:marBottom w:val="0"/>
              <w:divBdr>
                <w:top w:val="none" w:sz="0" w:space="0" w:color="auto"/>
                <w:left w:val="none" w:sz="0" w:space="0" w:color="auto"/>
                <w:bottom w:val="none" w:sz="0" w:space="0" w:color="auto"/>
                <w:right w:val="none" w:sz="0" w:space="0" w:color="auto"/>
              </w:divBdr>
            </w:div>
            <w:div w:id="695814210">
              <w:marLeft w:val="0"/>
              <w:marRight w:val="0"/>
              <w:marTop w:val="0"/>
              <w:marBottom w:val="0"/>
              <w:divBdr>
                <w:top w:val="none" w:sz="0" w:space="0" w:color="auto"/>
                <w:left w:val="none" w:sz="0" w:space="0" w:color="auto"/>
                <w:bottom w:val="none" w:sz="0" w:space="0" w:color="auto"/>
                <w:right w:val="none" w:sz="0" w:space="0" w:color="auto"/>
              </w:divBdr>
            </w:div>
            <w:div w:id="884101590">
              <w:marLeft w:val="0"/>
              <w:marRight w:val="0"/>
              <w:marTop w:val="0"/>
              <w:marBottom w:val="0"/>
              <w:divBdr>
                <w:top w:val="none" w:sz="0" w:space="0" w:color="auto"/>
                <w:left w:val="none" w:sz="0" w:space="0" w:color="auto"/>
                <w:bottom w:val="none" w:sz="0" w:space="0" w:color="auto"/>
                <w:right w:val="none" w:sz="0" w:space="0" w:color="auto"/>
              </w:divBdr>
            </w:div>
            <w:div w:id="895429169">
              <w:marLeft w:val="0"/>
              <w:marRight w:val="0"/>
              <w:marTop w:val="0"/>
              <w:marBottom w:val="0"/>
              <w:divBdr>
                <w:top w:val="none" w:sz="0" w:space="0" w:color="auto"/>
                <w:left w:val="none" w:sz="0" w:space="0" w:color="auto"/>
                <w:bottom w:val="none" w:sz="0" w:space="0" w:color="auto"/>
                <w:right w:val="none" w:sz="0" w:space="0" w:color="auto"/>
              </w:divBdr>
            </w:div>
            <w:div w:id="1043604592">
              <w:marLeft w:val="0"/>
              <w:marRight w:val="0"/>
              <w:marTop w:val="0"/>
              <w:marBottom w:val="0"/>
              <w:divBdr>
                <w:top w:val="none" w:sz="0" w:space="0" w:color="auto"/>
                <w:left w:val="none" w:sz="0" w:space="0" w:color="auto"/>
                <w:bottom w:val="none" w:sz="0" w:space="0" w:color="auto"/>
                <w:right w:val="none" w:sz="0" w:space="0" w:color="auto"/>
              </w:divBdr>
            </w:div>
            <w:div w:id="1464425483">
              <w:marLeft w:val="0"/>
              <w:marRight w:val="0"/>
              <w:marTop w:val="0"/>
              <w:marBottom w:val="0"/>
              <w:divBdr>
                <w:top w:val="none" w:sz="0" w:space="0" w:color="auto"/>
                <w:left w:val="none" w:sz="0" w:space="0" w:color="auto"/>
                <w:bottom w:val="none" w:sz="0" w:space="0" w:color="auto"/>
                <w:right w:val="none" w:sz="0" w:space="0" w:color="auto"/>
              </w:divBdr>
            </w:div>
            <w:div w:id="1630670115">
              <w:marLeft w:val="0"/>
              <w:marRight w:val="0"/>
              <w:marTop w:val="0"/>
              <w:marBottom w:val="0"/>
              <w:divBdr>
                <w:top w:val="none" w:sz="0" w:space="0" w:color="auto"/>
                <w:left w:val="none" w:sz="0" w:space="0" w:color="auto"/>
                <w:bottom w:val="none" w:sz="0" w:space="0" w:color="auto"/>
                <w:right w:val="none" w:sz="0" w:space="0" w:color="auto"/>
              </w:divBdr>
            </w:div>
            <w:div w:id="1844003762">
              <w:marLeft w:val="0"/>
              <w:marRight w:val="0"/>
              <w:marTop w:val="0"/>
              <w:marBottom w:val="0"/>
              <w:divBdr>
                <w:top w:val="none" w:sz="0" w:space="0" w:color="auto"/>
                <w:left w:val="none" w:sz="0" w:space="0" w:color="auto"/>
                <w:bottom w:val="none" w:sz="0" w:space="0" w:color="auto"/>
                <w:right w:val="none" w:sz="0" w:space="0" w:color="auto"/>
              </w:divBdr>
            </w:div>
            <w:div w:id="2034454070">
              <w:marLeft w:val="0"/>
              <w:marRight w:val="0"/>
              <w:marTop w:val="0"/>
              <w:marBottom w:val="0"/>
              <w:divBdr>
                <w:top w:val="none" w:sz="0" w:space="0" w:color="auto"/>
                <w:left w:val="none" w:sz="0" w:space="0" w:color="auto"/>
                <w:bottom w:val="none" w:sz="0" w:space="0" w:color="auto"/>
                <w:right w:val="none" w:sz="0" w:space="0" w:color="auto"/>
              </w:divBdr>
            </w:div>
            <w:div w:id="2039769381">
              <w:marLeft w:val="0"/>
              <w:marRight w:val="0"/>
              <w:marTop w:val="0"/>
              <w:marBottom w:val="0"/>
              <w:divBdr>
                <w:top w:val="none" w:sz="0" w:space="0" w:color="auto"/>
                <w:left w:val="none" w:sz="0" w:space="0" w:color="auto"/>
                <w:bottom w:val="none" w:sz="0" w:space="0" w:color="auto"/>
                <w:right w:val="none" w:sz="0" w:space="0" w:color="auto"/>
              </w:divBdr>
            </w:div>
          </w:divsChild>
        </w:div>
        <w:div w:id="1705712341">
          <w:marLeft w:val="0"/>
          <w:marRight w:val="0"/>
          <w:marTop w:val="0"/>
          <w:marBottom w:val="0"/>
          <w:divBdr>
            <w:top w:val="none" w:sz="0" w:space="0" w:color="auto"/>
            <w:left w:val="none" w:sz="0" w:space="0" w:color="auto"/>
            <w:bottom w:val="none" w:sz="0" w:space="0" w:color="auto"/>
            <w:right w:val="none" w:sz="0" w:space="0" w:color="auto"/>
          </w:divBdr>
        </w:div>
        <w:div w:id="1723216507">
          <w:marLeft w:val="0"/>
          <w:marRight w:val="0"/>
          <w:marTop w:val="0"/>
          <w:marBottom w:val="0"/>
          <w:divBdr>
            <w:top w:val="none" w:sz="0" w:space="0" w:color="auto"/>
            <w:left w:val="none" w:sz="0" w:space="0" w:color="auto"/>
            <w:bottom w:val="none" w:sz="0" w:space="0" w:color="auto"/>
            <w:right w:val="none" w:sz="0" w:space="0" w:color="auto"/>
          </w:divBdr>
        </w:div>
        <w:div w:id="1733195742">
          <w:marLeft w:val="0"/>
          <w:marRight w:val="0"/>
          <w:marTop w:val="0"/>
          <w:marBottom w:val="0"/>
          <w:divBdr>
            <w:top w:val="none" w:sz="0" w:space="0" w:color="auto"/>
            <w:left w:val="none" w:sz="0" w:space="0" w:color="auto"/>
            <w:bottom w:val="none" w:sz="0" w:space="0" w:color="auto"/>
            <w:right w:val="none" w:sz="0" w:space="0" w:color="auto"/>
          </w:divBdr>
        </w:div>
        <w:div w:id="1744914907">
          <w:marLeft w:val="0"/>
          <w:marRight w:val="0"/>
          <w:marTop w:val="0"/>
          <w:marBottom w:val="0"/>
          <w:divBdr>
            <w:top w:val="none" w:sz="0" w:space="0" w:color="auto"/>
            <w:left w:val="none" w:sz="0" w:space="0" w:color="auto"/>
            <w:bottom w:val="none" w:sz="0" w:space="0" w:color="auto"/>
            <w:right w:val="none" w:sz="0" w:space="0" w:color="auto"/>
          </w:divBdr>
        </w:div>
        <w:div w:id="1767536363">
          <w:marLeft w:val="0"/>
          <w:marRight w:val="0"/>
          <w:marTop w:val="0"/>
          <w:marBottom w:val="0"/>
          <w:divBdr>
            <w:top w:val="none" w:sz="0" w:space="0" w:color="auto"/>
            <w:left w:val="none" w:sz="0" w:space="0" w:color="auto"/>
            <w:bottom w:val="none" w:sz="0" w:space="0" w:color="auto"/>
            <w:right w:val="none" w:sz="0" w:space="0" w:color="auto"/>
          </w:divBdr>
        </w:div>
        <w:div w:id="1782189895">
          <w:marLeft w:val="0"/>
          <w:marRight w:val="0"/>
          <w:marTop w:val="0"/>
          <w:marBottom w:val="0"/>
          <w:divBdr>
            <w:top w:val="none" w:sz="0" w:space="0" w:color="auto"/>
            <w:left w:val="none" w:sz="0" w:space="0" w:color="auto"/>
            <w:bottom w:val="none" w:sz="0" w:space="0" w:color="auto"/>
            <w:right w:val="none" w:sz="0" w:space="0" w:color="auto"/>
          </w:divBdr>
        </w:div>
        <w:div w:id="1788618586">
          <w:marLeft w:val="0"/>
          <w:marRight w:val="0"/>
          <w:marTop w:val="0"/>
          <w:marBottom w:val="0"/>
          <w:divBdr>
            <w:top w:val="none" w:sz="0" w:space="0" w:color="auto"/>
            <w:left w:val="none" w:sz="0" w:space="0" w:color="auto"/>
            <w:bottom w:val="none" w:sz="0" w:space="0" w:color="auto"/>
            <w:right w:val="none" w:sz="0" w:space="0" w:color="auto"/>
          </w:divBdr>
        </w:div>
        <w:div w:id="1813671305">
          <w:marLeft w:val="0"/>
          <w:marRight w:val="0"/>
          <w:marTop w:val="0"/>
          <w:marBottom w:val="0"/>
          <w:divBdr>
            <w:top w:val="none" w:sz="0" w:space="0" w:color="auto"/>
            <w:left w:val="none" w:sz="0" w:space="0" w:color="auto"/>
            <w:bottom w:val="none" w:sz="0" w:space="0" w:color="auto"/>
            <w:right w:val="none" w:sz="0" w:space="0" w:color="auto"/>
          </w:divBdr>
        </w:div>
        <w:div w:id="1814785019">
          <w:marLeft w:val="0"/>
          <w:marRight w:val="0"/>
          <w:marTop w:val="0"/>
          <w:marBottom w:val="0"/>
          <w:divBdr>
            <w:top w:val="none" w:sz="0" w:space="0" w:color="auto"/>
            <w:left w:val="none" w:sz="0" w:space="0" w:color="auto"/>
            <w:bottom w:val="none" w:sz="0" w:space="0" w:color="auto"/>
            <w:right w:val="none" w:sz="0" w:space="0" w:color="auto"/>
          </w:divBdr>
          <w:divsChild>
            <w:div w:id="58674565">
              <w:marLeft w:val="0"/>
              <w:marRight w:val="0"/>
              <w:marTop w:val="0"/>
              <w:marBottom w:val="0"/>
              <w:divBdr>
                <w:top w:val="none" w:sz="0" w:space="0" w:color="auto"/>
                <w:left w:val="none" w:sz="0" w:space="0" w:color="auto"/>
                <w:bottom w:val="none" w:sz="0" w:space="0" w:color="auto"/>
                <w:right w:val="none" w:sz="0" w:space="0" w:color="auto"/>
              </w:divBdr>
            </w:div>
            <w:div w:id="159586162">
              <w:marLeft w:val="0"/>
              <w:marRight w:val="0"/>
              <w:marTop w:val="0"/>
              <w:marBottom w:val="0"/>
              <w:divBdr>
                <w:top w:val="none" w:sz="0" w:space="0" w:color="auto"/>
                <w:left w:val="none" w:sz="0" w:space="0" w:color="auto"/>
                <w:bottom w:val="none" w:sz="0" w:space="0" w:color="auto"/>
                <w:right w:val="none" w:sz="0" w:space="0" w:color="auto"/>
              </w:divBdr>
            </w:div>
            <w:div w:id="208230203">
              <w:marLeft w:val="0"/>
              <w:marRight w:val="0"/>
              <w:marTop w:val="0"/>
              <w:marBottom w:val="0"/>
              <w:divBdr>
                <w:top w:val="none" w:sz="0" w:space="0" w:color="auto"/>
                <w:left w:val="none" w:sz="0" w:space="0" w:color="auto"/>
                <w:bottom w:val="none" w:sz="0" w:space="0" w:color="auto"/>
                <w:right w:val="none" w:sz="0" w:space="0" w:color="auto"/>
              </w:divBdr>
            </w:div>
            <w:div w:id="329021243">
              <w:marLeft w:val="0"/>
              <w:marRight w:val="0"/>
              <w:marTop w:val="0"/>
              <w:marBottom w:val="0"/>
              <w:divBdr>
                <w:top w:val="none" w:sz="0" w:space="0" w:color="auto"/>
                <w:left w:val="none" w:sz="0" w:space="0" w:color="auto"/>
                <w:bottom w:val="none" w:sz="0" w:space="0" w:color="auto"/>
                <w:right w:val="none" w:sz="0" w:space="0" w:color="auto"/>
              </w:divBdr>
            </w:div>
            <w:div w:id="419790764">
              <w:marLeft w:val="0"/>
              <w:marRight w:val="0"/>
              <w:marTop w:val="0"/>
              <w:marBottom w:val="0"/>
              <w:divBdr>
                <w:top w:val="none" w:sz="0" w:space="0" w:color="auto"/>
                <w:left w:val="none" w:sz="0" w:space="0" w:color="auto"/>
                <w:bottom w:val="none" w:sz="0" w:space="0" w:color="auto"/>
                <w:right w:val="none" w:sz="0" w:space="0" w:color="auto"/>
              </w:divBdr>
            </w:div>
            <w:div w:id="504900646">
              <w:marLeft w:val="0"/>
              <w:marRight w:val="0"/>
              <w:marTop w:val="0"/>
              <w:marBottom w:val="0"/>
              <w:divBdr>
                <w:top w:val="none" w:sz="0" w:space="0" w:color="auto"/>
                <w:left w:val="none" w:sz="0" w:space="0" w:color="auto"/>
                <w:bottom w:val="none" w:sz="0" w:space="0" w:color="auto"/>
                <w:right w:val="none" w:sz="0" w:space="0" w:color="auto"/>
              </w:divBdr>
            </w:div>
            <w:div w:id="628047296">
              <w:marLeft w:val="0"/>
              <w:marRight w:val="0"/>
              <w:marTop w:val="0"/>
              <w:marBottom w:val="0"/>
              <w:divBdr>
                <w:top w:val="none" w:sz="0" w:space="0" w:color="auto"/>
                <w:left w:val="none" w:sz="0" w:space="0" w:color="auto"/>
                <w:bottom w:val="none" w:sz="0" w:space="0" w:color="auto"/>
                <w:right w:val="none" w:sz="0" w:space="0" w:color="auto"/>
              </w:divBdr>
            </w:div>
            <w:div w:id="683291491">
              <w:marLeft w:val="0"/>
              <w:marRight w:val="0"/>
              <w:marTop w:val="0"/>
              <w:marBottom w:val="0"/>
              <w:divBdr>
                <w:top w:val="none" w:sz="0" w:space="0" w:color="auto"/>
                <w:left w:val="none" w:sz="0" w:space="0" w:color="auto"/>
                <w:bottom w:val="none" w:sz="0" w:space="0" w:color="auto"/>
                <w:right w:val="none" w:sz="0" w:space="0" w:color="auto"/>
              </w:divBdr>
            </w:div>
            <w:div w:id="699471730">
              <w:marLeft w:val="0"/>
              <w:marRight w:val="0"/>
              <w:marTop w:val="0"/>
              <w:marBottom w:val="0"/>
              <w:divBdr>
                <w:top w:val="none" w:sz="0" w:space="0" w:color="auto"/>
                <w:left w:val="none" w:sz="0" w:space="0" w:color="auto"/>
                <w:bottom w:val="none" w:sz="0" w:space="0" w:color="auto"/>
                <w:right w:val="none" w:sz="0" w:space="0" w:color="auto"/>
              </w:divBdr>
            </w:div>
            <w:div w:id="704215077">
              <w:marLeft w:val="0"/>
              <w:marRight w:val="0"/>
              <w:marTop w:val="0"/>
              <w:marBottom w:val="0"/>
              <w:divBdr>
                <w:top w:val="none" w:sz="0" w:space="0" w:color="auto"/>
                <w:left w:val="none" w:sz="0" w:space="0" w:color="auto"/>
                <w:bottom w:val="none" w:sz="0" w:space="0" w:color="auto"/>
                <w:right w:val="none" w:sz="0" w:space="0" w:color="auto"/>
              </w:divBdr>
            </w:div>
            <w:div w:id="1001394008">
              <w:marLeft w:val="0"/>
              <w:marRight w:val="0"/>
              <w:marTop w:val="0"/>
              <w:marBottom w:val="0"/>
              <w:divBdr>
                <w:top w:val="none" w:sz="0" w:space="0" w:color="auto"/>
                <w:left w:val="none" w:sz="0" w:space="0" w:color="auto"/>
                <w:bottom w:val="none" w:sz="0" w:space="0" w:color="auto"/>
                <w:right w:val="none" w:sz="0" w:space="0" w:color="auto"/>
              </w:divBdr>
            </w:div>
            <w:div w:id="1219515769">
              <w:marLeft w:val="0"/>
              <w:marRight w:val="0"/>
              <w:marTop w:val="0"/>
              <w:marBottom w:val="0"/>
              <w:divBdr>
                <w:top w:val="none" w:sz="0" w:space="0" w:color="auto"/>
                <w:left w:val="none" w:sz="0" w:space="0" w:color="auto"/>
                <w:bottom w:val="none" w:sz="0" w:space="0" w:color="auto"/>
                <w:right w:val="none" w:sz="0" w:space="0" w:color="auto"/>
              </w:divBdr>
            </w:div>
            <w:div w:id="1381592491">
              <w:marLeft w:val="0"/>
              <w:marRight w:val="0"/>
              <w:marTop w:val="0"/>
              <w:marBottom w:val="0"/>
              <w:divBdr>
                <w:top w:val="none" w:sz="0" w:space="0" w:color="auto"/>
                <w:left w:val="none" w:sz="0" w:space="0" w:color="auto"/>
                <w:bottom w:val="none" w:sz="0" w:space="0" w:color="auto"/>
                <w:right w:val="none" w:sz="0" w:space="0" w:color="auto"/>
              </w:divBdr>
            </w:div>
            <w:div w:id="1389263358">
              <w:marLeft w:val="0"/>
              <w:marRight w:val="0"/>
              <w:marTop w:val="0"/>
              <w:marBottom w:val="0"/>
              <w:divBdr>
                <w:top w:val="none" w:sz="0" w:space="0" w:color="auto"/>
                <w:left w:val="none" w:sz="0" w:space="0" w:color="auto"/>
                <w:bottom w:val="none" w:sz="0" w:space="0" w:color="auto"/>
                <w:right w:val="none" w:sz="0" w:space="0" w:color="auto"/>
              </w:divBdr>
            </w:div>
            <w:div w:id="1522353329">
              <w:marLeft w:val="0"/>
              <w:marRight w:val="0"/>
              <w:marTop w:val="0"/>
              <w:marBottom w:val="0"/>
              <w:divBdr>
                <w:top w:val="none" w:sz="0" w:space="0" w:color="auto"/>
                <w:left w:val="none" w:sz="0" w:space="0" w:color="auto"/>
                <w:bottom w:val="none" w:sz="0" w:space="0" w:color="auto"/>
                <w:right w:val="none" w:sz="0" w:space="0" w:color="auto"/>
              </w:divBdr>
            </w:div>
            <w:div w:id="1547836923">
              <w:marLeft w:val="0"/>
              <w:marRight w:val="0"/>
              <w:marTop w:val="0"/>
              <w:marBottom w:val="0"/>
              <w:divBdr>
                <w:top w:val="none" w:sz="0" w:space="0" w:color="auto"/>
                <w:left w:val="none" w:sz="0" w:space="0" w:color="auto"/>
                <w:bottom w:val="none" w:sz="0" w:space="0" w:color="auto"/>
                <w:right w:val="none" w:sz="0" w:space="0" w:color="auto"/>
              </w:divBdr>
            </w:div>
            <w:div w:id="1591893929">
              <w:marLeft w:val="0"/>
              <w:marRight w:val="0"/>
              <w:marTop w:val="0"/>
              <w:marBottom w:val="0"/>
              <w:divBdr>
                <w:top w:val="none" w:sz="0" w:space="0" w:color="auto"/>
                <w:left w:val="none" w:sz="0" w:space="0" w:color="auto"/>
                <w:bottom w:val="none" w:sz="0" w:space="0" w:color="auto"/>
                <w:right w:val="none" w:sz="0" w:space="0" w:color="auto"/>
              </w:divBdr>
            </w:div>
            <w:div w:id="1980264860">
              <w:marLeft w:val="0"/>
              <w:marRight w:val="0"/>
              <w:marTop w:val="0"/>
              <w:marBottom w:val="0"/>
              <w:divBdr>
                <w:top w:val="none" w:sz="0" w:space="0" w:color="auto"/>
                <w:left w:val="none" w:sz="0" w:space="0" w:color="auto"/>
                <w:bottom w:val="none" w:sz="0" w:space="0" w:color="auto"/>
                <w:right w:val="none" w:sz="0" w:space="0" w:color="auto"/>
              </w:divBdr>
            </w:div>
            <w:div w:id="2026007222">
              <w:marLeft w:val="0"/>
              <w:marRight w:val="0"/>
              <w:marTop w:val="0"/>
              <w:marBottom w:val="0"/>
              <w:divBdr>
                <w:top w:val="none" w:sz="0" w:space="0" w:color="auto"/>
                <w:left w:val="none" w:sz="0" w:space="0" w:color="auto"/>
                <w:bottom w:val="none" w:sz="0" w:space="0" w:color="auto"/>
                <w:right w:val="none" w:sz="0" w:space="0" w:color="auto"/>
              </w:divBdr>
            </w:div>
            <w:div w:id="2147355114">
              <w:marLeft w:val="0"/>
              <w:marRight w:val="0"/>
              <w:marTop w:val="0"/>
              <w:marBottom w:val="0"/>
              <w:divBdr>
                <w:top w:val="none" w:sz="0" w:space="0" w:color="auto"/>
                <w:left w:val="none" w:sz="0" w:space="0" w:color="auto"/>
                <w:bottom w:val="none" w:sz="0" w:space="0" w:color="auto"/>
                <w:right w:val="none" w:sz="0" w:space="0" w:color="auto"/>
              </w:divBdr>
            </w:div>
          </w:divsChild>
        </w:div>
        <w:div w:id="1842893012">
          <w:marLeft w:val="0"/>
          <w:marRight w:val="0"/>
          <w:marTop w:val="0"/>
          <w:marBottom w:val="0"/>
          <w:divBdr>
            <w:top w:val="none" w:sz="0" w:space="0" w:color="auto"/>
            <w:left w:val="none" w:sz="0" w:space="0" w:color="auto"/>
            <w:bottom w:val="none" w:sz="0" w:space="0" w:color="auto"/>
            <w:right w:val="none" w:sz="0" w:space="0" w:color="auto"/>
          </w:divBdr>
        </w:div>
        <w:div w:id="1844280974">
          <w:marLeft w:val="0"/>
          <w:marRight w:val="0"/>
          <w:marTop w:val="0"/>
          <w:marBottom w:val="0"/>
          <w:divBdr>
            <w:top w:val="none" w:sz="0" w:space="0" w:color="auto"/>
            <w:left w:val="none" w:sz="0" w:space="0" w:color="auto"/>
            <w:bottom w:val="none" w:sz="0" w:space="0" w:color="auto"/>
            <w:right w:val="none" w:sz="0" w:space="0" w:color="auto"/>
          </w:divBdr>
        </w:div>
        <w:div w:id="1849251711">
          <w:marLeft w:val="0"/>
          <w:marRight w:val="0"/>
          <w:marTop w:val="0"/>
          <w:marBottom w:val="0"/>
          <w:divBdr>
            <w:top w:val="none" w:sz="0" w:space="0" w:color="auto"/>
            <w:left w:val="none" w:sz="0" w:space="0" w:color="auto"/>
            <w:bottom w:val="none" w:sz="0" w:space="0" w:color="auto"/>
            <w:right w:val="none" w:sz="0" w:space="0" w:color="auto"/>
          </w:divBdr>
        </w:div>
        <w:div w:id="1850943970">
          <w:marLeft w:val="0"/>
          <w:marRight w:val="0"/>
          <w:marTop w:val="0"/>
          <w:marBottom w:val="0"/>
          <w:divBdr>
            <w:top w:val="none" w:sz="0" w:space="0" w:color="auto"/>
            <w:left w:val="none" w:sz="0" w:space="0" w:color="auto"/>
            <w:bottom w:val="none" w:sz="0" w:space="0" w:color="auto"/>
            <w:right w:val="none" w:sz="0" w:space="0" w:color="auto"/>
          </w:divBdr>
        </w:div>
        <w:div w:id="1865169980">
          <w:marLeft w:val="0"/>
          <w:marRight w:val="0"/>
          <w:marTop w:val="0"/>
          <w:marBottom w:val="0"/>
          <w:divBdr>
            <w:top w:val="none" w:sz="0" w:space="0" w:color="auto"/>
            <w:left w:val="none" w:sz="0" w:space="0" w:color="auto"/>
            <w:bottom w:val="none" w:sz="0" w:space="0" w:color="auto"/>
            <w:right w:val="none" w:sz="0" w:space="0" w:color="auto"/>
          </w:divBdr>
        </w:div>
        <w:div w:id="1894852820">
          <w:marLeft w:val="0"/>
          <w:marRight w:val="0"/>
          <w:marTop w:val="0"/>
          <w:marBottom w:val="0"/>
          <w:divBdr>
            <w:top w:val="none" w:sz="0" w:space="0" w:color="auto"/>
            <w:left w:val="none" w:sz="0" w:space="0" w:color="auto"/>
            <w:bottom w:val="none" w:sz="0" w:space="0" w:color="auto"/>
            <w:right w:val="none" w:sz="0" w:space="0" w:color="auto"/>
          </w:divBdr>
        </w:div>
        <w:div w:id="1896164153">
          <w:marLeft w:val="0"/>
          <w:marRight w:val="0"/>
          <w:marTop w:val="0"/>
          <w:marBottom w:val="0"/>
          <w:divBdr>
            <w:top w:val="none" w:sz="0" w:space="0" w:color="auto"/>
            <w:left w:val="none" w:sz="0" w:space="0" w:color="auto"/>
            <w:bottom w:val="none" w:sz="0" w:space="0" w:color="auto"/>
            <w:right w:val="none" w:sz="0" w:space="0" w:color="auto"/>
          </w:divBdr>
        </w:div>
        <w:div w:id="1900940836">
          <w:marLeft w:val="0"/>
          <w:marRight w:val="0"/>
          <w:marTop w:val="0"/>
          <w:marBottom w:val="0"/>
          <w:divBdr>
            <w:top w:val="none" w:sz="0" w:space="0" w:color="auto"/>
            <w:left w:val="none" w:sz="0" w:space="0" w:color="auto"/>
            <w:bottom w:val="none" w:sz="0" w:space="0" w:color="auto"/>
            <w:right w:val="none" w:sz="0" w:space="0" w:color="auto"/>
          </w:divBdr>
        </w:div>
        <w:div w:id="1922907749">
          <w:marLeft w:val="0"/>
          <w:marRight w:val="0"/>
          <w:marTop w:val="0"/>
          <w:marBottom w:val="0"/>
          <w:divBdr>
            <w:top w:val="none" w:sz="0" w:space="0" w:color="auto"/>
            <w:left w:val="none" w:sz="0" w:space="0" w:color="auto"/>
            <w:bottom w:val="none" w:sz="0" w:space="0" w:color="auto"/>
            <w:right w:val="none" w:sz="0" w:space="0" w:color="auto"/>
          </w:divBdr>
        </w:div>
        <w:div w:id="1930313780">
          <w:marLeft w:val="0"/>
          <w:marRight w:val="0"/>
          <w:marTop w:val="0"/>
          <w:marBottom w:val="0"/>
          <w:divBdr>
            <w:top w:val="none" w:sz="0" w:space="0" w:color="auto"/>
            <w:left w:val="none" w:sz="0" w:space="0" w:color="auto"/>
            <w:bottom w:val="none" w:sz="0" w:space="0" w:color="auto"/>
            <w:right w:val="none" w:sz="0" w:space="0" w:color="auto"/>
          </w:divBdr>
        </w:div>
        <w:div w:id="1947535607">
          <w:marLeft w:val="0"/>
          <w:marRight w:val="0"/>
          <w:marTop w:val="0"/>
          <w:marBottom w:val="0"/>
          <w:divBdr>
            <w:top w:val="none" w:sz="0" w:space="0" w:color="auto"/>
            <w:left w:val="none" w:sz="0" w:space="0" w:color="auto"/>
            <w:bottom w:val="none" w:sz="0" w:space="0" w:color="auto"/>
            <w:right w:val="none" w:sz="0" w:space="0" w:color="auto"/>
          </w:divBdr>
          <w:divsChild>
            <w:div w:id="646472243">
              <w:marLeft w:val="-75"/>
              <w:marRight w:val="0"/>
              <w:marTop w:val="30"/>
              <w:marBottom w:val="30"/>
              <w:divBdr>
                <w:top w:val="none" w:sz="0" w:space="0" w:color="auto"/>
                <w:left w:val="none" w:sz="0" w:space="0" w:color="auto"/>
                <w:bottom w:val="none" w:sz="0" w:space="0" w:color="auto"/>
                <w:right w:val="none" w:sz="0" w:space="0" w:color="auto"/>
              </w:divBdr>
              <w:divsChild>
                <w:div w:id="476145366">
                  <w:marLeft w:val="0"/>
                  <w:marRight w:val="0"/>
                  <w:marTop w:val="0"/>
                  <w:marBottom w:val="0"/>
                  <w:divBdr>
                    <w:top w:val="none" w:sz="0" w:space="0" w:color="auto"/>
                    <w:left w:val="none" w:sz="0" w:space="0" w:color="auto"/>
                    <w:bottom w:val="none" w:sz="0" w:space="0" w:color="auto"/>
                    <w:right w:val="none" w:sz="0" w:space="0" w:color="auto"/>
                  </w:divBdr>
                  <w:divsChild>
                    <w:div w:id="1519469830">
                      <w:marLeft w:val="0"/>
                      <w:marRight w:val="0"/>
                      <w:marTop w:val="0"/>
                      <w:marBottom w:val="0"/>
                      <w:divBdr>
                        <w:top w:val="none" w:sz="0" w:space="0" w:color="auto"/>
                        <w:left w:val="none" w:sz="0" w:space="0" w:color="auto"/>
                        <w:bottom w:val="none" w:sz="0" w:space="0" w:color="auto"/>
                        <w:right w:val="none" w:sz="0" w:space="0" w:color="auto"/>
                      </w:divBdr>
                    </w:div>
                  </w:divsChild>
                </w:div>
                <w:div w:id="551965434">
                  <w:marLeft w:val="0"/>
                  <w:marRight w:val="0"/>
                  <w:marTop w:val="0"/>
                  <w:marBottom w:val="0"/>
                  <w:divBdr>
                    <w:top w:val="none" w:sz="0" w:space="0" w:color="auto"/>
                    <w:left w:val="none" w:sz="0" w:space="0" w:color="auto"/>
                    <w:bottom w:val="none" w:sz="0" w:space="0" w:color="auto"/>
                    <w:right w:val="none" w:sz="0" w:space="0" w:color="auto"/>
                  </w:divBdr>
                  <w:divsChild>
                    <w:div w:id="527378903">
                      <w:marLeft w:val="0"/>
                      <w:marRight w:val="0"/>
                      <w:marTop w:val="0"/>
                      <w:marBottom w:val="0"/>
                      <w:divBdr>
                        <w:top w:val="none" w:sz="0" w:space="0" w:color="auto"/>
                        <w:left w:val="none" w:sz="0" w:space="0" w:color="auto"/>
                        <w:bottom w:val="none" w:sz="0" w:space="0" w:color="auto"/>
                        <w:right w:val="none" w:sz="0" w:space="0" w:color="auto"/>
                      </w:divBdr>
                    </w:div>
                  </w:divsChild>
                </w:div>
                <w:div w:id="632489382">
                  <w:marLeft w:val="0"/>
                  <w:marRight w:val="0"/>
                  <w:marTop w:val="0"/>
                  <w:marBottom w:val="0"/>
                  <w:divBdr>
                    <w:top w:val="none" w:sz="0" w:space="0" w:color="auto"/>
                    <w:left w:val="none" w:sz="0" w:space="0" w:color="auto"/>
                    <w:bottom w:val="none" w:sz="0" w:space="0" w:color="auto"/>
                    <w:right w:val="none" w:sz="0" w:space="0" w:color="auto"/>
                  </w:divBdr>
                  <w:divsChild>
                    <w:div w:id="1219436574">
                      <w:marLeft w:val="0"/>
                      <w:marRight w:val="0"/>
                      <w:marTop w:val="0"/>
                      <w:marBottom w:val="0"/>
                      <w:divBdr>
                        <w:top w:val="none" w:sz="0" w:space="0" w:color="auto"/>
                        <w:left w:val="none" w:sz="0" w:space="0" w:color="auto"/>
                        <w:bottom w:val="none" w:sz="0" w:space="0" w:color="auto"/>
                        <w:right w:val="none" w:sz="0" w:space="0" w:color="auto"/>
                      </w:divBdr>
                    </w:div>
                  </w:divsChild>
                </w:div>
                <w:div w:id="1154297413">
                  <w:marLeft w:val="0"/>
                  <w:marRight w:val="0"/>
                  <w:marTop w:val="0"/>
                  <w:marBottom w:val="0"/>
                  <w:divBdr>
                    <w:top w:val="none" w:sz="0" w:space="0" w:color="auto"/>
                    <w:left w:val="none" w:sz="0" w:space="0" w:color="auto"/>
                    <w:bottom w:val="none" w:sz="0" w:space="0" w:color="auto"/>
                    <w:right w:val="none" w:sz="0" w:space="0" w:color="auto"/>
                  </w:divBdr>
                  <w:divsChild>
                    <w:div w:id="881866684">
                      <w:marLeft w:val="0"/>
                      <w:marRight w:val="0"/>
                      <w:marTop w:val="0"/>
                      <w:marBottom w:val="0"/>
                      <w:divBdr>
                        <w:top w:val="none" w:sz="0" w:space="0" w:color="auto"/>
                        <w:left w:val="none" w:sz="0" w:space="0" w:color="auto"/>
                        <w:bottom w:val="none" w:sz="0" w:space="0" w:color="auto"/>
                        <w:right w:val="none" w:sz="0" w:space="0" w:color="auto"/>
                      </w:divBdr>
                    </w:div>
                  </w:divsChild>
                </w:div>
                <w:div w:id="1194928073">
                  <w:marLeft w:val="0"/>
                  <w:marRight w:val="0"/>
                  <w:marTop w:val="0"/>
                  <w:marBottom w:val="0"/>
                  <w:divBdr>
                    <w:top w:val="none" w:sz="0" w:space="0" w:color="auto"/>
                    <w:left w:val="none" w:sz="0" w:space="0" w:color="auto"/>
                    <w:bottom w:val="none" w:sz="0" w:space="0" w:color="auto"/>
                    <w:right w:val="none" w:sz="0" w:space="0" w:color="auto"/>
                  </w:divBdr>
                  <w:divsChild>
                    <w:div w:id="1962959110">
                      <w:marLeft w:val="0"/>
                      <w:marRight w:val="0"/>
                      <w:marTop w:val="0"/>
                      <w:marBottom w:val="0"/>
                      <w:divBdr>
                        <w:top w:val="none" w:sz="0" w:space="0" w:color="auto"/>
                        <w:left w:val="none" w:sz="0" w:space="0" w:color="auto"/>
                        <w:bottom w:val="none" w:sz="0" w:space="0" w:color="auto"/>
                        <w:right w:val="none" w:sz="0" w:space="0" w:color="auto"/>
                      </w:divBdr>
                    </w:div>
                  </w:divsChild>
                </w:div>
                <w:div w:id="1306814610">
                  <w:marLeft w:val="0"/>
                  <w:marRight w:val="0"/>
                  <w:marTop w:val="0"/>
                  <w:marBottom w:val="0"/>
                  <w:divBdr>
                    <w:top w:val="none" w:sz="0" w:space="0" w:color="auto"/>
                    <w:left w:val="none" w:sz="0" w:space="0" w:color="auto"/>
                    <w:bottom w:val="none" w:sz="0" w:space="0" w:color="auto"/>
                    <w:right w:val="none" w:sz="0" w:space="0" w:color="auto"/>
                  </w:divBdr>
                  <w:divsChild>
                    <w:div w:id="1065640051">
                      <w:marLeft w:val="0"/>
                      <w:marRight w:val="0"/>
                      <w:marTop w:val="0"/>
                      <w:marBottom w:val="0"/>
                      <w:divBdr>
                        <w:top w:val="none" w:sz="0" w:space="0" w:color="auto"/>
                        <w:left w:val="none" w:sz="0" w:space="0" w:color="auto"/>
                        <w:bottom w:val="none" w:sz="0" w:space="0" w:color="auto"/>
                        <w:right w:val="none" w:sz="0" w:space="0" w:color="auto"/>
                      </w:divBdr>
                    </w:div>
                  </w:divsChild>
                </w:div>
                <w:div w:id="1575510014">
                  <w:marLeft w:val="0"/>
                  <w:marRight w:val="0"/>
                  <w:marTop w:val="0"/>
                  <w:marBottom w:val="0"/>
                  <w:divBdr>
                    <w:top w:val="none" w:sz="0" w:space="0" w:color="auto"/>
                    <w:left w:val="none" w:sz="0" w:space="0" w:color="auto"/>
                    <w:bottom w:val="none" w:sz="0" w:space="0" w:color="auto"/>
                    <w:right w:val="none" w:sz="0" w:space="0" w:color="auto"/>
                  </w:divBdr>
                  <w:divsChild>
                    <w:div w:id="1519273641">
                      <w:marLeft w:val="0"/>
                      <w:marRight w:val="0"/>
                      <w:marTop w:val="0"/>
                      <w:marBottom w:val="0"/>
                      <w:divBdr>
                        <w:top w:val="none" w:sz="0" w:space="0" w:color="auto"/>
                        <w:left w:val="none" w:sz="0" w:space="0" w:color="auto"/>
                        <w:bottom w:val="none" w:sz="0" w:space="0" w:color="auto"/>
                        <w:right w:val="none" w:sz="0" w:space="0" w:color="auto"/>
                      </w:divBdr>
                    </w:div>
                  </w:divsChild>
                </w:div>
                <w:div w:id="1763916129">
                  <w:marLeft w:val="0"/>
                  <w:marRight w:val="0"/>
                  <w:marTop w:val="0"/>
                  <w:marBottom w:val="0"/>
                  <w:divBdr>
                    <w:top w:val="none" w:sz="0" w:space="0" w:color="auto"/>
                    <w:left w:val="none" w:sz="0" w:space="0" w:color="auto"/>
                    <w:bottom w:val="none" w:sz="0" w:space="0" w:color="auto"/>
                    <w:right w:val="none" w:sz="0" w:space="0" w:color="auto"/>
                  </w:divBdr>
                  <w:divsChild>
                    <w:div w:id="270358260">
                      <w:marLeft w:val="0"/>
                      <w:marRight w:val="0"/>
                      <w:marTop w:val="0"/>
                      <w:marBottom w:val="0"/>
                      <w:divBdr>
                        <w:top w:val="none" w:sz="0" w:space="0" w:color="auto"/>
                        <w:left w:val="none" w:sz="0" w:space="0" w:color="auto"/>
                        <w:bottom w:val="none" w:sz="0" w:space="0" w:color="auto"/>
                        <w:right w:val="none" w:sz="0" w:space="0" w:color="auto"/>
                      </w:divBdr>
                    </w:div>
                  </w:divsChild>
                </w:div>
                <w:div w:id="1773894660">
                  <w:marLeft w:val="0"/>
                  <w:marRight w:val="0"/>
                  <w:marTop w:val="0"/>
                  <w:marBottom w:val="0"/>
                  <w:divBdr>
                    <w:top w:val="none" w:sz="0" w:space="0" w:color="auto"/>
                    <w:left w:val="none" w:sz="0" w:space="0" w:color="auto"/>
                    <w:bottom w:val="none" w:sz="0" w:space="0" w:color="auto"/>
                    <w:right w:val="none" w:sz="0" w:space="0" w:color="auto"/>
                  </w:divBdr>
                  <w:divsChild>
                    <w:div w:id="1628660645">
                      <w:marLeft w:val="0"/>
                      <w:marRight w:val="0"/>
                      <w:marTop w:val="0"/>
                      <w:marBottom w:val="0"/>
                      <w:divBdr>
                        <w:top w:val="none" w:sz="0" w:space="0" w:color="auto"/>
                        <w:left w:val="none" w:sz="0" w:space="0" w:color="auto"/>
                        <w:bottom w:val="none" w:sz="0" w:space="0" w:color="auto"/>
                        <w:right w:val="none" w:sz="0" w:space="0" w:color="auto"/>
                      </w:divBdr>
                    </w:div>
                  </w:divsChild>
                </w:div>
                <w:div w:id="1799957451">
                  <w:marLeft w:val="0"/>
                  <w:marRight w:val="0"/>
                  <w:marTop w:val="0"/>
                  <w:marBottom w:val="0"/>
                  <w:divBdr>
                    <w:top w:val="none" w:sz="0" w:space="0" w:color="auto"/>
                    <w:left w:val="none" w:sz="0" w:space="0" w:color="auto"/>
                    <w:bottom w:val="none" w:sz="0" w:space="0" w:color="auto"/>
                    <w:right w:val="none" w:sz="0" w:space="0" w:color="auto"/>
                  </w:divBdr>
                  <w:divsChild>
                    <w:div w:id="918903467">
                      <w:marLeft w:val="0"/>
                      <w:marRight w:val="0"/>
                      <w:marTop w:val="0"/>
                      <w:marBottom w:val="0"/>
                      <w:divBdr>
                        <w:top w:val="none" w:sz="0" w:space="0" w:color="auto"/>
                        <w:left w:val="none" w:sz="0" w:space="0" w:color="auto"/>
                        <w:bottom w:val="none" w:sz="0" w:space="0" w:color="auto"/>
                        <w:right w:val="none" w:sz="0" w:space="0" w:color="auto"/>
                      </w:divBdr>
                    </w:div>
                  </w:divsChild>
                </w:div>
                <w:div w:id="1885025501">
                  <w:marLeft w:val="0"/>
                  <w:marRight w:val="0"/>
                  <w:marTop w:val="0"/>
                  <w:marBottom w:val="0"/>
                  <w:divBdr>
                    <w:top w:val="none" w:sz="0" w:space="0" w:color="auto"/>
                    <w:left w:val="none" w:sz="0" w:space="0" w:color="auto"/>
                    <w:bottom w:val="none" w:sz="0" w:space="0" w:color="auto"/>
                    <w:right w:val="none" w:sz="0" w:space="0" w:color="auto"/>
                  </w:divBdr>
                  <w:divsChild>
                    <w:div w:id="913204871">
                      <w:marLeft w:val="0"/>
                      <w:marRight w:val="0"/>
                      <w:marTop w:val="0"/>
                      <w:marBottom w:val="0"/>
                      <w:divBdr>
                        <w:top w:val="none" w:sz="0" w:space="0" w:color="auto"/>
                        <w:left w:val="none" w:sz="0" w:space="0" w:color="auto"/>
                        <w:bottom w:val="none" w:sz="0" w:space="0" w:color="auto"/>
                        <w:right w:val="none" w:sz="0" w:space="0" w:color="auto"/>
                      </w:divBdr>
                    </w:div>
                  </w:divsChild>
                </w:div>
                <w:div w:id="1955093090">
                  <w:marLeft w:val="0"/>
                  <w:marRight w:val="0"/>
                  <w:marTop w:val="0"/>
                  <w:marBottom w:val="0"/>
                  <w:divBdr>
                    <w:top w:val="none" w:sz="0" w:space="0" w:color="auto"/>
                    <w:left w:val="none" w:sz="0" w:space="0" w:color="auto"/>
                    <w:bottom w:val="none" w:sz="0" w:space="0" w:color="auto"/>
                    <w:right w:val="none" w:sz="0" w:space="0" w:color="auto"/>
                  </w:divBdr>
                  <w:divsChild>
                    <w:div w:id="18518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0133">
          <w:marLeft w:val="0"/>
          <w:marRight w:val="0"/>
          <w:marTop w:val="0"/>
          <w:marBottom w:val="0"/>
          <w:divBdr>
            <w:top w:val="none" w:sz="0" w:space="0" w:color="auto"/>
            <w:left w:val="none" w:sz="0" w:space="0" w:color="auto"/>
            <w:bottom w:val="none" w:sz="0" w:space="0" w:color="auto"/>
            <w:right w:val="none" w:sz="0" w:space="0" w:color="auto"/>
          </w:divBdr>
        </w:div>
        <w:div w:id="1994292420">
          <w:marLeft w:val="0"/>
          <w:marRight w:val="0"/>
          <w:marTop w:val="0"/>
          <w:marBottom w:val="0"/>
          <w:divBdr>
            <w:top w:val="none" w:sz="0" w:space="0" w:color="auto"/>
            <w:left w:val="none" w:sz="0" w:space="0" w:color="auto"/>
            <w:bottom w:val="none" w:sz="0" w:space="0" w:color="auto"/>
            <w:right w:val="none" w:sz="0" w:space="0" w:color="auto"/>
          </w:divBdr>
        </w:div>
        <w:div w:id="2007440394">
          <w:marLeft w:val="0"/>
          <w:marRight w:val="0"/>
          <w:marTop w:val="0"/>
          <w:marBottom w:val="0"/>
          <w:divBdr>
            <w:top w:val="none" w:sz="0" w:space="0" w:color="auto"/>
            <w:left w:val="none" w:sz="0" w:space="0" w:color="auto"/>
            <w:bottom w:val="none" w:sz="0" w:space="0" w:color="auto"/>
            <w:right w:val="none" w:sz="0" w:space="0" w:color="auto"/>
          </w:divBdr>
        </w:div>
        <w:div w:id="2064061471">
          <w:marLeft w:val="0"/>
          <w:marRight w:val="0"/>
          <w:marTop w:val="0"/>
          <w:marBottom w:val="0"/>
          <w:divBdr>
            <w:top w:val="none" w:sz="0" w:space="0" w:color="auto"/>
            <w:left w:val="none" w:sz="0" w:space="0" w:color="auto"/>
            <w:bottom w:val="none" w:sz="0" w:space="0" w:color="auto"/>
            <w:right w:val="none" w:sz="0" w:space="0" w:color="auto"/>
          </w:divBdr>
        </w:div>
        <w:div w:id="2102722626">
          <w:marLeft w:val="0"/>
          <w:marRight w:val="0"/>
          <w:marTop w:val="0"/>
          <w:marBottom w:val="0"/>
          <w:divBdr>
            <w:top w:val="none" w:sz="0" w:space="0" w:color="auto"/>
            <w:left w:val="none" w:sz="0" w:space="0" w:color="auto"/>
            <w:bottom w:val="none" w:sz="0" w:space="0" w:color="auto"/>
            <w:right w:val="none" w:sz="0" w:space="0" w:color="auto"/>
          </w:divBdr>
        </w:div>
        <w:div w:id="2106801138">
          <w:marLeft w:val="0"/>
          <w:marRight w:val="0"/>
          <w:marTop w:val="0"/>
          <w:marBottom w:val="0"/>
          <w:divBdr>
            <w:top w:val="none" w:sz="0" w:space="0" w:color="auto"/>
            <w:left w:val="none" w:sz="0" w:space="0" w:color="auto"/>
            <w:bottom w:val="none" w:sz="0" w:space="0" w:color="auto"/>
            <w:right w:val="none" w:sz="0" w:space="0" w:color="auto"/>
          </w:divBdr>
        </w:div>
        <w:div w:id="2116056918">
          <w:marLeft w:val="0"/>
          <w:marRight w:val="0"/>
          <w:marTop w:val="0"/>
          <w:marBottom w:val="0"/>
          <w:divBdr>
            <w:top w:val="none" w:sz="0" w:space="0" w:color="auto"/>
            <w:left w:val="none" w:sz="0" w:space="0" w:color="auto"/>
            <w:bottom w:val="none" w:sz="0" w:space="0" w:color="auto"/>
            <w:right w:val="none" w:sz="0" w:space="0" w:color="auto"/>
          </w:divBdr>
        </w:div>
        <w:div w:id="2126390543">
          <w:marLeft w:val="0"/>
          <w:marRight w:val="0"/>
          <w:marTop w:val="0"/>
          <w:marBottom w:val="0"/>
          <w:divBdr>
            <w:top w:val="none" w:sz="0" w:space="0" w:color="auto"/>
            <w:left w:val="none" w:sz="0" w:space="0" w:color="auto"/>
            <w:bottom w:val="none" w:sz="0" w:space="0" w:color="auto"/>
            <w:right w:val="none" w:sz="0" w:space="0" w:color="auto"/>
          </w:divBdr>
        </w:div>
        <w:div w:id="2127577203">
          <w:marLeft w:val="0"/>
          <w:marRight w:val="0"/>
          <w:marTop w:val="0"/>
          <w:marBottom w:val="0"/>
          <w:divBdr>
            <w:top w:val="none" w:sz="0" w:space="0" w:color="auto"/>
            <w:left w:val="none" w:sz="0" w:space="0" w:color="auto"/>
            <w:bottom w:val="none" w:sz="0" w:space="0" w:color="auto"/>
            <w:right w:val="none" w:sz="0" w:space="0" w:color="auto"/>
          </w:divBdr>
        </w:div>
        <w:div w:id="2138453739">
          <w:marLeft w:val="0"/>
          <w:marRight w:val="0"/>
          <w:marTop w:val="0"/>
          <w:marBottom w:val="0"/>
          <w:divBdr>
            <w:top w:val="none" w:sz="0" w:space="0" w:color="auto"/>
            <w:left w:val="none" w:sz="0" w:space="0" w:color="auto"/>
            <w:bottom w:val="none" w:sz="0" w:space="0" w:color="auto"/>
            <w:right w:val="none" w:sz="0" w:space="0" w:color="auto"/>
          </w:divBdr>
        </w:div>
        <w:div w:id="2142384152">
          <w:marLeft w:val="0"/>
          <w:marRight w:val="0"/>
          <w:marTop w:val="0"/>
          <w:marBottom w:val="0"/>
          <w:divBdr>
            <w:top w:val="none" w:sz="0" w:space="0" w:color="auto"/>
            <w:left w:val="none" w:sz="0" w:space="0" w:color="auto"/>
            <w:bottom w:val="none" w:sz="0" w:space="0" w:color="auto"/>
            <w:right w:val="none" w:sz="0" w:space="0" w:color="auto"/>
          </w:divBdr>
        </w:div>
      </w:divsChild>
    </w:div>
    <w:div w:id="596909631">
      <w:bodyDiv w:val="1"/>
      <w:marLeft w:val="0"/>
      <w:marRight w:val="0"/>
      <w:marTop w:val="0"/>
      <w:marBottom w:val="0"/>
      <w:divBdr>
        <w:top w:val="none" w:sz="0" w:space="0" w:color="auto"/>
        <w:left w:val="none" w:sz="0" w:space="0" w:color="auto"/>
        <w:bottom w:val="none" w:sz="0" w:space="0" w:color="auto"/>
        <w:right w:val="none" w:sz="0" w:space="0" w:color="auto"/>
      </w:divBdr>
      <w:divsChild>
        <w:div w:id="60907476">
          <w:marLeft w:val="0"/>
          <w:marRight w:val="0"/>
          <w:marTop w:val="0"/>
          <w:marBottom w:val="0"/>
          <w:divBdr>
            <w:top w:val="none" w:sz="0" w:space="0" w:color="auto"/>
            <w:left w:val="none" w:sz="0" w:space="0" w:color="auto"/>
            <w:bottom w:val="none" w:sz="0" w:space="0" w:color="auto"/>
            <w:right w:val="none" w:sz="0" w:space="0" w:color="auto"/>
          </w:divBdr>
          <w:divsChild>
            <w:div w:id="171989112">
              <w:marLeft w:val="0"/>
              <w:marRight w:val="0"/>
              <w:marTop w:val="0"/>
              <w:marBottom w:val="0"/>
              <w:divBdr>
                <w:top w:val="none" w:sz="0" w:space="0" w:color="auto"/>
                <w:left w:val="none" w:sz="0" w:space="0" w:color="auto"/>
                <w:bottom w:val="none" w:sz="0" w:space="0" w:color="auto"/>
                <w:right w:val="none" w:sz="0" w:space="0" w:color="auto"/>
              </w:divBdr>
            </w:div>
          </w:divsChild>
        </w:div>
        <w:div w:id="82455574">
          <w:marLeft w:val="0"/>
          <w:marRight w:val="0"/>
          <w:marTop w:val="0"/>
          <w:marBottom w:val="0"/>
          <w:divBdr>
            <w:top w:val="none" w:sz="0" w:space="0" w:color="auto"/>
            <w:left w:val="none" w:sz="0" w:space="0" w:color="auto"/>
            <w:bottom w:val="none" w:sz="0" w:space="0" w:color="auto"/>
            <w:right w:val="none" w:sz="0" w:space="0" w:color="auto"/>
          </w:divBdr>
          <w:divsChild>
            <w:div w:id="134762468">
              <w:marLeft w:val="0"/>
              <w:marRight w:val="0"/>
              <w:marTop w:val="0"/>
              <w:marBottom w:val="0"/>
              <w:divBdr>
                <w:top w:val="none" w:sz="0" w:space="0" w:color="auto"/>
                <w:left w:val="none" w:sz="0" w:space="0" w:color="auto"/>
                <w:bottom w:val="none" w:sz="0" w:space="0" w:color="auto"/>
                <w:right w:val="none" w:sz="0" w:space="0" w:color="auto"/>
              </w:divBdr>
            </w:div>
            <w:div w:id="894312336">
              <w:marLeft w:val="0"/>
              <w:marRight w:val="0"/>
              <w:marTop w:val="0"/>
              <w:marBottom w:val="0"/>
              <w:divBdr>
                <w:top w:val="none" w:sz="0" w:space="0" w:color="auto"/>
                <w:left w:val="none" w:sz="0" w:space="0" w:color="auto"/>
                <w:bottom w:val="none" w:sz="0" w:space="0" w:color="auto"/>
                <w:right w:val="none" w:sz="0" w:space="0" w:color="auto"/>
              </w:divBdr>
            </w:div>
            <w:div w:id="1784961544">
              <w:marLeft w:val="0"/>
              <w:marRight w:val="0"/>
              <w:marTop w:val="0"/>
              <w:marBottom w:val="0"/>
              <w:divBdr>
                <w:top w:val="none" w:sz="0" w:space="0" w:color="auto"/>
                <w:left w:val="none" w:sz="0" w:space="0" w:color="auto"/>
                <w:bottom w:val="none" w:sz="0" w:space="0" w:color="auto"/>
                <w:right w:val="none" w:sz="0" w:space="0" w:color="auto"/>
              </w:divBdr>
            </w:div>
          </w:divsChild>
        </w:div>
        <w:div w:id="105389176">
          <w:marLeft w:val="0"/>
          <w:marRight w:val="0"/>
          <w:marTop w:val="0"/>
          <w:marBottom w:val="0"/>
          <w:divBdr>
            <w:top w:val="none" w:sz="0" w:space="0" w:color="auto"/>
            <w:left w:val="none" w:sz="0" w:space="0" w:color="auto"/>
            <w:bottom w:val="none" w:sz="0" w:space="0" w:color="auto"/>
            <w:right w:val="none" w:sz="0" w:space="0" w:color="auto"/>
          </w:divBdr>
          <w:divsChild>
            <w:div w:id="878203710">
              <w:marLeft w:val="0"/>
              <w:marRight w:val="0"/>
              <w:marTop w:val="0"/>
              <w:marBottom w:val="0"/>
              <w:divBdr>
                <w:top w:val="none" w:sz="0" w:space="0" w:color="auto"/>
                <w:left w:val="none" w:sz="0" w:space="0" w:color="auto"/>
                <w:bottom w:val="none" w:sz="0" w:space="0" w:color="auto"/>
                <w:right w:val="none" w:sz="0" w:space="0" w:color="auto"/>
              </w:divBdr>
            </w:div>
          </w:divsChild>
        </w:div>
        <w:div w:id="133448671">
          <w:marLeft w:val="0"/>
          <w:marRight w:val="0"/>
          <w:marTop w:val="0"/>
          <w:marBottom w:val="0"/>
          <w:divBdr>
            <w:top w:val="none" w:sz="0" w:space="0" w:color="auto"/>
            <w:left w:val="none" w:sz="0" w:space="0" w:color="auto"/>
            <w:bottom w:val="none" w:sz="0" w:space="0" w:color="auto"/>
            <w:right w:val="none" w:sz="0" w:space="0" w:color="auto"/>
          </w:divBdr>
          <w:divsChild>
            <w:div w:id="1685592626">
              <w:marLeft w:val="0"/>
              <w:marRight w:val="0"/>
              <w:marTop w:val="0"/>
              <w:marBottom w:val="0"/>
              <w:divBdr>
                <w:top w:val="none" w:sz="0" w:space="0" w:color="auto"/>
                <w:left w:val="none" w:sz="0" w:space="0" w:color="auto"/>
                <w:bottom w:val="none" w:sz="0" w:space="0" w:color="auto"/>
                <w:right w:val="none" w:sz="0" w:space="0" w:color="auto"/>
              </w:divBdr>
            </w:div>
          </w:divsChild>
        </w:div>
        <w:div w:id="148641905">
          <w:marLeft w:val="0"/>
          <w:marRight w:val="0"/>
          <w:marTop w:val="0"/>
          <w:marBottom w:val="0"/>
          <w:divBdr>
            <w:top w:val="none" w:sz="0" w:space="0" w:color="auto"/>
            <w:left w:val="none" w:sz="0" w:space="0" w:color="auto"/>
            <w:bottom w:val="none" w:sz="0" w:space="0" w:color="auto"/>
            <w:right w:val="none" w:sz="0" w:space="0" w:color="auto"/>
          </w:divBdr>
          <w:divsChild>
            <w:div w:id="631401363">
              <w:marLeft w:val="0"/>
              <w:marRight w:val="0"/>
              <w:marTop w:val="0"/>
              <w:marBottom w:val="0"/>
              <w:divBdr>
                <w:top w:val="none" w:sz="0" w:space="0" w:color="auto"/>
                <w:left w:val="none" w:sz="0" w:space="0" w:color="auto"/>
                <w:bottom w:val="none" w:sz="0" w:space="0" w:color="auto"/>
                <w:right w:val="none" w:sz="0" w:space="0" w:color="auto"/>
              </w:divBdr>
            </w:div>
          </w:divsChild>
        </w:div>
        <w:div w:id="156463080">
          <w:marLeft w:val="0"/>
          <w:marRight w:val="0"/>
          <w:marTop w:val="0"/>
          <w:marBottom w:val="0"/>
          <w:divBdr>
            <w:top w:val="none" w:sz="0" w:space="0" w:color="auto"/>
            <w:left w:val="none" w:sz="0" w:space="0" w:color="auto"/>
            <w:bottom w:val="none" w:sz="0" w:space="0" w:color="auto"/>
            <w:right w:val="none" w:sz="0" w:space="0" w:color="auto"/>
          </w:divBdr>
          <w:divsChild>
            <w:div w:id="238567245">
              <w:marLeft w:val="0"/>
              <w:marRight w:val="0"/>
              <w:marTop w:val="0"/>
              <w:marBottom w:val="0"/>
              <w:divBdr>
                <w:top w:val="none" w:sz="0" w:space="0" w:color="auto"/>
                <w:left w:val="none" w:sz="0" w:space="0" w:color="auto"/>
                <w:bottom w:val="none" w:sz="0" w:space="0" w:color="auto"/>
                <w:right w:val="none" w:sz="0" w:space="0" w:color="auto"/>
              </w:divBdr>
            </w:div>
          </w:divsChild>
        </w:div>
        <w:div w:id="225990841">
          <w:marLeft w:val="0"/>
          <w:marRight w:val="0"/>
          <w:marTop w:val="0"/>
          <w:marBottom w:val="0"/>
          <w:divBdr>
            <w:top w:val="none" w:sz="0" w:space="0" w:color="auto"/>
            <w:left w:val="none" w:sz="0" w:space="0" w:color="auto"/>
            <w:bottom w:val="none" w:sz="0" w:space="0" w:color="auto"/>
            <w:right w:val="none" w:sz="0" w:space="0" w:color="auto"/>
          </w:divBdr>
          <w:divsChild>
            <w:div w:id="894438808">
              <w:marLeft w:val="0"/>
              <w:marRight w:val="0"/>
              <w:marTop w:val="0"/>
              <w:marBottom w:val="0"/>
              <w:divBdr>
                <w:top w:val="none" w:sz="0" w:space="0" w:color="auto"/>
                <w:left w:val="none" w:sz="0" w:space="0" w:color="auto"/>
                <w:bottom w:val="none" w:sz="0" w:space="0" w:color="auto"/>
                <w:right w:val="none" w:sz="0" w:space="0" w:color="auto"/>
              </w:divBdr>
            </w:div>
          </w:divsChild>
        </w:div>
        <w:div w:id="312373195">
          <w:marLeft w:val="0"/>
          <w:marRight w:val="0"/>
          <w:marTop w:val="0"/>
          <w:marBottom w:val="0"/>
          <w:divBdr>
            <w:top w:val="none" w:sz="0" w:space="0" w:color="auto"/>
            <w:left w:val="none" w:sz="0" w:space="0" w:color="auto"/>
            <w:bottom w:val="none" w:sz="0" w:space="0" w:color="auto"/>
            <w:right w:val="none" w:sz="0" w:space="0" w:color="auto"/>
          </w:divBdr>
          <w:divsChild>
            <w:div w:id="1882939653">
              <w:marLeft w:val="0"/>
              <w:marRight w:val="0"/>
              <w:marTop w:val="0"/>
              <w:marBottom w:val="0"/>
              <w:divBdr>
                <w:top w:val="none" w:sz="0" w:space="0" w:color="auto"/>
                <w:left w:val="none" w:sz="0" w:space="0" w:color="auto"/>
                <w:bottom w:val="none" w:sz="0" w:space="0" w:color="auto"/>
                <w:right w:val="none" w:sz="0" w:space="0" w:color="auto"/>
              </w:divBdr>
            </w:div>
          </w:divsChild>
        </w:div>
        <w:div w:id="327560130">
          <w:marLeft w:val="0"/>
          <w:marRight w:val="0"/>
          <w:marTop w:val="0"/>
          <w:marBottom w:val="0"/>
          <w:divBdr>
            <w:top w:val="none" w:sz="0" w:space="0" w:color="auto"/>
            <w:left w:val="none" w:sz="0" w:space="0" w:color="auto"/>
            <w:bottom w:val="none" w:sz="0" w:space="0" w:color="auto"/>
            <w:right w:val="none" w:sz="0" w:space="0" w:color="auto"/>
          </w:divBdr>
          <w:divsChild>
            <w:div w:id="171455622">
              <w:marLeft w:val="0"/>
              <w:marRight w:val="0"/>
              <w:marTop w:val="0"/>
              <w:marBottom w:val="0"/>
              <w:divBdr>
                <w:top w:val="none" w:sz="0" w:space="0" w:color="auto"/>
                <w:left w:val="none" w:sz="0" w:space="0" w:color="auto"/>
                <w:bottom w:val="none" w:sz="0" w:space="0" w:color="auto"/>
                <w:right w:val="none" w:sz="0" w:space="0" w:color="auto"/>
              </w:divBdr>
            </w:div>
            <w:div w:id="1396853232">
              <w:marLeft w:val="0"/>
              <w:marRight w:val="0"/>
              <w:marTop w:val="0"/>
              <w:marBottom w:val="0"/>
              <w:divBdr>
                <w:top w:val="none" w:sz="0" w:space="0" w:color="auto"/>
                <w:left w:val="none" w:sz="0" w:space="0" w:color="auto"/>
                <w:bottom w:val="none" w:sz="0" w:space="0" w:color="auto"/>
                <w:right w:val="none" w:sz="0" w:space="0" w:color="auto"/>
              </w:divBdr>
            </w:div>
            <w:div w:id="1531068886">
              <w:marLeft w:val="0"/>
              <w:marRight w:val="0"/>
              <w:marTop w:val="0"/>
              <w:marBottom w:val="0"/>
              <w:divBdr>
                <w:top w:val="none" w:sz="0" w:space="0" w:color="auto"/>
                <w:left w:val="none" w:sz="0" w:space="0" w:color="auto"/>
                <w:bottom w:val="none" w:sz="0" w:space="0" w:color="auto"/>
                <w:right w:val="none" w:sz="0" w:space="0" w:color="auto"/>
              </w:divBdr>
            </w:div>
          </w:divsChild>
        </w:div>
        <w:div w:id="331765848">
          <w:marLeft w:val="0"/>
          <w:marRight w:val="0"/>
          <w:marTop w:val="0"/>
          <w:marBottom w:val="0"/>
          <w:divBdr>
            <w:top w:val="none" w:sz="0" w:space="0" w:color="auto"/>
            <w:left w:val="none" w:sz="0" w:space="0" w:color="auto"/>
            <w:bottom w:val="none" w:sz="0" w:space="0" w:color="auto"/>
            <w:right w:val="none" w:sz="0" w:space="0" w:color="auto"/>
          </w:divBdr>
          <w:divsChild>
            <w:div w:id="1811437998">
              <w:marLeft w:val="0"/>
              <w:marRight w:val="0"/>
              <w:marTop w:val="0"/>
              <w:marBottom w:val="0"/>
              <w:divBdr>
                <w:top w:val="none" w:sz="0" w:space="0" w:color="auto"/>
                <w:left w:val="none" w:sz="0" w:space="0" w:color="auto"/>
                <w:bottom w:val="none" w:sz="0" w:space="0" w:color="auto"/>
                <w:right w:val="none" w:sz="0" w:space="0" w:color="auto"/>
              </w:divBdr>
            </w:div>
          </w:divsChild>
        </w:div>
        <w:div w:id="334651129">
          <w:marLeft w:val="0"/>
          <w:marRight w:val="0"/>
          <w:marTop w:val="0"/>
          <w:marBottom w:val="0"/>
          <w:divBdr>
            <w:top w:val="none" w:sz="0" w:space="0" w:color="auto"/>
            <w:left w:val="none" w:sz="0" w:space="0" w:color="auto"/>
            <w:bottom w:val="none" w:sz="0" w:space="0" w:color="auto"/>
            <w:right w:val="none" w:sz="0" w:space="0" w:color="auto"/>
          </w:divBdr>
          <w:divsChild>
            <w:div w:id="1642072475">
              <w:marLeft w:val="0"/>
              <w:marRight w:val="0"/>
              <w:marTop w:val="0"/>
              <w:marBottom w:val="0"/>
              <w:divBdr>
                <w:top w:val="none" w:sz="0" w:space="0" w:color="auto"/>
                <w:left w:val="none" w:sz="0" w:space="0" w:color="auto"/>
                <w:bottom w:val="none" w:sz="0" w:space="0" w:color="auto"/>
                <w:right w:val="none" w:sz="0" w:space="0" w:color="auto"/>
              </w:divBdr>
            </w:div>
          </w:divsChild>
        </w:div>
        <w:div w:id="341322843">
          <w:marLeft w:val="0"/>
          <w:marRight w:val="0"/>
          <w:marTop w:val="0"/>
          <w:marBottom w:val="0"/>
          <w:divBdr>
            <w:top w:val="none" w:sz="0" w:space="0" w:color="auto"/>
            <w:left w:val="none" w:sz="0" w:space="0" w:color="auto"/>
            <w:bottom w:val="none" w:sz="0" w:space="0" w:color="auto"/>
            <w:right w:val="none" w:sz="0" w:space="0" w:color="auto"/>
          </w:divBdr>
          <w:divsChild>
            <w:div w:id="429544647">
              <w:marLeft w:val="0"/>
              <w:marRight w:val="0"/>
              <w:marTop w:val="0"/>
              <w:marBottom w:val="0"/>
              <w:divBdr>
                <w:top w:val="none" w:sz="0" w:space="0" w:color="auto"/>
                <w:left w:val="none" w:sz="0" w:space="0" w:color="auto"/>
                <w:bottom w:val="none" w:sz="0" w:space="0" w:color="auto"/>
                <w:right w:val="none" w:sz="0" w:space="0" w:color="auto"/>
              </w:divBdr>
            </w:div>
            <w:div w:id="1032917669">
              <w:marLeft w:val="0"/>
              <w:marRight w:val="0"/>
              <w:marTop w:val="0"/>
              <w:marBottom w:val="0"/>
              <w:divBdr>
                <w:top w:val="none" w:sz="0" w:space="0" w:color="auto"/>
                <w:left w:val="none" w:sz="0" w:space="0" w:color="auto"/>
                <w:bottom w:val="none" w:sz="0" w:space="0" w:color="auto"/>
                <w:right w:val="none" w:sz="0" w:space="0" w:color="auto"/>
              </w:divBdr>
            </w:div>
            <w:div w:id="1381980517">
              <w:marLeft w:val="0"/>
              <w:marRight w:val="0"/>
              <w:marTop w:val="0"/>
              <w:marBottom w:val="0"/>
              <w:divBdr>
                <w:top w:val="none" w:sz="0" w:space="0" w:color="auto"/>
                <w:left w:val="none" w:sz="0" w:space="0" w:color="auto"/>
                <w:bottom w:val="none" w:sz="0" w:space="0" w:color="auto"/>
                <w:right w:val="none" w:sz="0" w:space="0" w:color="auto"/>
              </w:divBdr>
            </w:div>
            <w:div w:id="1950745508">
              <w:marLeft w:val="0"/>
              <w:marRight w:val="0"/>
              <w:marTop w:val="0"/>
              <w:marBottom w:val="0"/>
              <w:divBdr>
                <w:top w:val="none" w:sz="0" w:space="0" w:color="auto"/>
                <w:left w:val="none" w:sz="0" w:space="0" w:color="auto"/>
                <w:bottom w:val="none" w:sz="0" w:space="0" w:color="auto"/>
                <w:right w:val="none" w:sz="0" w:space="0" w:color="auto"/>
              </w:divBdr>
            </w:div>
          </w:divsChild>
        </w:div>
        <w:div w:id="365453649">
          <w:marLeft w:val="0"/>
          <w:marRight w:val="0"/>
          <w:marTop w:val="0"/>
          <w:marBottom w:val="0"/>
          <w:divBdr>
            <w:top w:val="none" w:sz="0" w:space="0" w:color="auto"/>
            <w:left w:val="none" w:sz="0" w:space="0" w:color="auto"/>
            <w:bottom w:val="none" w:sz="0" w:space="0" w:color="auto"/>
            <w:right w:val="none" w:sz="0" w:space="0" w:color="auto"/>
          </w:divBdr>
          <w:divsChild>
            <w:div w:id="6098288">
              <w:marLeft w:val="0"/>
              <w:marRight w:val="0"/>
              <w:marTop w:val="0"/>
              <w:marBottom w:val="0"/>
              <w:divBdr>
                <w:top w:val="none" w:sz="0" w:space="0" w:color="auto"/>
                <w:left w:val="none" w:sz="0" w:space="0" w:color="auto"/>
                <w:bottom w:val="none" w:sz="0" w:space="0" w:color="auto"/>
                <w:right w:val="none" w:sz="0" w:space="0" w:color="auto"/>
              </w:divBdr>
            </w:div>
          </w:divsChild>
        </w:div>
        <w:div w:id="394937335">
          <w:marLeft w:val="0"/>
          <w:marRight w:val="0"/>
          <w:marTop w:val="0"/>
          <w:marBottom w:val="0"/>
          <w:divBdr>
            <w:top w:val="none" w:sz="0" w:space="0" w:color="auto"/>
            <w:left w:val="none" w:sz="0" w:space="0" w:color="auto"/>
            <w:bottom w:val="none" w:sz="0" w:space="0" w:color="auto"/>
            <w:right w:val="none" w:sz="0" w:space="0" w:color="auto"/>
          </w:divBdr>
          <w:divsChild>
            <w:div w:id="742261177">
              <w:marLeft w:val="0"/>
              <w:marRight w:val="0"/>
              <w:marTop w:val="0"/>
              <w:marBottom w:val="0"/>
              <w:divBdr>
                <w:top w:val="none" w:sz="0" w:space="0" w:color="auto"/>
                <w:left w:val="none" w:sz="0" w:space="0" w:color="auto"/>
                <w:bottom w:val="none" w:sz="0" w:space="0" w:color="auto"/>
                <w:right w:val="none" w:sz="0" w:space="0" w:color="auto"/>
              </w:divBdr>
            </w:div>
          </w:divsChild>
        </w:div>
        <w:div w:id="402800724">
          <w:marLeft w:val="0"/>
          <w:marRight w:val="0"/>
          <w:marTop w:val="0"/>
          <w:marBottom w:val="0"/>
          <w:divBdr>
            <w:top w:val="none" w:sz="0" w:space="0" w:color="auto"/>
            <w:left w:val="none" w:sz="0" w:space="0" w:color="auto"/>
            <w:bottom w:val="none" w:sz="0" w:space="0" w:color="auto"/>
            <w:right w:val="none" w:sz="0" w:space="0" w:color="auto"/>
          </w:divBdr>
          <w:divsChild>
            <w:div w:id="239289209">
              <w:marLeft w:val="0"/>
              <w:marRight w:val="0"/>
              <w:marTop w:val="0"/>
              <w:marBottom w:val="0"/>
              <w:divBdr>
                <w:top w:val="none" w:sz="0" w:space="0" w:color="auto"/>
                <w:left w:val="none" w:sz="0" w:space="0" w:color="auto"/>
                <w:bottom w:val="none" w:sz="0" w:space="0" w:color="auto"/>
                <w:right w:val="none" w:sz="0" w:space="0" w:color="auto"/>
              </w:divBdr>
            </w:div>
          </w:divsChild>
        </w:div>
        <w:div w:id="444689101">
          <w:marLeft w:val="0"/>
          <w:marRight w:val="0"/>
          <w:marTop w:val="0"/>
          <w:marBottom w:val="0"/>
          <w:divBdr>
            <w:top w:val="none" w:sz="0" w:space="0" w:color="auto"/>
            <w:left w:val="none" w:sz="0" w:space="0" w:color="auto"/>
            <w:bottom w:val="none" w:sz="0" w:space="0" w:color="auto"/>
            <w:right w:val="none" w:sz="0" w:space="0" w:color="auto"/>
          </w:divBdr>
          <w:divsChild>
            <w:div w:id="775516946">
              <w:marLeft w:val="0"/>
              <w:marRight w:val="0"/>
              <w:marTop w:val="0"/>
              <w:marBottom w:val="0"/>
              <w:divBdr>
                <w:top w:val="none" w:sz="0" w:space="0" w:color="auto"/>
                <w:left w:val="none" w:sz="0" w:space="0" w:color="auto"/>
                <w:bottom w:val="none" w:sz="0" w:space="0" w:color="auto"/>
                <w:right w:val="none" w:sz="0" w:space="0" w:color="auto"/>
              </w:divBdr>
            </w:div>
            <w:div w:id="860167681">
              <w:marLeft w:val="0"/>
              <w:marRight w:val="0"/>
              <w:marTop w:val="0"/>
              <w:marBottom w:val="0"/>
              <w:divBdr>
                <w:top w:val="none" w:sz="0" w:space="0" w:color="auto"/>
                <w:left w:val="none" w:sz="0" w:space="0" w:color="auto"/>
                <w:bottom w:val="none" w:sz="0" w:space="0" w:color="auto"/>
                <w:right w:val="none" w:sz="0" w:space="0" w:color="auto"/>
              </w:divBdr>
            </w:div>
            <w:div w:id="1324892840">
              <w:marLeft w:val="0"/>
              <w:marRight w:val="0"/>
              <w:marTop w:val="0"/>
              <w:marBottom w:val="0"/>
              <w:divBdr>
                <w:top w:val="none" w:sz="0" w:space="0" w:color="auto"/>
                <w:left w:val="none" w:sz="0" w:space="0" w:color="auto"/>
                <w:bottom w:val="none" w:sz="0" w:space="0" w:color="auto"/>
                <w:right w:val="none" w:sz="0" w:space="0" w:color="auto"/>
              </w:divBdr>
            </w:div>
          </w:divsChild>
        </w:div>
        <w:div w:id="489366878">
          <w:marLeft w:val="0"/>
          <w:marRight w:val="0"/>
          <w:marTop w:val="0"/>
          <w:marBottom w:val="0"/>
          <w:divBdr>
            <w:top w:val="none" w:sz="0" w:space="0" w:color="auto"/>
            <w:left w:val="none" w:sz="0" w:space="0" w:color="auto"/>
            <w:bottom w:val="none" w:sz="0" w:space="0" w:color="auto"/>
            <w:right w:val="none" w:sz="0" w:space="0" w:color="auto"/>
          </w:divBdr>
          <w:divsChild>
            <w:div w:id="650867437">
              <w:marLeft w:val="0"/>
              <w:marRight w:val="0"/>
              <w:marTop w:val="0"/>
              <w:marBottom w:val="0"/>
              <w:divBdr>
                <w:top w:val="none" w:sz="0" w:space="0" w:color="auto"/>
                <w:left w:val="none" w:sz="0" w:space="0" w:color="auto"/>
                <w:bottom w:val="none" w:sz="0" w:space="0" w:color="auto"/>
                <w:right w:val="none" w:sz="0" w:space="0" w:color="auto"/>
              </w:divBdr>
            </w:div>
            <w:div w:id="666058720">
              <w:marLeft w:val="0"/>
              <w:marRight w:val="0"/>
              <w:marTop w:val="0"/>
              <w:marBottom w:val="0"/>
              <w:divBdr>
                <w:top w:val="none" w:sz="0" w:space="0" w:color="auto"/>
                <w:left w:val="none" w:sz="0" w:space="0" w:color="auto"/>
                <w:bottom w:val="none" w:sz="0" w:space="0" w:color="auto"/>
                <w:right w:val="none" w:sz="0" w:space="0" w:color="auto"/>
              </w:divBdr>
            </w:div>
          </w:divsChild>
        </w:div>
        <w:div w:id="494145651">
          <w:marLeft w:val="0"/>
          <w:marRight w:val="0"/>
          <w:marTop w:val="0"/>
          <w:marBottom w:val="0"/>
          <w:divBdr>
            <w:top w:val="none" w:sz="0" w:space="0" w:color="auto"/>
            <w:left w:val="none" w:sz="0" w:space="0" w:color="auto"/>
            <w:bottom w:val="none" w:sz="0" w:space="0" w:color="auto"/>
            <w:right w:val="none" w:sz="0" w:space="0" w:color="auto"/>
          </w:divBdr>
          <w:divsChild>
            <w:div w:id="1067071292">
              <w:marLeft w:val="0"/>
              <w:marRight w:val="0"/>
              <w:marTop w:val="0"/>
              <w:marBottom w:val="0"/>
              <w:divBdr>
                <w:top w:val="none" w:sz="0" w:space="0" w:color="auto"/>
                <w:left w:val="none" w:sz="0" w:space="0" w:color="auto"/>
                <w:bottom w:val="none" w:sz="0" w:space="0" w:color="auto"/>
                <w:right w:val="none" w:sz="0" w:space="0" w:color="auto"/>
              </w:divBdr>
            </w:div>
            <w:div w:id="1634213975">
              <w:marLeft w:val="0"/>
              <w:marRight w:val="0"/>
              <w:marTop w:val="0"/>
              <w:marBottom w:val="0"/>
              <w:divBdr>
                <w:top w:val="none" w:sz="0" w:space="0" w:color="auto"/>
                <w:left w:val="none" w:sz="0" w:space="0" w:color="auto"/>
                <w:bottom w:val="none" w:sz="0" w:space="0" w:color="auto"/>
                <w:right w:val="none" w:sz="0" w:space="0" w:color="auto"/>
              </w:divBdr>
            </w:div>
          </w:divsChild>
        </w:div>
        <w:div w:id="513148168">
          <w:marLeft w:val="0"/>
          <w:marRight w:val="0"/>
          <w:marTop w:val="0"/>
          <w:marBottom w:val="0"/>
          <w:divBdr>
            <w:top w:val="none" w:sz="0" w:space="0" w:color="auto"/>
            <w:left w:val="none" w:sz="0" w:space="0" w:color="auto"/>
            <w:bottom w:val="none" w:sz="0" w:space="0" w:color="auto"/>
            <w:right w:val="none" w:sz="0" w:space="0" w:color="auto"/>
          </w:divBdr>
          <w:divsChild>
            <w:div w:id="19404586">
              <w:marLeft w:val="0"/>
              <w:marRight w:val="0"/>
              <w:marTop w:val="0"/>
              <w:marBottom w:val="0"/>
              <w:divBdr>
                <w:top w:val="none" w:sz="0" w:space="0" w:color="auto"/>
                <w:left w:val="none" w:sz="0" w:space="0" w:color="auto"/>
                <w:bottom w:val="none" w:sz="0" w:space="0" w:color="auto"/>
                <w:right w:val="none" w:sz="0" w:space="0" w:color="auto"/>
              </w:divBdr>
            </w:div>
            <w:div w:id="1108086422">
              <w:marLeft w:val="0"/>
              <w:marRight w:val="0"/>
              <w:marTop w:val="0"/>
              <w:marBottom w:val="0"/>
              <w:divBdr>
                <w:top w:val="none" w:sz="0" w:space="0" w:color="auto"/>
                <w:left w:val="none" w:sz="0" w:space="0" w:color="auto"/>
                <w:bottom w:val="none" w:sz="0" w:space="0" w:color="auto"/>
                <w:right w:val="none" w:sz="0" w:space="0" w:color="auto"/>
              </w:divBdr>
            </w:div>
          </w:divsChild>
        </w:div>
        <w:div w:id="519006494">
          <w:marLeft w:val="0"/>
          <w:marRight w:val="0"/>
          <w:marTop w:val="0"/>
          <w:marBottom w:val="0"/>
          <w:divBdr>
            <w:top w:val="none" w:sz="0" w:space="0" w:color="auto"/>
            <w:left w:val="none" w:sz="0" w:space="0" w:color="auto"/>
            <w:bottom w:val="none" w:sz="0" w:space="0" w:color="auto"/>
            <w:right w:val="none" w:sz="0" w:space="0" w:color="auto"/>
          </w:divBdr>
          <w:divsChild>
            <w:div w:id="1359309992">
              <w:marLeft w:val="0"/>
              <w:marRight w:val="0"/>
              <w:marTop w:val="0"/>
              <w:marBottom w:val="0"/>
              <w:divBdr>
                <w:top w:val="none" w:sz="0" w:space="0" w:color="auto"/>
                <w:left w:val="none" w:sz="0" w:space="0" w:color="auto"/>
                <w:bottom w:val="none" w:sz="0" w:space="0" w:color="auto"/>
                <w:right w:val="none" w:sz="0" w:space="0" w:color="auto"/>
              </w:divBdr>
            </w:div>
          </w:divsChild>
        </w:div>
        <w:div w:id="553931489">
          <w:marLeft w:val="0"/>
          <w:marRight w:val="0"/>
          <w:marTop w:val="0"/>
          <w:marBottom w:val="0"/>
          <w:divBdr>
            <w:top w:val="none" w:sz="0" w:space="0" w:color="auto"/>
            <w:left w:val="none" w:sz="0" w:space="0" w:color="auto"/>
            <w:bottom w:val="none" w:sz="0" w:space="0" w:color="auto"/>
            <w:right w:val="none" w:sz="0" w:space="0" w:color="auto"/>
          </w:divBdr>
          <w:divsChild>
            <w:div w:id="806506216">
              <w:marLeft w:val="0"/>
              <w:marRight w:val="0"/>
              <w:marTop w:val="0"/>
              <w:marBottom w:val="0"/>
              <w:divBdr>
                <w:top w:val="none" w:sz="0" w:space="0" w:color="auto"/>
                <w:left w:val="none" w:sz="0" w:space="0" w:color="auto"/>
                <w:bottom w:val="none" w:sz="0" w:space="0" w:color="auto"/>
                <w:right w:val="none" w:sz="0" w:space="0" w:color="auto"/>
              </w:divBdr>
            </w:div>
            <w:div w:id="820578915">
              <w:marLeft w:val="0"/>
              <w:marRight w:val="0"/>
              <w:marTop w:val="0"/>
              <w:marBottom w:val="0"/>
              <w:divBdr>
                <w:top w:val="none" w:sz="0" w:space="0" w:color="auto"/>
                <w:left w:val="none" w:sz="0" w:space="0" w:color="auto"/>
                <w:bottom w:val="none" w:sz="0" w:space="0" w:color="auto"/>
                <w:right w:val="none" w:sz="0" w:space="0" w:color="auto"/>
              </w:divBdr>
            </w:div>
            <w:div w:id="1133670462">
              <w:marLeft w:val="0"/>
              <w:marRight w:val="0"/>
              <w:marTop w:val="0"/>
              <w:marBottom w:val="0"/>
              <w:divBdr>
                <w:top w:val="none" w:sz="0" w:space="0" w:color="auto"/>
                <w:left w:val="none" w:sz="0" w:space="0" w:color="auto"/>
                <w:bottom w:val="none" w:sz="0" w:space="0" w:color="auto"/>
                <w:right w:val="none" w:sz="0" w:space="0" w:color="auto"/>
              </w:divBdr>
            </w:div>
            <w:div w:id="1310592694">
              <w:marLeft w:val="0"/>
              <w:marRight w:val="0"/>
              <w:marTop w:val="0"/>
              <w:marBottom w:val="0"/>
              <w:divBdr>
                <w:top w:val="none" w:sz="0" w:space="0" w:color="auto"/>
                <w:left w:val="none" w:sz="0" w:space="0" w:color="auto"/>
                <w:bottom w:val="none" w:sz="0" w:space="0" w:color="auto"/>
                <w:right w:val="none" w:sz="0" w:space="0" w:color="auto"/>
              </w:divBdr>
            </w:div>
            <w:div w:id="2069643697">
              <w:marLeft w:val="0"/>
              <w:marRight w:val="0"/>
              <w:marTop w:val="0"/>
              <w:marBottom w:val="0"/>
              <w:divBdr>
                <w:top w:val="none" w:sz="0" w:space="0" w:color="auto"/>
                <w:left w:val="none" w:sz="0" w:space="0" w:color="auto"/>
                <w:bottom w:val="none" w:sz="0" w:space="0" w:color="auto"/>
                <w:right w:val="none" w:sz="0" w:space="0" w:color="auto"/>
              </w:divBdr>
            </w:div>
            <w:div w:id="2071153690">
              <w:marLeft w:val="0"/>
              <w:marRight w:val="0"/>
              <w:marTop w:val="0"/>
              <w:marBottom w:val="0"/>
              <w:divBdr>
                <w:top w:val="none" w:sz="0" w:space="0" w:color="auto"/>
                <w:left w:val="none" w:sz="0" w:space="0" w:color="auto"/>
                <w:bottom w:val="none" w:sz="0" w:space="0" w:color="auto"/>
                <w:right w:val="none" w:sz="0" w:space="0" w:color="auto"/>
              </w:divBdr>
            </w:div>
          </w:divsChild>
        </w:div>
        <w:div w:id="599143995">
          <w:marLeft w:val="0"/>
          <w:marRight w:val="0"/>
          <w:marTop w:val="0"/>
          <w:marBottom w:val="0"/>
          <w:divBdr>
            <w:top w:val="none" w:sz="0" w:space="0" w:color="auto"/>
            <w:left w:val="none" w:sz="0" w:space="0" w:color="auto"/>
            <w:bottom w:val="none" w:sz="0" w:space="0" w:color="auto"/>
            <w:right w:val="none" w:sz="0" w:space="0" w:color="auto"/>
          </w:divBdr>
          <w:divsChild>
            <w:div w:id="1397632825">
              <w:marLeft w:val="0"/>
              <w:marRight w:val="0"/>
              <w:marTop w:val="0"/>
              <w:marBottom w:val="0"/>
              <w:divBdr>
                <w:top w:val="none" w:sz="0" w:space="0" w:color="auto"/>
                <w:left w:val="none" w:sz="0" w:space="0" w:color="auto"/>
                <w:bottom w:val="none" w:sz="0" w:space="0" w:color="auto"/>
                <w:right w:val="none" w:sz="0" w:space="0" w:color="auto"/>
              </w:divBdr>
            </w:div>
          </w:divsChild>
        </w:div>
        <w:div w:id="599487158">
          <w:marLeft w:val="0"/>
          <w:marRight w:val="0"/>
          <w:marTop w:val="0"/>
          <w:marBottom w:val="0"/>
          <w:divBdr>
            <w:top w:val="none" w:sz="0" w:space="0" w:color="auto"/>
            <w:left w:val="none" w:sz="0" w:space="0" w:color="auto"/>
            <w:bottom w:val="none" w:sz="0" w:space="0" w:color="auto"/>
            <w:right w:val="none" w:sz="0" w:space="0" w:color="auto"/>
          </w:divBdr>
          <w:divsChild>
            <w:div w:id="103548369">
              <w:marLeft w:val="0"/>
              <w:marRight w:val="0"/>
              <w:marTop w:val="0"/>
              <w:marBottom w:val="0"/>
              <w:divBdr>
                <w:top w:val="none" w:sz="0" w:space="0" w:color="auto"/>
                <w:left w:val="none" w:sz="0" w:space="0" w:color="auto"/>
                <w:bottom w:val="none" w:sz="0" w:space="0" w:color="auto"/>
                <w:right w:val="none" w:sz="0" w:space="0" w:color="auto"/>
              </w:divBdr>
            </w:div>
          </w:divsChild>
        </w:div>
        <w:div w:id="612978209">
          <w:marLeft w:val="0"/>
          <w:marRight w:val="0"/>
          <w:marTop w:val="0"/>
          <w:marBottom w:val="0"/>
          <w:divBdr>
            <w:top w:val="none" w:sz="0" w:space="0" w:color="auto"/>
            <w:left w:val="none" w:sz="0" w:space="0" w:color="auto"/>
            <w:bottom w:val="none" w:sz="0" w:space="0" w:color="auto"/>
            <w:right w:val="none" w:sz="0" w:space="0" w:color="auto"/>
          </w:divBdr>
          <w:divsChild>
            <w:div w:id="382607860">
              <w:marLeft w:val="0"/>
              <w:marRight w:val="0"/>
              <w:marTop w:val="0"/>
              <w:marBottom w:val="0"/>
              <w:divBdr>
                <w:top w:val="none" w:sz="0" w:space="0" w:color="auto"/>
                <w:left w:val="none" w:sz="0" w:space="0" w:color="auto"/>
                <w:bottom w:val="none" w:sz="0" w:space="0" w:color="auto"/>
                <w:right w:val="none" w:sz="0" w:space="0" w:color="auto"/>
              </w:divBdr>
            </w:div>
            <w:div w:id="715928340">
              <w:marLeft w:val="0"/>
              <w:marRight w:val="0"/>
              <w:marTop w:val="0"/>
              <w:marBottom w:val="0"/>
              <w:divBdr>
                <w:top w:val="none" w:sz="0" w:space="0" w:color="auto"/>
                <w:left w:val="none" w:sz="0" w:space="0" w:color="auto"/>
                <w:bottom w:val="none" w:sz="0" w:space="0" w:color="auto"/>
                <w:right w:val="none" w:sz="0" w:space="0" w:color="auto"/>
              </w:divBdr>
            </w:div>
            <w:div w:id="1037390467">
              <w:marLeft w:val="0"/>
              <w:marRight w:val="0"/>
              <w:marTop w:val="0"/>
              <w:marBottom w:val="0"/>
              <w:divBdr>
                <w:top w:val="none" w:sz="0" w:space="0" w:color="auto"/>
                <w:left w:val="none" w:sz="0" w:space="0" w:color="auto"/>
                <w:bottom w:val="none" w:sz="0" w:space="0" w:color="auto"/>
                <w:right w:val="none" w:sz="0" w:space="0" w:color="auto"/>
              </w:divBdr>
            </w:div>
          </w:divsChild>
        </w:div>
        <w:div w:id="620889818">
          <w:marLeft w:val="0"/>
          <w:marRight w:val="0"/>
          <w:marTop w:val="0"/>
          <w:marBottom w:val="0"/>
          <w:divBdr>
            <w:top w:val="none" w:sz="0" w:space="0" w:color="auto"/>
            <w:left w:val="none" w:sz="0" w:space="0" w:color="auto"/>
            <w:bottom w:val="none" w:sz="0" w:space="0" w:color="auto"/>
            <w:right w:val="none" w:sz="0" w:space="0" w:color="auto"/>
          </w:divBdr>
          <w:divsChild>
            <w:div w:id="1102342322">
              <w:marLeft w:val="0"/>
              <w:marRight w:val="0"/>
              <w:marTop w:val="0"/>
              <w:marBottom w:val="0"/>
              <w:divBdr>
                <w:top w:val="none" w:sz="0" w:space="0" w:color="auto"/>
                <w:left w:val="none" w:sz="0" w:space="0" w:color="auto"/>
                <w:bottom w:val="none" w:sz="0" w:space="0" w:color="auto"/>
                <w:right w:val="none" w:sz="0" w:space="0" w:color="auto"/>
              </w:divBdr>
            </w:div>
          </w:divsChild>
        </w:div>
        <w:div w:id="671952454">
          <w:marLeft w:val="0"/>
          <w:marRight w:val="0"/>
          <w:marTop w:val="0"/>
          <w:marBottom w:val="0"/>
          <w:divBdr>
            <w:top w:val="none" w:sz="0" w:space="0" w:color="auto"/>
            <w:left w:val="none" w:sz="0" w:space="0" w:color="auto"/>
            <w:bottom w:val="none" w:sz="0" w:space="0" w:color="auto"/>
            <w:right w:val="none" w:sz="0" w:space="0" w:color="auto"/>
          </w:divBdr>
          <w:divsChild>
            <w:div w:id="1557350569">
              <w:marLeft w:val="0"/>
              <w:marRight w:val="0"/>
              <w:marTop w:val="0"/>
              <w:marBottom w:val="0"/>
              <w:divBdr>
                <w:top w:val="none" w:sz="0" w:space="0" w:color="auto"/>
                <w:left w:val="none" w:sz="0" w:space="0" w:color="auto"/>
                <w:bottom w:val="none" w:sz="0" w:space="0" w:color="auto"/>
                <w:right w:val="none" w:sz="0" w:space="0" w:color="auto"/>
              </w:divBdr>
            </w:div>
          </w:divsChild>
        </w:div>
        <w:div w:id="750279629">
          <w:marLeft w:val="0"/>
          <w:marRight w:val="0"/>
          <w:marTop w:val="0"/>
          <w:marBottom w:val="0"/>
          <w:divBdr>
            <w:top w:val="none" w:sz="0" w:space="0" w:color="auto"/>
            <w:left w:val="none" w:sz="0" w:space="0" w:color="auto"/>
            <w:bottom w:val="none" w:sz="0" w:space="0" w:color="auto"/>
            <w:right w:val="none" w:sz="0" w:space="0" w:color="auto"/>
          </w:divBdr>
          <w:divsChild>
            <w:div w:id="1888182473">
              <w:marLeft w:val="0"/>
              <w:marRight w:val="0"/>
              <w:marTop w:val="0"/>
              <w:marBottom w:val="0"/>
              <w:divBdr>
                <w:top w:val="none" w:sz="0" w:space="0" w:color="auto"/>
                <w:left w:val="none" w:sz="0" w:space="0" w:color="auto"/>
                <w:bottom w:val="none" w:sz="0" w:space="0" w:color="auto"/>
                <w:right w:val="none" w:sz="0" w:space="0" w:color="auto"/>
              </w:divBdr>
            </w:div>
          </w:divsChild>
        </w:div>
        <w:div w:id="753667043">
          <w:marLeft w:val="0"/>
          <w:marRight w:val="0"/>
          <w:marTop w:val="0"/>
          <w:marBottom w:val="0"/>
          <w:divBdr>
            <w:top w:val="none" w:sz="0" w:space="0" w:color="auto"/>
            <w:left w:val="none" w:sz="0" w:space="0" w:color="auto"/>
            <w:bottom w:val="none" w:sz="0" w:space="0" w:color="auto"/>
            <w:right w:val="none" w:sz="0" w:space="0" w:color="auto"/>
          </w:divBdr>
          <w:divsChild>
            <w:div w:id="783768894">
              <w:marLeft w:val="0"/>
              <w:marRight w:val="0"/>
              <w:marTop w:val="0"/>
              <w:marBottom w:val="0"/>
              <w:divBdr>
                <w:top w:val="none" w:sz="0" w:space="0" w:color="auto"/>
                <w:left w:val="none" w:sz="0" w:space="0" w:color="auto"/>
                <w:bottom w:val="none" w:sz="0" w:space="0" w:color="auto"/>
                <w:right w:val="none" w:sz="0" w:space="0" w:color="auto"/>
              </w:divBdr>
            </w:div>
          </w:divsChild>
        </w:div>
        <w:div w:id="807628604">
          <w:marLeft w:val="0"/>
          <w:marRight w:val="0"/>
          <w:marTop w:val="0"/>
          <w:marBottom w:val="0"/>
          <w:divBdr>
            <w:top w:val="none" w:sz="0" w:space="0" w:color="auto"/>
            <w:left w:val="none" w:sz="0" w:space="0" w:color="auto"/>
            <w:bottom w:val="none" w:sz="0" w:space="0" w:color="auto"/>
            <w:right w:val="none" w:sz="0" w:space="0" w:color="auto"/>
          </w:divBdr>
          <w:divsChild>
            <w:div w:id="1867595241">
              <w:marLeft w:val="0"/>
              <w:marRight w:val="0"/>
              <w:marTop w:val="0"/>
              <w:marBottom w:val="0"/>
              <w:divBdr>
                <w:top w:val="none" w:sz="0" w:space="0" w:color="auto"/>
                <w:left w:val="none" w:sz="0" w:space="0" w:color="auto"/>
                <w:bottom w:val="none" w:sz="0" w:space="0" w:color="auto"/>
                <w:right w:val="none" w:sz="0" w:space="0" w:color="auto"/>
              </w:divBdr>
            </w:div>
          </w:divsChild>
        </w:div>
        <w:div w:id="839540777">
          <w:marLeft w:val="0"/>
          <w:marRight w:val="0"/>
          <w:marTop w:val="0"/>
          <w:marBottom w:val="0"/>
          <w:divBdr>
            <w:top w:val="none" w:sz="0" w:space="0" w:color="auto"/>
            <w:left w:val="none" w:sz="0" w:space="0" w:color="auto"/>
            <w:bottom w:val="none" w:sz="0" w:space="0" w:color="auto"/>
            <w:right w:val="none" w:sz="0" w:space="0" w:color="auto"/>
          </w:divBdr>
          <w:divsChild>
            <w:div w:id="1637829602">
              <w:marLeft w:val="0"/>
              <w:marRight w:val="0"/>
              <w:marTop w:val="0"/>
              <w:marBottom w:val="0"/>
              <w:divBdr>
                <w:top w:val="none" w:sz="0" w:space="0" w:color="auto"/>
                <w:left w:val="none" w:sz="0" w:space="0" w:color="auto"/>
                <w:bottom w:val="none" w:sz="0" w:space="0" w:color="auto"/>
                <w:right w:val="none" w:sz="0" w:space="0" w:color="auto"/>
              </w:divBdr>
            </w:div>
          </w:divsChild>
        </w:div>
        <w:div w:id="878083355">
          <w:marLeft w:val="0"/>
          <w:marRight w:val="0"/>
          <w:marTop w:val="0"/>
          <w:marBottom w:val="0"/>
          <w:divBdr>
            <w:top w:val="none" w:sz="0" w:space="0" w:color="auto"/>
            <w:left w:val="none" w:sz="0" w:space="0" w:color="auto"/>
            <w:bottom w:val="none" w:sz="0" w:space="0" w:color="auto"/>
            <w:right w:val="none" w:sz="0" w:space="0" w:color="auto"/>
          </w:divBdr>
          <w:divsChild>
            <w:div w:id="515845745">
              <w:marLeft w:val="0"/>
              <w:marRight w:val="0"/>
              <w:marTop w:val="0"/>
              <w:marBottom w:val="0"/>
              <w:divBdr>
                <w:top w:val="none" w:sz="0" w:space="0" w:color="auto"/>
                <w:left w:val="none" w:sz="0" w:space="0" w:color="auto"/>
                <w:bottom w:val="none" w:sz="0" w:space="0" w:color="auto"/>
                <w:right w:val="none" w:sz="0" w:space="0" w:color="auto"/>
              </w:divBdr>
            </w:div>
          </w:divsChild>
        </w:div>
        <w:div w:id="894660138">
          <w:marLeft w:val="0"/>
          <w:marRight w:val="0"/>
          <w:marTop w:val="0"/>
          <w:marBottom w:val="0"/>
          <w:divBdr>
            <w:top w:val="none" w:sz="0" w:space="0" w:color="auto"/>
            <w:left w:val="none" w:sz="0" w:space="0" w:color="auto"/>
            <w:bottom w:val="none" w:sz="0" w:space="0" w:color="auto"/>
            <w:right w:val="none" w:sz="0" w:space="0" w:color="auto"/>
          </w:divBdr>
          <w:divsChild>
            <w:div w:id="1953710363">
              <w:marLeft w:val="0"/>
              <w:marRight w:val="0"/>
              <w:marTop w:val="0"/>
              <w:marBottom w:val="0"/>
              <w:divBdr>
                <w:top w:val="none" w:sz="0" w:space="0" w:color="auto"/>
                <w:left w:val="none" w:sz="0" w:space="0" w:color="auto"/>
                <w:bottom w:val="none" w:sz="0" w:space="0" w:color="auto"/>
                <w:right w:val="none" w:sz="0" w:space="0" w:color="auto"/>
              </w:divBdr>
            </w:div>
          </w:divsChild>
        </w:div>
        <w:div w:id="941844564">
          <w:marLeft w:val="0"/>
          <w:marRight w:val="0"/>
          <w:marTop w:val="0"/>
          <w:marBottom w:val="0"/>
          <w:divBdr>
            <w:top w:val="none" w:sz="0" w:space="0" w:color="auto"/>
            <w:left w:val="none" w:sz="0" w:space="0" w:color="auto"/>
            <w:bottom w:val="none" w:sz="0" w:space="0" w:color="auto"/>
            <w:right w:val="none" w:sz="0" w:space="0" w:color="auto"/>
          </w:divBdr>
          <w:divsChild>
            <w:div w:id="57558613">
              <w:marLeft w:val="0"/>
              <w:marRight w:val="0"/>
              <w:marTop w:val="0"/>
              <w:marBottom w:val="0"/>
              <w:divBdr>
                <w:top w:val="none" w:sz="0" w:space="0" w:color="auto"/>
                <w:left w:val="none" w:sz="0" w:space="0" w:color="auto"/>
                <w:bottom w:val="none" w:sz="0" w:space="0" w:color="auto"/>
                <w:right w:val="none" w:sz="0" w:space="0" w:color="auto"/>
              </w:divBdr>
            </w:div>
            <w:div w:id="1295984022">
              <w:marLeft w:val="0"/>
              <w:marRight w:val="0"/>
              <w:marTop w:val="0"/>
              <w:marBottom w:val="0"/>
              <w:divBdr>
                <w:top w:val="none" w:sz="0" w:space="0" w:color="auto"/>
                <w:left w:val="none" w:sz="0" w:space="0" w:color="auto"/>
                <w:bottom w:val="none" w:sz="0" w:space="0" w:color="auto"/>
                <w:right w:val="none" w:sz="0" w:space="0" w:color="auto"/>
              </w:divBdr>
            </w:div>
            <w:div w:id="1502622139">
              <w:marLeft w:val="0"/>
              <w:marRight w:val="0"/>
              <w:marTop w:val="0"/>
              <w:marBottom w:val="0"/>
              <w:divBdr>
                <w:top w:val="none" w:sz="0" w:space="0" w:color="auto"/>
                <w:left w:val="none" w:sz="0" w:space="0" w:color="auto"/>
                <w:bottom w:val="none" w:sz="0" w:space="0" w:color="auto"/>
                <w:right w:val="none" w:sz="0" w:space="0" w:color="auto"/>
              </w:divBdr>
            </w:div>
            <w:div w:id="1744987732">
              <w:marLeft w:val="0"/>
              <w:marRight w:val="0"/>
              <w:marTop w:val="0"/>
              <w:marBottom w:val="0"/>
              <w:divBdr>
                <w:top w:val="none" w:sz="0" w:space="0" w:color="auto"/>
                <w:left w:val="none" w:sz="0" w:space="0" w:color="auto"/>
                <w:bottom w:val="none" w:sz="0" w:space="0" w:color="auto"/>
                <w:right w:val="none" w:sz="0" w:space="0" w:color="auto"/>
              </w:divBdr>
            </w:div>
          </w:divsChild>
        </w:div>
        <w:div w:id="946497526">
          <w:marLeft w:val="0"/>
          <w:marRight w:val="0"/>
          <w:marTop w:val="0"/>
          <w:marBottom w:val="0"/>
          <w:divBdr>
            <w:top w:val="none" w:sz="0" w:space="0" w:color="auto"/>
            <w:left w:val="none" w:sz="0" w:space="0" w:color="auto"/>
            <w:bottom w:val="none" w:sz="0" w:space="0" w:color="auto"/>
            <w:right w:val="none" w:sz="0" w:space="0" w:color="auto"/>
          </w:divBdr>
          <w:divsChild>
            <w:div w:id="271478153">
              <w:marLeft w:val="0"/>
              <w:marRight w:val="0"/>
              <w:marTop w:val="0"/>
              <w:marBottom w:val="0"/>
              <w:divBdr>
                <w:top w:val="none" w:sz="0" w:space="0" w:color="auto"/>
                <w:left w:val="none" w:sz="0" w:space="0" w:color="auto"/>
                <w:bottom w:val="none" w:sz="0" w:space="0" w:color="auto"/>
                <w:right w:val="none" w:sz="0" w:space="0" w:color="auto"/>
              </w:divBdr>
            </w:div>
          </w:divsChild>
        </w:div>
        <w:div w:id="1053457932">
          <w:marLeft w:val="0"/>
          <w:marRight w:val="0"/>
          <w:marTop w:val="0"/>
          <w:marBottom w:val="0"/>
          <w:divBdr>
            <w:top w:val="none" w:sz="0" w:space="0" w:color="auto"/>
            <w:left w:val="none" w:sz="0" w:space="0" w:color="auto"/>
            <w:bottom w:val="none" w:sz="0" w:space="0" w:color="auto"/>
            <w:right w:val="none" w:sz="0" w:space="0" w:color="auto"/>
          </w:divBdr>
          <w:divsChild>
            <w:div w:id="132674530">
              <w:marLeft w:val="0"/>
              <w:marRight w:val="0"/>
              <w:marTop w:val="0"/>
              <w:marBottom w:val="0"/>
              <w:divBdr>
                <w:top w:val="none" w:sz="0" w:space="0" w:color="auto"/>
                <w:left w:val="none" w:sz="0" w:space="0" w:color="auto"/>
                <w:bottom w:val="none" w:sz="0" w:space="0" w:color="auto"/>
                <w:right w:val="none" w:sz="0" w:space="0" w:color="auto"/>
              </w:divBdr>
            </w:div>
          </w:divsChild>
        </w:div>
        <w:div w:id="1070074570">
          <w:marLeft w:val="0"/>
          <w:marRight w:val="0"/>
          <w:marTop w:val="0"/>
          <w:marBottom w:val="0"/>
          <w:divBdr>
            <w:top w:val="none" w:sz="0" w:space="0" w:color="auto"/>
            <w:left w:val="none" w:sz="0" w:space="0" w:color="auto"/>
            <w:bottom w:val="none" w:sz="0" w:space="0" w:color="auto"/>
            <w:right w:val="none" w:sz="0" w:space="0" w:color="auto"/>
          </w:divBdr>
          <w:divsChild>
            <w:div w:id="760686237">
              <w:marLeft w:val="0"/>
              <w:marRight w:val="0"/>
              <w:marTop w:val="0"/>
              <w:marBottom w:val="0"/>
              <w:divBdr>
                <w:top w:val="none" w:sz="0" w:space="0" w:color="auto"/>
                <w:left w:val="none" w:sz="0" w:space="0" w:color="auto"/>
                <w:bottom w:val="none" w:sz="0" w:space="0" w:color="auto"/>
                <w:right w:val="none" w:sz="0" w:space="0" w:color="auto"/>
              </w:divBdr>
            </w:div>
            <w:div w:id="854728584">
              <w:marLeft w:val="0"/>
              <w:marRight w:val="0"/>
              <w:marTop w:val="0"/>
              <w:marBottom w:val="0"/>
              <w:divBdr>
                <w:top w:val="none" w:sz="0" w:space="0" w:color="auto"/>
                <w:left w:val="none" w:sz="0" w:space="0" w:color="auto"/>
                <w:bottom w:val="none" w:sz="0" w:space="0" w:color="auto"/>
                <w:right w:val="none" w:sz="0" w:space="0" w:color="auto"/>
              </w:divBdr>
            </w:div>
            <w:div w:id="1035690393">
              <w:marLeft w:val="0"/>
              <w:marRight w:val="0"/>
              <w:marTop w:val="0"/>
              <w:marBottom w:val="0"/>
              <w:divBdr>
                <w:top w:val="none" w:sz="0" w:space="0" w:color="auto"/>
                <w:left w:val="none" w:sz="0" w:space="0" w:color="auto"/>
                <w:bottom w:val="none" w:sz="0" w:space="0" w:color="auto"/>
                <w:right w:val="none" w:sz="0" w:space="0" w:color="auto"/>
              </w:divBdr>
            </w:div>
            <w:div w:id="1210335095">
              <w:marLeft w:val="0"/>
              <w:marRight w:val="0"/>
              <w:marTop w:val="0"/>
              <w:marBottom w:val="0"/>
              <w:divBdr>
                <w:top w:val="none" w:sz="0" w:space="0" w:color="auto"/>
                <w:left w:val="none" w:sz="0" w:space="0" w:color="auto"/>
                <w:bottom w:val="none" w:sz="0" w:space="0" w:color="auto"/>
                <w:right w:val="none" w:sz="0" w:space="0" w:color="auto"/>
              </w:divBdr>
            </w:div>
            <w:div w:id="1299995163">
              <w:marLeft w:val="0"/>
              <w:marRight w:val="0"/>
              <w:marTop w:val="0"/>
              <w:marBottom w:val="0"/>
              <w:divBdr>
                <w:top w:val="none" w:sz="0" w:space="0" w:color="auto"/>
                <w:left w:val="none" w:sz="0" w:space="0" w:color="auto"/>
                <w:bottom w:val="none" w:sz="0" w:space="0" w:color="auto"/>
                <w:right w:val="none" w:sz="0" w:space="0" w:color="auto"/>
              </w:divBdr>
            </w:div>
            <w:div w:id="1312633070">
              <w:marLeft w:val="0"/>
              <w:marRight w:val="0"/>
              <w:marTop w:val="0"/>
              <w:marBottom w:val="0"/>
              <w:divBdr>
                <w:top w:val="none" w:sz="0" w:space="0" w:color="auto"/>
                <w:left w:val="none" w:sz="0" w:space="0" w:color="auto"/>
                <w:bottom w:val="none" w:sz="0" w:space="0" w:color="auto"/>
                <w:right w:val="none" w:sz="0" w:space="0" w:color="auto"/>
              </w:divBdr>
            </w:div>
            <w:div w:id="1342662226">
              <w:marLeft w:val="0"/>
              <w:marRight w:val="0"/>
              <w:marTop w:val="0"/>
              <w:marBottom w:val="0"/>
              <w:divBdr>
                <w:top w:val="none" w:sz="0" w:space="0" w:color="auto"/>
                <w:left w:val="none" w:sz="0" w:space="0" w:color="auto"/>
                <w:bottom w:val="none" w:sz="0" w:space="0" w:color="auto"/>
                <w:right w:val="none" w:sz="0" w:space="0" w:color="auto"/>
              </w:divBdr>
            </w:div>
            <w:div w:id="1432890356">
              <w:marLeft w:val="0"/>
              <w:marRight w:val="0"/>
              <w:marTop w:val="0"/>
              <w:marBottom w:val="0"/>
              <w:divBdr>
                <w:top w:val="none" w:sz="0" w:space="0" w:color="auto"/>
                <w:left w:val="none" w:sz="0" w:space="0" w:color="auto"/>
                <w:bottom w:val="none" w:sz="0" w:space="0" w:color="auto"/>
                <w:right w:val="none" w:sz="0" w:space="0" w:color="auto"/>
              </w:divBdr>
            </w:div>
            <w:div w:id="1614552895">
              <w:marLeft w:val="0"/>
              <w:marRight w:val="0"/>
              <w:marTop w:val="0"/>
              <w:marBottom w:val="0"/>
              <w:divBdr>
                <w:top w:val="none" w:sz="0" w:space="0" w:color="auto"/>
                <w:left w:val="none" w:sz="0" w:space="0" w:color="auto"/>
                <w:bottom w:val="none" w:sz="0" w:space="0" w:color="auto"/>
                <w:right w:val="none" w:sz="0" w:space="0" w:color="auto"/>
              </w:divBdr>
            </w:div>
            <w:div w:id="1833714899">
              <w:marLeft w:val="0"/>
              <w:marRight w:val="0"/>
              <w:marTop w:val="0"/>
              <w:marBottom w:val="0"/>
              <w:divBdr>
                <w:top w:val="none" w:sz="0" w:space="0" w:color="auto"/>
                <w:left w:val="none" w:sz="0" w:space="0" w:color="auto"/>
                <w:bottom w:val="none" w:sz="0" w:space="0" w:color="auto"/>
                <w:right w:val="none" w:sz="0" w:space="0" w:color="auto"/>
              </w:divBdr>
            </w:div>
            <w:div w:id="1883252477">
              <w:marLeft w:val="0"/>
              <w:marRight w:val="0"/>
              <w:marTop w:val="0"/>
              <w:marBottom w:val="0"/>
              <w:divBdr>
                <w:top w:val="none" w:sz="0" w:space="0" w:color="auto"/>
                <w:left w:val="none" w:sz="0" w:space="0" w:color="auto"/>
                <w:bottom w:val="none" w:sz="0" w:space="0" w:color="auto"/>
                <w:right w:val="none" w:sz="0" w:space="0" w:color="auto"/>
              </w:divBdr>
            </w:div>
            <w:div w:id="2076656109">
              <w:marLeft w:val="0"/>
              <w:marRight w:val="0"/>
              <w:marTop w:val="0"/>
              <w:marBottom w:val="0"/>
              <w:divBdr>
                <w:top w:val="none" w:sz="0" w:space="0" w:color="auto"/>
                <w:left w:val="none" w:sz="0" w:space="0" w:color="auto"/>
                <w:bottom w:val="none" w:sz="0" w:space="0" w:color="auto"/>
                <w:right w:val="none" w:sz="0" w:space="0" w:color="auto"/>
              </w:divBdr>
            </w:div>
          </w:divsChild>
        </w:div>
        <w:div w:id="1079713069">
          <w:marLeft w:val="0"/>
          <w:marRight w:val="0"/>
          <w:marTop w:val="0"/>
          <w:marBottom w:val="0"/>
          <w:divBdr>
            <w:top w:val="none" w:sz="0" w:space="0" w:color="auto"/>
            <w:left w:val="none" w:sz="0" w:space="0" w:color="auto"/>
            <w:bottom w:val="none" w:sz="0" w:space="0" w:color="auto"/>
            <w:right w:val="none" w:sz="0" w:space="0" w:color="auto"/>
          </w:divBdr>
          <w:divsChild>
            <w:div w:id="1840805498">
              <w:marLeft w:val="0"/>
              <w:marRight w:val="0"/>
              <w:marTop w:val="0"/>
              <w:marBottom w:val="0"/>
              <w:divBdr>
                <w:top w:val="none" w:sz="0" w:space="0" w:color="auto"/>
                <w:left w:val="none" w:sz="0" w:space="0" w:color="auto"/>
                <w:bottom w:val="none" w:sz="0" w:space="0" w:color="auto"/>
                <w:right w:val="none" w:sz="0" w:space="0" w:color="auto"/>
              </w:divBdr>
            </w:div>
          </w:divsChild>
        </w:div>
        <w:div w:id="1088845509">
          <w:marLeft w:val="0"/>
          <w:marRight w:val="0"/>
          <w:marTop w:val="0"/>
          <w:marBottom w:val="0"/>
          <w:divBdr>
            <w:top w:val="none" w:sz="0" w:space="0" w:color="auto"/>
            <w:left w:val="none" w:sz="0" w:space="0" w:color="auto"/>
            <w:bottom w:val="none" w:sz="0" w:space="0" w:color="auto"/>
            <w:right w:val="none" w:sz="0" w:space="0" w:color="auto"/>
          </w:divBdr>
          <w:divsChild>
            <w:div w:id="513812634">
              <w:marLeft w:val="0"/>
              <w:marRight w:val="0"/>
              <w:marTop w:val="0"/>
              <w:marBottom w:val="0"/>
              <w:divBdr>
                <w:top w:val="none" w:sz="0" w:space="0" w:color="auto"/>
                <w:left w:val="none" w:sz="0" w:space="0" w:color="auto"/>
                <w:bottom w:val="none" w:sz="0" w:space="0" w:color="auto"/>
                <w:right w:val="none" w:sz="0" w:space="0" w:color="auto"/>
              </w:divBdr>
            </w:div>
          </w:divsChild>
        </w:div>
        <w:div w:id="1122453531">
          <w:marLeft w:val="0"/>
          <w:marRight w:val="0"/>
          <w:marTop w:val="0"/>
          <w:marBottom w:val="0"/>
          <w:divBdr>
            <w:top w:val="none" w:sz="0" w:space="0" w:color="auto"/>
            <w:left w:val="none" w:sz="0" w:space="0" w:color="auto"/>
            <w:bottom w:val="none" w:sz="0" w:space="0" w:color="auto"/>
            <w:right w:val="none" w:sz="0" w:space="0" w:color="auto"/>
          </w:divBdr>
          <w:divsChild>
            <w:div w:id="632053424">
              <w:marLeft w:val="0"/>
              <w:marRight w:val="0"/>
              <w:marTop w:val="0"/>
              <w:marBottom w:val="0"/>
              <w:divBdr>
                <w:top w:val="none" w:sz="0" w:space="0" w:color="auto"/>
                <w:left w:val="none" w:sz="0" w:space="0" w:color="auto"/>
                <w:bottom w:val="none" w:sz="0" w:space="0" w:color="auto"/>
                <w:right w:val="none" w:sz="0" w:space="0" w:color="auto"/>
              </w:divBdr>
            </w:div>
            <w:div w:id="916979869">
              <w:marLeft w:val="0"/>
              <w:marRight w:val="0"/>
              <w:marTop w:val="0"/>
              <w:marBottom w:val="0"/>
              <w:divBdr>
                <w:top w:val="none" w:sz="0" w:space="0" w:color="auto"/>
                <w:left w:val="none" w:sz="0" w:space="0" w:color="auto"/>
                <w:bottom w:val="none" w:sz="0" w:space="0" w:color="auto"/>
                <w:right w:val="none" w:sz="0" w:space="0" w:color="auto"/>
              </w:divBdr>
            </w:div>
            <w:div w:id="947389492">
              <w:marLeft w:val="0"/>
              <w:marRight w:val="0"/>
              <w:marTop w:val="0"/>
              <w:marBottom w:val="0"/>
              <w:divBdr>
                <w:top w:val="none" w:sz="0" w:space="0" w:color="auto"/>
                <w:left w:val="none" w:sz="0" w:space="0" w:color="auto"/>
                <w:bottom w:val="none" w:sz="0" w:space="0" w:color="auto"/>
                <w:right w:val="none" w:sz="0" w:space="0" w:color="auto"/>
              </w:divBdr>
            </w:div>
            <w:div w:id="2122842337">
              <w:marLeft w:val="0"/>
              <w:marRight w:val="0"/>
              <w:marTop w:val="0"/>
              <w:marBottom w:val="0"/>
              <w:divBdr>
                <w:top w:val="none" w:sz="0" w:space="0" w:color="auto"/>
                <w:left w:val="none" w:sz="0" w:space="0" w:color="auto"/>
                <w:bottom w:val="none" w:sz="0" w:space="0" w:color="auto"/>
                <w:right w:val="none" w:sz="0" w:space="0" w:color="auto"/>
              </w:divBdr>
            </w:div>
          </w:divsChild>
        </w:div>
        <w:div w:id="1124545812">
          <w:marLeft w:val="0"/>
          <w:marRight w:val="0"/>
          <w:marTop w:val="0"/>
          <w:marBottom w:val="0"/>
          <w:divBdr>
            <w:top w:val="none" w:sz="0" w:space="0" w:color="auto"/>
            <w:left w:val="none" w:sz="0" w:space="0" w:color="auto"/>
            <w:bottom w:val="none" w:sz="0" w:space="0" w:color="auto"/>
            <w:right w:val="none" w:sz="0" w:space="0" w:color="auto"/>
          </w:divBdr>
          <w:divsChild>
            <w:div w:id="739982215">
              <w:marLeft w:val="0"/>
              <w:marRight w:val="0"/>
              <w:marTop w:val="0"/>
              <w:marBottom w:val="0"/>
              <w:divBdr>
                <w:top w:val="none" w:sz="0" w:space="0" w:color="auto"/>
                <w:left w:val="none" w:sz="0" w:space="0" w:color="auto"/>
                <w:bottom w:val="none" w:sz="0" w:space="0" w:color="auto"/>
                <w:right w:val="none" w:sz="0" w:space="0" w:color="auto"/>
              </w:divBdr>
            </w:div>
          </w:divsChild>
        </w:div>
        <w:div w:id="1126121356">
          <w:marLeft w:val="0"/>
          <w:marRight w:val="0"/>
          <w:marTop w:val="0"/>
          <w:marBottom w:val="0"/>
          <w:divBdr>
            <w:top w:val="none" w:sz="0" w:space="0" w:color="auto"/>
            <w:left w:val="none" w:sz="0" w:space="0" w:color="auto"/>
            <w:bottom w:val="none" w:sz="0" w:space="0" w:color="auto"/>
            <w:right w:val="none" w:sz="0" w:space="0" w:color="auto"/>
          </w:divBdr>
          <w:divsChild>
            <w:div w:id="406417362">
              <w:marLeft w:val="0"/>
              <w:marRight w:val="0"/>
              <w:marTop w:val="0"/>
              <w:marBottom w:val="0"/>
              <w:divBdr>
                <w:top w:val="none" w:sz="0" w:space="0" w:color="auto"/>
                <w:left w:val="none" w:sz="0" w:space="0" w:color="auto"/>
                <w:bottom w:val="none" w:sz="0" w:space="0" w:color="auto"/>
                <w:right w:val="none" w:sz="0" w:space="0" w:color="auto"/>
              </w:divBdr>
            </w:div>
            <w:div w:id="418409353">
              <w:marLeft w:val="0"/>
              <w:marRight w:val="0"/>
              <w:marTop w:val="0"/>
              <w:marBottom w:val="0"/>
              <w:divBdr>
                <w:top w:val="none" w:sz="0" w:space="0" w:color="auto"/>
                <w:left w:val="none" w:sz="0" w:space="0" w:color="auto"/>
                <w:bottom w:val="none" w:sz="0" w:space="0" w:color="auto"/>
                <w:right w:val="none" w:sz="0" w:space="0" w:color="auto"/>
              </w:divBdr>
            </w:div>
            <w:div w:id="1776172131">
              <w:marLeft w:val="0"/>
              <w:marRight w:val="0"/>
              <w:marTop w:val="0"/>
              <w:marBottom w:val="0"/>
              <w:divBdr>
                <w:top w:val="none" w:sz="0" w:space="0" w:color="auto"/>
                <w:left w:val="none" w:sz="0" w:space="0" w:color="auto"/>
                <w:bottom w:val="none" w:sz="0" w:space="0" w:color="auto"/>
                <w:right w:val="none" w:sz="0" w:space="0" w:color="auto"/>
              </w:divBdr>
            </w:div>
          </w:divsChild>
        </w:div>
        <w:div w:id="1142426969">
          <w:marLeft w:val="0"/>
          <w:marRight w:val="0"/>
          <w:marTop w:val="0"/>
          <w:marBottom w:val="0"/>
          <w:divBdr>
            <w:top w:val="none" w:sz="0" w:space="0" w:color="auto"/>
            <w:left w:val="none" w:sz="0" w:space="0" w:color="auto"/>
            <w:bottom w:val="none" w:sz="0" w:space="0" w:color="auto"/>
            <w:right w:val="none" w:sz="0" w:space="0" w:color="auto"/>
          </w:divBdr>
          <w:divsChild>
            <w:div w:id="1822306616">
              <w:marLeft w:val="0"/>
              <w:marRight w:val="0"/>
              <w:marTop w:val="0"/>
              <w:marBottom w:val="0"/>
              <w:divBdr>
                <w:top w:val="none" w:sz="0" w:space="0" w:color="auto"/>
                <w:left w:val="none" w:sz="0" w:space="0" w:color="auto"/>
                <w:bottom w:val="none" w:sz="0" w:space="0" w:color="auto"/>
                <w:right w:val="none" w:sz="0" w:space="0" w:color="auto"/>
              </w:divBdr>
            </w:div>
          </w:divsChild>
        </w:div>
        <w:div w:id="1161313773">
          <w:marLeft w:val="0"/>
          <w:marRight w:val="0"/>
          <w:marTop w:val="0"/>
          <w:marBottom w:val="0"/>
          <w:divBdr>
            <w:top w:val="none" w:sz="0" w:space="0" w:color="auto"/>
            <w:left w:val="none" w:sz="0" w:space="0" w:color="auto"/>
            <w:bottom w:val="none" w:sz="0" w:space="0" w:color="auto"/>
            <w:right w:val="none" w:sz="0" w:space="0" w:color="auto"/>
          </w:divBdr>
          <w:divsChild>
            <w:div w:id="581724589">
              <w:marLeft w:val="0"/>
              <w:marRight w:val="0"/>
              <w:marTop w:val="0"/>
              <w:marBottom w:val="0"/>
              <w:divBdr>
                <w:top w:val="none" w:sz="0" w:space="0" w:color="auto"/>
                <w:left w:val="none" w:sz="0" w:space="0" w:color="auto"/>
                <w:bottom w:val="none" w:sz="0" w:space="0" w:color="auto"/>
                <w:right w:val="none" w:sz="0" w:space="0" w:color="auto"/>
              </w:divBdr>
            </w:div>
          </w:divsChild>
        </w:div>
        <w:div w:id="1252355344">
          <w:marLeft w:val="0"/>
          <w:marRight w:val="0"/>
          <w:marTop w:val="0"/>
          <w:marBottom w:val="0"/>
          <w:divBdr>
            <w:top w:val="none" w:sz="0" w:space="0" w:color="auto"/>
            <w:left w:val="none" w:sz="0" w:space="0" w:color="auto"/>
            <w:bottom w:val="none" w:sz="0" w:space="0" w:color="auto"/>
            <w:right w:val="none" w:sz="0" w:space="0" w:color="auto"/>
          </w:divBdr>
          <w:divsChild>
            <w:div w:id="1685207593">
              <w:marLeft w:val="0"/>
              <w:marRight w:val="0"/>
              <w:marTop w:val="0"/>
              <w:marBottom w:val="0"/>
              <w:divBdr>
                <w:top w:val="none" w:sz="0" w:space="0" w:color="auto"/>
                <w:left w:val="none" w:sz="0" w:space="0" w:color="auto"/>
                <w:bottom w:val="none" w:sz="0" w:space="0" w:color="auto"/>
                <w:right w:val="none" w:sz="0" w:space="0" w:color="auto"/>
              </w:divBdr>
            </w:div>
          </w:divsChild>
        </w:div>
        <w:div w:id="1283538092">
          <w:marLeft w:val="0"/>
          <w:marRight w:val="0"/>
          <w:marTop w:val="0"/>
          <w:marBottom w:val="0"/>
          <w:divBdr>
            <w:top w:val="none" w:sz="0" w:space="0" w:color="auto"/>
            <w:left w:val="none" w:sz="0" w:space="0" w:color="auto"/>
            <w:bottom w:val="none" w:sz="0" w:space="0" w:color="auto"/>
            <w:right w:val="none" w:sz="0" w:space="0" w:color="auto"/>
          </w:divBdr>
          <w:divsChild>
            <w:div w:id="26218532">
              <w:marLeft w:val="0"/>
              <w:marRight w:val="0"/>
              <w:marTop w:val="0"/>
              <w:marBottom w:val="0"/>
              <w:divBdr>
                <w:top w:val="none" w:sz="0" w:space="0" w:color="auto"/>
                <w:left w:val="none" w:sz="0" w:space="0" w:color="auto"/>
                <w:bottom w:val="none" w:sz="0" w:space="0" w:color="auto"/>
                <w:right w:val="none" w:sz="0" w:space="0" w:color="auto"/>
              </w:divBdr>
            </w:div>
            <w:div w:id="133105770">
              <w:marLeft w:val="0"/>
              <w:marRight w:val="0"/>
              <w:marTop w:val="0"/>
              <w:marBottom w:val="0"/>
              <w:divBdr>
                <w:top w:val="none" w:sz="0" w:space="0" w:color="auto"/>
                <w:left w:val="none" w:sz="0" w:space="0" w:color="auto"/>
                <w:bottom w:val="none" w:sz="0" w:space="0" w:color="auto"/>
                <w:right w:val="none" w:sz="0" w:space="0" w:color="auto"/>
              </w:divBdr>
            </w:div>
            <w:div w:id="1008409882">
              <w:marLeft w:val="0"/>
              <w:marRight w:val="0"/>
              <w:marTop w:val="0"/>
              <w:marBottom w:val="0"/>
              <w:divBdr>
                <w:top w:val="none" w:sz="0" w:space="0" w:color="auto"/>
                <w:left w:val="none" w:sz="0" w:space="0" w:color="auto"/>
                <w:bottom w:val="none" w:sz="0" w:space="0" w:color="auto"/>
                <w:right w:val="none" w:sz="0" w:space="0" w:color="auto"/>
              </w:divBdr>
            </w:div>
            <w:div w:id="1630939255">
              <w:marLeft w:val="0"/>
              <w:marRight w:val="0"/>
              <w:marTop w:val="0"/>
              <w:marBottom w:val="0"/>
              <w:divBdr>
                <w:top w:val="none" w:sz="0" w:space="0" w:color="auto"/>
                <w:left w:val="none" w:sz="0" w:space="0" w:color="auto"/>
                <w:bottom w:val="none" w:sz="0" w:space="0" w:color="auto"/>
                <w:right w:val="none" w:sz="0" w:space="0" w:color="auto"/>
              </w:divBdr>
            </w:div>
          </w:divsChild>
        </w:div>
        <w:div w:id="1296565836">
          <w:marLeft w:val="0"/>
          <w:marRight w:val="0"/>
          <w:marTop w:val="0"/>
          <w:marBottom w:val="0"/>
          <w:divBdr>
            <w:top w:val="none" w:sz="0" w:space="0" w:color="auto"/>
            <w:left w:val="none" w:sz="0" w:space="0" w:color="auto"/>
            <w:bottom w:val="none" w:sz="0" w:space="0" w:color="auto"/>
            <w:right w:val="none" w:sz="0" w:space="0" w:color="auto"/>
          </w:divBdr>
          <w:divsChild>
            <w:div w:id="1203861371">
              <w:marLeft w:val="0"/>
              <w:marRight w:val="0"/>
              <w:marTop w:val="0"/>
              <w:marBottom w:val="0"/>
              <w:divBdr>
                <w:top w:val="none" w:sz="0" w:space="0" w:color="auto"/>
                <w:left w:val="none" w:sz="0" w:space="0" w:color="auto"/>
                <w:bottom w:val="none" w:sz="0" w:space="0" w:color="auto"/>
                <w:right w:val="none" w:sz="0" w:space="0" w:color="auto"/>
              </w:divBdr>
            </w:div>
          </w:divsChild>
        </w:div>
        <w:div w:id="1297952205">
          <w:marLeft w:val="0"/>
          <w:marRight w:val="0"/>
          <w:marTop w:val="0"/>
          <w:marBottom w:val="0"/>
          <w:divBdr>
            <w:top w:val="none" w:sz="0" w:space="0" w:color="auto"/>
            <w:left w:val="none" w:sz="0" w:space="0" w:color="auto"/>
            <w:bottom w:val="none" w:sz="0" w:space="0" w:color="auto"/>
            <w:right w:val="none" w:sz="0" w:space="0" w:color="auto"/>
          </w:divBdr>
          <w:divsChild>
            <w:div w:id="28459171">
              <w:marLeft w:val="0"/>
              <w:marRight w:val="0"/>
              <w:marTop w:val="0"/>
              <w:marBottom w:val="0"/>
              <w:divBdr>
                <w:top w:val="none" w:sz="0" w:space="0" w:color="auto"/>
                <w:left w:val="none" w:sz="0" w:space="0" w:color="auto"/>
                <w:bottom w:val="none" w:sz="0" w:space="0" w:color="auto"/>
                <w:right w:val="none" w:sz="0" w:space="0" w:color="auto"/>
              </w:divBdr>
            </w:div>
          </w:divsChild>
        </w:div>
        <w:div w:id="1303653243">
          <w:marLeft w:val="0"/>
          <w:marRight w:val="0"/>
          <w:marTop w:val="0"/>
          <w:marBottom w:val="0"/>
          <w:divBdr>
            <w:top w:val="none" w:sz="0" w:space="0" w:color="auto"/>
            <w:left w:val="none" w:sz="0" w:space="0" w:color="auto"/>
            <w:bottom w:val="none" w:sz="0" w:space="0" w:color="auto"/>
            <w:right w:val="none" w:sz="0" w:space="0" w:color="auto"/>
          </w:divBdr>
          <w:divsChild>
            <w:div w:id="870187420">
              <w:marLeft w:val="0"/>
              <w:marRight w:val="0"/>
              <w:marTop w:val="0"/>
              <w:marBottom w:val="0"/>
              <w:divBdr>
                <w:top w:val="none" w:sz="0" w:space="0" w:color="auto"/>
                <w:left w:val="none" w:sz="0" w:space="0" w:color="auto"/>
                <w:bottom w:val="none" w:sz="0" w:space="0" w:color="auto"/>
                <w:right w:val="none" w:sz="0" w:space="0" w:color="auto"/>
              </w:divBdr>
            </w:div>
          </w:divsChild>
        </w:div>
        <w:div w:id="1395548526">
          <w:marLeft w:val="0"/>
          <w:marRight w:val="0"/>
          <w:marTop w:val="0"/>
          <w:marBottom w:val="0"/>
          <w:divBdr>
            <w:top w:val="none" w:sz="0" w:space="0" w:color="auto"/>
            <w:left w:val="none" w:sz="0" w:space="0" w:color="auto"/>
            <w:bottom w:val="none" w:sz="0" w:space="0" w:color="auto"/>
            <w:right w:val="none" w:sz="0" w:space="0" w:color="auto"/>
          </w:divBdr>
          <w:divsChild>
            <w:div w:id="479082005">
              <w:marLeft w:val="0"/>
              <w:marRight w:val="0"/>
              <w:marTop w:val="0"/>
              <w:marBottom w:val="0"/>
              <w:divBdr>
                <w:top w:val="none" w:sz="0" w:space="0" w:color="auto"/>
                <w:left w:val="none" w:sz="0" w:space="0" w:color="auto"/>
                <w:bottom w:val="none" w:sz="0" w:space="0" w:color="auto"/>
                <w:right w:val="none" w:sz="0" w:space="0" w:color="auto"/>
              </w:divBdr>
            </w:div>
          </w:divsChild>
        </w:div>
        <w:div w:id="1439257983">
          <w:marLeft w:val="0"/>
          <w:marRight w:val="0"/>
          <w:marTop w:val="0"/>
          <w:marBottom w:val="0"/>
          <w:divBdr>
            <w:top w:val="none" w:sz="0" w:space="0" w:color="auto"/>
            <w:left w:val="none" w:sz="0" w:space="0" w:color="auto"/>
            <w:bottom w:val="none" w:sz="0" w:space="0" w:color="auto"/>
            <w:right w:val="none" w:sz="0" w:space="0" w:color="auto"/>
          </w:divBdr>
          <w:divsChild>
            <w:div w:id="815418752">
              <w:marLeft w:val="0"/>
              <w:marRight w:val="0"/>
              <w:marTop w:val="0"/>
              <w:marBottom w:val="0"/>
              <w:divBdr>
                <w:top w:val="none" w:sz="0" w:space="0" w:color="auto"/>
                <w:left w:val="none" w:sz="0" w:space="0" w:color="auto"/>
                <w:bottom w:val="none" w:sz="0" w:space="0" w:color="auto"/>
                <w:right w:val="none" w:sz="0" w:space="0" w:color="auto"/>
              </w:divBdr>
            </w:div>
          </w:divsChild>
        </w:div>
        <w:div w:id="1452430466">
          <w:marLeft w:val="0"/>
          <w:marRight w:val="0"/>
          <w:marTop w:val="0"/>
          <w:marBottom w:val="0"/>
          <w:divBdr>
            <w:top w:val="none" w:sz="0" w:space="0" w:color="auto"/>
            <w:left w:val="none" w:sz="0" w:space="0" w:color="auto"/>
            <w:bottom w:val="none" w:sz="0" w:space="0" w:color="auto"/>
            <w:right w:val="none" w:sz="0" w:space="0" w:color="auto"/>
          </w:divBdr>
          <w:divsChild>
            <w:div w:id="980421325">
              <w:marLeft w:val="0"/>
              <w:marRight w:val="0"/>
              <w:marTop w:val="0"/>
              <w:marBottom w:val="0"/>
              <w:divBdr>
                <w:top w:val="none" w:sz="0" w:space="0" w:color="auto"/>
                <w:left w:val="none" w:sz="0" w:space="0" w:color="auto"/>
                <w:bottom w:val="none" w:sz="0" w:space="0" w:color="auto"/>
                <w:right w:val="none" w:sz="0" w:space="0" w:color="auto"/>
              </w:divBdr>
            </w:div>
          </w:divsChild>
        </w:div>
        <w:div w:id="1466578412">
          <w:marLeft w:val="0"/>
          <w:marRight w:val="0"/>
          <w:marTop w:val="0"/>
          <w:marBottom w:val="0"/>
          <w:divBdr>
            <w:top w:val="none" w:sz="0" w:space="0" w:color="auto"/>
            <w:left w:val="none" w:sz="0" w:space="0" w:color="auto"/>
            <w:bottom w:val="none" w:sz="0" w:space="0" w:color="auto"/>
            <w:right w:val="none" w:sz="0" w:space="0" w:color="auto"/>
          </w:divBdr>
          <w:divsChild>
            <w:div w:id="2135370010">
              <w:marLeft w:val="0"/>
              <w:marRight w:val="0"/>
              <w:marTop w:val="0"/>
              <w:marBottom w:val="0"/>
              <w:divBdr>
                <w:top w:val="none" w:sz="0" w:space="0" w:color="auto"/>
                <w:left w:val="none" w:sz="0" w:space="0" w:color="auto"/>
                <w:bottom w:val="none" w:sz="0" w:space="0" w:color="auto"/>
                <w:right w:val="none" w:sz="0" w:space="0" w:color="auto"/>
              </w:divBdr>
            </w:div>
          </w:divsChild>
        </w:div>
        <w:div w:id="1475947086">
          <w:marLeft w:val="0"/>
          <w:marRight w:val="0"/>
          <w:marTop w:val="0"/>
          <w:marBottom w:val="0"/>
          <w:divBdr>
            <w:top w:val="none" w:sz="0" w:space="0" w:color="auto"/>
            <w:left w:val="none" w:sz="0" w:space="0" w:color="auto"/>
            <w:bottom w:val="none" w:sz="0" w:space="0" w:color="auto"/>
            <w:right w:val="none" w:sz="0" w:space="0" w:color="auto"/>
          </w:divBdr>
          <w:divsChild>
            <w:div w:id="653340247">
              <w:marLeft w:val="0"/>
              <w:marRight w:val="0"/>
              <w:marTop w:val="0"/>
              <w:marBottom w:val="0"/>
              <w:divBdr>
                <w:top w:val="none" w:sz="0" w:space="0" w:color="auto"/>
                <w:left w:val="none" w:sz="0" w:space="0" w:color="auto"/>
                <w:bottom w:val="none" w:sz="0" w:space="0" w:color="auto"/>
                <w:right w:val="none" w:sz="0" w:space="0" w:color="auto"/>
              </w:divBdr>
            </w:div>
          </w:divsChild>
        </w:div>
        <w:div w:id="1531187373">
          <w:marLeft w:val="0"/>
          <w:marRight w:val="0"/>
          <w:marTop w:val="0"/>
          <w:marBottom w:val="0"/>
          <w:divBdr>
            <w:top w:val="none" w:sz="0" w:space="0" w:color="auto"/>
            <w:left w:val="none" w:sz="0" w:space="0" w:color="auto"/>
            <w:bottom w:val="none" w:sz="0" w:space="0" w:color="auto"/>
            <w:right w:val="none" w:sz="0" w:space="0" w:color="auto"/>
          </w:divBdr>
          <w:divsChild>
            <w:div w:id="83958462">
              <w:marLeft w:val="0"/>
              <w:marRight w:val="0"/>
              <w:marTop w:val="0"/>
              <w:marBottom w:val="0"/>
              <w:divBdr>
                <w:top w:val="none" w:sz="0" w:space="0" w:color="auto"/>
                <w:left w:val="none" w:sz="0" w:space="0" w:color="auto"/>
                <w:bottom w:val="none" w:sz="0" w:space="0" w:color="auto"/>
                <w:right w:val="none" w:sz="0" w:space="0" w:color="auto"/>
              </w:divBdr>
            </w:div>
            <w:div w:id="231239915">
              <w:marLeft w:val="0"/>
              <w:marRight w:val="0"/>
              <w:marTop w:val="0"/>
              <w:marBottom w:val="0"/>
              <w:divBdr>
                <w:top w:val="none" w:sz="0" w:space="0" w:color="auto"/>
                <w:left w:val="none" w:sz="0" w:space="0" w:color="auto"/>
                <w:bottom w:val="none" w:sz="0" w:space="0" w:color="auto"/>
                <w:right w:val="none" w:sz="0" w:space="0" w:color="auto"/>
              </w:divBdr>
            </w:div>
            <w:div w:id="333262748">
              <w:marLeft w:val="0"/>
              <w:marRight w:val="0"/>
              <w:marTop w:val="0"/>
              <w:marBottom w:val="0"/>
              <w:divBdr>
                <w:top w:val="none" w:sz="0" w:space="0" w:color="auto"/>
                <w:left w:val="none" w:sz="0" w:space="0" w:color="auto"/>
                <w:bottom w:val="none" w:sz="0" w:space="0" w:color="auto"/>
                <w:right w:val="none" w:sz="0" w:space="0" w:color="auto"/>
              </w:divBdr>
            </w:div>
            <w:div w:id="496307604">
              <w:marLeft w:val="0"/>
              <w:marRight w:val="0"/>
              <w:marTop w:val="0"/>
              <w:marBottom w:val="0"/>
              <w:divBdr>
                <w:top w:val="none" w:sz="0" w:space="0" w:color="auto"/>
                <w:left w:val="none" w:sz="0" w:space="0" w:color="auto"/>
                <w:bottom w:val="none" w:sz="0" w:space="0" w:color="auto"/>
                <w:right w:val="none" w:sz="0" w:space="0" w:color="auto"/>
              </w:divBdr>
            </w:div>
            <w:div w:id="503935749">
              <w:marLeft w:val="0"/>
              <w:marRight w:val="0"/>
              <w:marTop w:val="0"/>
              <w:marBottom w:val="0"/>
              <w:divBdr>
                <w:top w:val="none" w:sz="0" w:space="0" w:color="auto"/>
                <w:left w:val="none" w:sz="0" w:space="0" w:color="auto"/>
                <w:bottom w:val="none" w:sz="0" w:space="0" w:color="auto"/>
                <w:right w:val="none" w:sz="0" w:space="0" w:color="auto"/>
              </w:divBdr>
            </w:div>
            <w:div w:id="549459411">
              <w:marLeft w:val="0"/>
              <w:marRight w:val="0"/>
              <w:marTop w:val="0"/>
              <w:marBottom w:val="0"/>
              <w:divBdr>
                <w:top w:val="none" w:sz="0" w:space="0" w:color="auto"/>
                <w:left w:val="none" w:sz="0" w:space="0" w:color="auto"/>
                <w:bottom w:val="none" w:sz="0" w:space="0" w:color="auto"/>
                <w:right w:val="none" w:sz="0" w:space="0" w:color="auto"/>
              </w:divBdr>
            </w:div>
            <w:div w:id="665599404">
              <w:marLeft w:val="0"/>
              <w:marRight w:val="0"/>
              <w:marTop w:val="0"/>
              <w:marBottom w:val="0"/>
              <w:divBdr>
                <w:top w:val="none" w:sz="0" w:space="0" w:color="auto"/>
                <w:left w:val="none" w:sz="0" w:space="0" w:color="auto"/>
                <w:bottom w:val="none" w:sz="0" w:space="0" w:color="auto"/>
                <w:right w:val="none" w:sz="0" w:space="0" w:color="auto"/>
              </w:divBdr>
            </w:div>
            <w:div w:id="771359200">
              <w:marLeft w:val="0"/>
              <w:marRight w:val="0"/>
              <w:marTop w:val="0"/>
              <w:marBottom w:val="0"/>
              <w:divBdr>
                <w:top w:val="none" w:sz="0" w:space="0" w:color="auto"/>
                <w:left w:val="none" w:sz="0" w:space="0" w:color="auto"/>
                <w:bottom w:val="none" w:sz="0" w:space="0" w:color="auto"/>
                <w:right w:val="none" w:sz="0" w:space="0" w:color="auto"/>
              </w:divBdr>
            </w:div>
            <w:div w:id="1203402064">
              <w:marLeft w:val="0"/>
              <w:marRight w:val="0"/>
              <w:marTop w:val="0"/>
              <w:marBottom w:val="0"/>
              <w:divBdr>
                <w:top w:val="none" w:sz="0" w:space="0" w:color="auto"/>
                <w:left w:val="none" w:sz="0" w:space="0" w:color="auto"/>
                <w:bottom w:val="none" w:sz="0" w:space="0" w:color="auto"/>
                <w:right w:val="none" w:sz="0" w:space="0" w:color="auto"/>
              </w:divBdr>
            </w:div>
            <w:div w:id="1904439436">
              <w:marLeft w:val="0"/>
              <w:marRight w:val="0"/>
              <w:marTop w:val="0"/>
              <w:marBottom w:val="0"/>
              <w:divBdr>
                <w:top w:val="none" w:sz="0" w:space="0" w:color="auto"/>
                <w:left w:val="none" w:sz="0" w:space="0" w:color="auto"/>
                <w:bottom w:val="none" w:sz="0" w:space="0" w:color="auto"/>
                <w:right w:val="none" w:sz="0" w:space="0" w:color="auto"/>
              </w:divBdr>
            </w:div>
            <w:div w:id="1991517281">
              <w:marLeft w:val="0"/>
              <w:marRight w:val="0"/>
              <w:marTop w:val="0"/>
              <w:marBottom w:val="0"/>
              <w:divBdr>
                <w:top w:val="none" w:sz="0" w:space="0" w:color="auto"/>
                <w:left w:val="none" w:sz="0" w:space="0" w:color="auto"/>
                <w:bottom w:val="none" w:sz="0" w:space="0" w:color="auto"/>
                <w:right w:val="none" w:sz="0" w:space="0" w:color="auto"/>
              </w:divBdr>
            </w:div>
            <w:div w:id="2059741126">
              <w:marLeft w:val="0"/>
              <w:marRight w:val="0"/>
              <w:marTop w:val="0"/>
              <w:marBottom w:val="0"/>
              <w:divBdr>
                <w:top w:val="none" w:sz="0" w:space="0" w:color="auto"/>
                <w:left w:val="none" w:sz="0" w:space="0" w:color="auto"/>
                <w:bottom w:val="none" w:sz="0" w:space="0" w:color="auto"/>
                <w:right w:val="none" w:sz="0" w:space="0" w:color="auto"/>
              </w:divBdr>
            </w:div>
            <w:div w:id="2085180982">
              <w:marLeft w:val="0"/>
              <w:marRight w:val="0"/>
              <w:marTop w:val="0"/>
              <w:marBottom w:val="0"/>
              <w:divBdr>
                <w:top w:val="none" w:sz="0" w:space="0" w:color="auto"/>
                <w:left w:val="none" w:sz="0" w:space="0" w:color="auto"/>
                <w:bottom w:val="none" w:sz="0" w:space="0" w:color="auto"/>
                <w:right w:val="none" w:sz="0" w:space="0" w:color="auto"/>
              </w:divBdr>
            </w:div>
            <w:div w:id="2092921230">
              <w:marLeft w:val="0"/>
              <w:marRight w:val="0"/>
              <w:marTop w:val="0"/>
              <w:marBottom w:val="0"/>
              <w:divBdr>
                <w:top w:val="none" w:sz="0" w:space="0" w:color="auto"/>
                <w:left w:val="none" w:sz="0" w:space="0" w:color="auto"/>
                <w:bottom w:val="none" w:sz="0" w:space="0" w:color="auto"/>
                <w:right w:val="none" w:sz="0" w:space="0" w:color="auto"/>
              </w:divBdr>
            </w:div>
          </w:divsChild>
        </w:div>
        <w:div w:id="1538933238">
          <w:marLeft w:val="0"/>
          <w:marRight w:val="0"/>
          <w:marTop w:val="0"/>
          <w:marBottom w:val="0"/>
          <w:divBdr>
            <w:top w:val="none" w:sz="0" w:space="0" w:color="auto"/>
            <w:left w:val="none" w:sz="0" w:space="0" w:color="auto"/>
            <w:bottom w:val="none" w:sz="0" w:space="0" w:color="auto"/>
            <w:right w:val="none" w:sz="0" w:space="0" w:color="auto"/>
          </w:divBdr>
          <w:divsChild>
            <w:div w:id="1456371449">
              <w:marLeft w:val="0"/>
              <w:marRight w:val="0"/>
              <w:marTop w:val="0"/>
              <w:marBottom w:val="0"/>
              <w:divBdr>
                <w:top w:val="none" w:sz="0" w:space="0" w:color="auto"/>
                <w:left w:val="none" w:sz="0" w:space="0" w:color="auto"/>
                <w:bottom w:val="none" w:sz="0" w:space="0" w:color="auto"/>
                <w:right w:val="none" w:sz="0" w:space="0" w:color="auto"/>
              </w:divBdr>
            </w:div>
          </w:divsChild>
        </w:div>
        <w:div w:id="1546796144">
          <w:marLeft w:val="0"/>
          <w:marRight w:val="0"/>
          <w:marTop w:val="0"/>
          <w:marBottom w:val="0"/>
          <w:divBdr>
            <w:top w:val="none" w:sz="0" w:space="0" w:color="auto"/>
            <w:left w:val="none" w:sz="0" w:space="0" w:color="auto"/>
            <w:bottom w:val="none" w:sz="0" w:space="0" w:color="auto"/>
            <w:right w:val="none" w:sz="0" w:space="0" w:color="auto"/>
          </w:divBdr>
          <w:divsChild>
            <w:div w:id="1406145847">
              <w:marLeft w:val="0"/>
              <w:marRight w:val="0"/>
              <w:marTop w:val="0"/>
              <w:marBottom w:val="0"/>
              <w:divBdr>
                <w:top w:val="none" w:sz="0" w:space="0" w:color="auto"/>
                <w:left w:val="none" w:sz="0" w:space="0" w:color="auto"/>
                <w:bottom w:val="none" w:sz="0" w:space="0" w:color="auto"/>
                <w:right w:val="none" w:sz="0" w:space="0" w:color="auto"/>
              </w:divBdr>
            </w:div>
          </w:divsChild>
        </w:div>
        <w:div w:id="1548683073">
          <w:marLeft w:val="0"/>
          <w:marRight w:val="0"/>
          <w:marTop w:val="0"/>
          <w:marBottom w:val="0"/>
          <w:divBdr>
            <w:top w:val="none" w:sz="0" w:space="0" w:color="auto"/>
            <w:left w:val="none" w:sz="0" w:space="0" w:color="auto"/>
            <w:bottom w:val="none" w:sz="0" w:space="0" w:color="auto"/>
            <w:right w:val="none" w:sz="0" w:space="0" w:color="auto"/>
          </w:divBdr>
          <w:divsChild>
            <w:div w:id="364331570">
              <w:marLeft w:val="0"/>
              <w:marRight w:val="0"/>
              <w:marTop w:val="0"/>
              <w:marBottom w:val="0"/>
              <w:divBdr>
                <w:top w:val="none" w:sz="0" w:space="0" w:color="auto"/>
                <w:left w:val="none" w:sz="0" w:space="0" w:color="auto"/>
                <w:bottom w:val="none" w:sz="0" w:space="0" w:color="auto"/>
                <w:right w:val="none" w:sz="0" w:space="0" w:color="auto"/>
              </w:divBdr>
            </w:div>
            <w:div w:id="591816330">
              <w:marLeft w:val="0"/>
              <w:marRight w:val="0"/>
              <w:marTop w:val="0"/>
              <w:marBottom w:val="0"/>
              <w:divBdr>
                <w:top w:val="none" w:sz="0" w:space="0" w:color="auto"/>
                <w:left w:val="none" w:sz="0" w:space="0" w:color="auto"/>
                <w:bottom w:val="none" w:sz="0" w:space="0" w:color="auto"/>
                <w:right w:val="none" w:sz="0" w:space="0" w:color="auto"/>
              </w:divBdr>
            </w:div>
          </w:divsChild>
        </w:div>
        <w:div w:id="1549996064">
          <w:marLeft w:val="0"/>
          <w:marRight w:val="0"/>
          <w:marTop w:val="0"/>
          <w:marBottom w:val="0"/>
          <w:divBdr>
            <w:top w:val="none" w:sz="0" w:space="0" w:color="auto"/>
            <w:left w:val="none" w:sz="0" w:space="0" w:color="auto"/>
            <w:bottom w:val="none" w:sz="0" w:space="0" w:color="auto"/>
            <w:right w:val="none" w:sz="0" w:space="0" w:color="auto"/>
          </w:divBdr>
          <w:divsChild>
            <w:div w:id="1264649385">
              <w:marLeft w:val="0"/>
              <w:marRight w:val="0"/>
              <w:marTop w:val="0"/>
              <w:marBottom w:val="0"/>
              <w:divBdr>
                <w:top w:val="none" w:sz="0" w:space="0" w:color="auto"/>
                <w:left w:val="none" w:sz="0" w:space="0" w:color="auto"/>
                <w:bottom w:val="none" w:sz="0" w:space="0" w:color="auto"/>
                <w:right w:val="none" w:sz="0" w:space="0" w:color="auto"/>
              </w:divBdr>
            </w:div>
          </w:divsChild>
        </w:div>
        <w:div w:id="1610040708">
          <w:marLeft w:val="0"/>
          <w:marRight w:val="0"/>
          <w:marTop w:val="0"/>
          <w:marBottom w:val="0"/>
          <w:divBdr>
            <w:top w:val="none" w:sz="0" w:space="0" w:color="auto"/>
            <w:left w:val="none" w:sz="0" w:space="0" w:color="auto"/>
            <w:bottom w:val="none" w:sz="0" w:space="0" w:color="auto"/>
            <w:right w:val="none" w:sz="0" w:space="0" w:color="auto"/>
          </w:divBdr>
          <w:divsChild>
            <w:div w:id="225187991">
              <w:marLeft w:val="0"/>
              <w:marRight w:val="0"/>
              <w:marTop w:val="0"/>
              <w:marBottom w:val="0"/>
              <w:divBdr>
                <w:top w:val="none" w:sz="0" w:space="0" w:color="auto"/>
                <w:left w:val="none" w:sz="0" w:space="0" w:color="auto"/>
                <w:bottom w:val="none" w:sz="0" w:space="0" w:color="auto"/>
                <w:right w:val="none" w:sz="0" w:space="0" w:color="auto"/>
              </w:divBdr>
            </w:div>
            <w:div w:id="463305916">
              <w:marLeft w:val="0"/>
              <w:marRight w:val="0"/>
              <w:marTop w:val="0"/>
              <w:marBottom w:val="0"/>
              <w:divBdr>
                <w:top w:val="none" w:sz="0" w:space="0" w:color="auto"/>
                <w:left w:val="none" w:sz="0" w:space="0" w:color="auto"/>
                <w:bottom w:val="none" w:sz="0" w:space="0" w:color="auto"/>
                <w:right w:val="none" w:sz="0" w:space="0" w:color="auto"/>
              </w:divBdr>
            </w:div>
            <w:div w:id="1190223572">
              <w:marLeft w:val="0"/>
              <w:marRight w:val="0"/>
              <w:marTop w:val="0"/>
              <w:marBottom w:val="0"/>
              <w:divBdr>
                <w:top w:val="none" w:sz="0" w:space="0" w:color="auto"/>
                <w:left w:val="none" w:sz="0" w:space="0" w:color="auto"/>
                <w:bottom w:val="none" w:sz="0" w:space="0" w:color="auto"/>
                <w:right w:val="none" w:sz="0" w:space="0" w:color="auto"/>
              </w:divBdr>
            </w:div>
            <w:div w:id="1581864477">
              <w:marLeft w:val="0"/>
              <w:marRight w:val="0"/>
              <w:marTop w:val="0"/>
              <w:marBottom w:val="0"/>
              <w:divBdr>
                <w:top w:val="none" w:sz="0" w:space="0" w:color="auto"/>
                <w:left w:val="none" w:sz="0" w:space="0" w:color="auto"/>
                <w:bottom w:val="none" w:sz="0" w:space="0" w:color="auto"/>
                <w:right w:val="none" w:sz="0" w:space="0" w:color="auto"/>
              </w:divBdr>
            </w:div>
          </w:divsChild>
        </w:div>
        <w:div w:id="1669796104">
          <w:marLeft w:val="0"/>
          <w:marRight w:val="0"/>
          <w:marTop w:val="0"/>
          <w:marBottom w:val="0"/>
          <w:divBdr>
            <w:top w:val="none" w:sz="0" w:space="0" w:color="auto"/>
            <w:left w:val="none" w:sz="0" w:space="0" w:color="auto"/>
            <w:bottom w:val="none" w:sz="0" w:space="0" w:color="auto"/>
            <w:right w:val="none" w:sz="0" w:space="0" w:color="auto"/>
          </w:divBdr>
          <w:divsChild>
            <w:div w:id="1347365387">
              <w:marLeft w:val="0"/>
              <w:marRight w:val="0"/>
              <w:marTop w:val="0"/>
              <w:marBottom w:val="0"/>
              <w:divBdr>
                <w:top w:val="none" w:sz="0" w:space="0" w:color="auto"/>
                <w:left w:val="none" w:sz="0" w:space="0" w:color="auto"/>
                <w:bottom w:val="none" w:sz="0" w:space="0" w:color="auto"/>
                <w:right w:val="none" w:sz="0" w:space="0" w:color="auto"/>
              </w:divBdr>
            </w:div>
            <w:div w:id="1852647866">
              <w:marLeft w:val="0"/>
              <w:marRight w:val="0"/>
              <w:marTop w:val="0"/>
              <w:marBottom w:val="0"/>
              <w:divBdr>
                <w:top w:val="none" w:sz="0" w:space="0" w:color="auto"/>
                <w:left w:val="none" w:sz="0" w:space="0" w:color="auto"/>
                <w:bottom w:val="none" w:sz="0" w:space="0" w:color="auto"/>
                <w:right w:val="none" w:sz="0" w:space="0" w:color="auto"/>
              </w:divBdr>
            </w:div>
            <w:div w:id="2137327489">
              <w:marLeft w:val="0"/>
              <w:marRight w:val="0"/>
              <w:marTop w:val="0"/>
              <w:marBottom w:val="0"/>
              <w:divBdr>
                <w:top w:val="none" w:sz="0" w:space="0" w:color="auto"/>
                <w:left w:val="none" w:sz="0" w:space="0" w:color="auto"/>
                <w:bottom w:val="none" w:sz="0" w:space="0" w:color="auto"/>
                <w:right w:val="none" w:sz="0" w:space="0" w:color="auto"/>
              </w:divBdr>
            </w:div>
          </w:divsChild>
        </w:div>
        <w:div w:id="1672871964">
          <w:marLeft w:val="0"/>
          <w:marRight w:val="0"/>
          <w:marTop w:val="0"/>
          <w:marBottom w:val="0"/>
          <w:divBdr>
            <w:top w:val="none" w:sz="0" w:space="0" w:color="auto"/>
            <w:left w:val="none" w:sz="0" w:space="0" w:color="auto"/>
            <w:bottom w:val="none" w:sz="0" w:space="0" w:color="auto"/>
            <w:right w:val="none" w:sz="0" w:space="0" w:color="auto"/>
          </w:divBdr>
          <w:divsChild>
            <w:div w:id="294990444">
              <w:marLeft w:val="0"/>
              <w:marRight w:val="0"/>
              <w:marTop w:val="0"/>
              <w:marBottom w:val="0"/>
              <w:divBdr>
                <w:top w:val="none" w:sz="0" w:space="0" w:color="auto"/>
                <w:left w:val="none" w:sz="0" w:space="0" w:color="auto"/>
                <w:bottom w:val="none" w:sz="0" w:space="0" w:color="auto"/>
                <w:right w:val="none" w:sz="0" w:space="0" w:color="auto"/>
              </w:divBdr>
            </w:div>
          </w:divsChild>
        </w:div>
        <w:div w:id="1696268506">
          <w:marLeft w:val="0"/>
          <w:marRight w:val="0"/>
          <w:marTop w:val="0"/>
          <w:marBottom w:val="0"/>
          <w:divBdr>
            <w:top w:val="none" w:sz="0" w:space="0" w:color="auto"/>
            <w:left w:val="none" w:sz="0" w:space="0" w:color="auto"/>
            <w:bottom w:val="none" w:sz="0" w:space="0" w:color="auto"/>
            <w:right w:val="none" w:sz="0" w:space="0" w:color="auto"/>
          </w:divBdr>
          <w:divsChild>
            <w:div w:id="1362441369">
              <w:marLeft w:val="0"/>
              <w:marRight w:val="0"/>
              <w:marTop w:val="0"/>
              <w:marBottom w:val="0"/>
              <w:divBdr>
                <w:top w:val="none" w:sz="0" w:space="0" w:color="auto"/>
                <w:left w:val="none" w:sz="0" w:space="0" w:color="auto"/>
                <w:bottom w:val="none" w:sz="0" w:space="0" w:color="auto"/>
                <w:right w:val="none" w:sz="0" w:space="0" w:color="auto"/>
              </w:divBdr>
            </w:div>
          </w:divsChild>
        </w:div>
        <w:div w:id="1752586129">
          <w:marLeft w:val="0"/>
          <w:marRight w:val="0"/>
          <w:marTop w:val="0"/>
          <w:marBottom w:val="0"/>
          <w:divBdr>
            <w:top w:val="none" w:sz="0" w:space="0" w:color="auto"/>
            <w:left w:val="none" w:sz="0" w:space="0" w:color="auto"/>
            <w:bottom w:val="none" w:sz="0" w:space="0" w:color="auto"/>
            <w:right w:val="none" w:sz="0" w:space="0" w:color="auto"/>
          </w:divBdr>
          <w:divsChild>
            <w:div w:id="406266752">
              <w:marLeft w:val="0"/>
              <w:marRight w:val="0"/>
              <w:marTop w:val="0"/>
              <w:marBottom w:val="0"/>
              <w:divBdr>
                <w:top w:val="none" w:sz="0" w:space="0" w:color="auto"/>
                <w:left w:val="none" w:sz="0" w:space="0" w:color="auto"/>
                <w:bottom w:val="none" w:sz="0" w:space="0" w:color="auto"/>
                <w:right w:val="none" w:sz="0" w:space="0" w:color="auto"/>
              </w:divBdr>
            </w:div>
          </w:divsChild>
        </w:div>
        <w:div w:id="1778137554">
          <w:marLeft w:val="0"/>
          <w:marRight w:val="0"/>
          <w:marTop w:val="0"/>
          <w:marBottom w:val="0"/>
          <w:divBdr>
            <w:top w:val="none" w:sz="0" w:space="0" w:color="auto"/>
            <w:left w:val="none" w:sz="0" w:space="0" w:color="auto"/>
            <w:bottom w:val="none" w:sz="0" w:space="0" w:color="auto"/>
            <w:right w:val="none" w:sz="0" w:space="0" w:color="auto"/>
          </w:divBdr>
          <w:divsChild>
            <w:div w:id="501315004">
              <w:marLeft w:val="0"/>
              <w:marRight w:val="0"/>
              <w:marTop w:val="0"/>
              <w:marBottom w:val="0"/>
              <w:divBdr>
                <w:top w:val="none" w:sz="0" w:space="0" w:color="auto"/>
                <w:left w:val="none" w:sz="0" w:space="0" w:color="auto"/>
                <w:bottom w:val="none" w:sz="0" w:space="0" w:color="auto"/>
                <w:right w:val="none" w:sz="0" w:space="0" w:color="auto"/>
              </w:divBdr>
            </w:div>
          </w:divsChild>
        </w:div>
        <w:div w:id="1791626175">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1794245186">
          <w:marLeft w:val="0"/>
          <w:marRight w:val="0"/>
          <w:marTop w:val="0"/>
          <w:marBottom w:val="0"/>
          <w:divBdr>
            <w:top w:val="none" w:sz="0" w:space="0" w:color="auto"/>
            <w:left w:val="none" w:sz="0" w:space="0" w:color="auto"/>
            <w:bottom w:val="none" w:sz="0" w:space="0" w:color="auto"/>
            <w:right w:val="none" w:sz="0" w:space="0" w:color="auto"/>
          </w:divBdr>
          <w:divsChild>
            <w:div w:id="2084642287">
              <w:marLeft w:val="0"/>
              <w:marRight w:val="0"/>
              <w:marTop w:val="0"/>
              <w:marBottom w:val="0"/>
              <w:divBdr>
                <w:top w:val="none" w:sz="0" w:space="0" w:color="auto"/>
                <w:left w:val="none" w:sz="0" w:space="0" w:color="auto"/>
                <w:bottom w:val="none" w:sz="0" w:space="0" w:color="auto"/>
                <w:right w:val="none" w:sz="0" w:space="0" w:color="auto"/>
              </w:divBdr>
            </w:div>
          </w:divsChild>
        </w:div>
        <w:div w:id="1794401735">
          <w:marLeft w:val="0"/>
          <w:marRight w:val="0"/>
          <w:marTop w:val="0"/>
          <w:marBottom w:val="0"/>
          <w:divBdr>
            <w:top w:val="none" w:sz="0" w:space="0" w:color="auto"/>
            <w:left w:val="none" w:sz="0" w:space="0" w:color="auto"/>
            <w:bottom w:val="none" w:sz="0" w:space="0" w:color="auto"/>
            <w:right w:val="none" w:sz="0" w:space="0" w:color="auto"/>
          </w:divBdr>
          <w:divsChild>
            <w:div w:id="2093815766">
              <w:marLeft w:val="0"/>
              <w:marRight w:val="0"/>
              <w:marTop w:val="0"/>
              <w:marBottom w:val="0"/>
              <w:divBdr>
                <w:top w:val="none" w:sz="0" w:space="0" w:color="auto"/>
                <w:left w:val="none" w:sz="0" w:space="0" w:color="auto"/>
                <w:bottom w:val="none" w:sz="0" w:space="0" w:color="auto"/>
                <w:right w:val="none" w:sz="0" w:space="0" w:color="auto"/>
              </w:divBdr>
            </w:div>
          </w:divsChild>
        </w:div>
        <w:div w:id="1816487824">
          <w:marLeft w:val="0"/>
          <w:marRight w:val="0"/>
          <w:marTop w:val="0"/>
          <w:marBottom w:val="0"/>
          <w:divBdr>
            <w:top w:val="none" w:sz="0" w:space="0" w:color="auto"/>
            <w:left w:val="none" w:sz="0" w:space="0" w:color="auto"/>
            <w:bottom w:val="none" w:sz="0" w:space="0" w:color="auto"/>
            <w:right w:val="none" w:sz="0" w:space="0" w:color="auto"/>
          </w:divBdr>
          <w:divsChild>
            <w:div w:id="252858513">
              <w:marLeft w:val="0"/>
              <w:marRight w:val="0"/>
              <w:marTop w:val="0"/>
              <w:marBottom w:val="0"/>
              <w:divBdr>
                <w:top w:val="none" w:sz="0" w:space="0" w:color="auto"/>
                <w:left w:val="none" w:sz="0" w:space="0" w:color="auto"/>
                <w:bottom w:val="none" w:sz="0" w:space="0" w:color="auto"/>
                <w:right w:val="none" w:sz="0" w:space="0" w:color="auto"/>
              </w:divBdr>
            </w:div>
          </w:divsChild>
        </w:div>
        <w:div w:id="1817138616">
          <w:marLeft w:val="0"/>
          <w:marRight w:val="0"/>
          <w:marTop w:val="0"/>
          <w:marBottom w:val="0"/>
          <w:divBdr>
            <w:top w:val="none" w:sz="0" w:space="0" w:color="auto"/>
            <w:left w:val="none" w:sz="0" w:space="0" w:color="auto"/>
            <w:bottom w:val="none" w:sz="0" w:space="0" w:color="auto"/>
            <w:right w:val="none" w:sz="0" w:space="0" w:color="auto"/>
          </w:divBdr>
          <w:divsChild>
            <w:div w:id="227106832">
              <w:marLeft w:val="0"/>
              <w:marRight w:val="0"/>
              <w:marTop w:val="0"/>
              <w:marBottom w:val="0"/>
              <w:divBdr>
                <w:top w:val="none" w:sz="0" w:space="0" w:color="auto"/>
                <w:left w:val="none" w:sz="0" w:space="0" w:color="auto"/>
                <w:bottom w:val="none" w:sz="0" w:space="0" w:color="auto"/>
                <w:right w:val="none" w:sz="0" w:space="0" w:color="auto"/>
              </w:divBdr>
            </w:div>
          </w:divsChild>
        </w:div>
        <w:div w:id="1835800751">
          <w:marLeft w:val="0"/>
          <w:marRight w:val="0"/>
          <w:marTop w:val="0"/>
          <w:marBottom w:val="0"/>
          <w:divBdr>
            <w:top w:val="none" w:sz="0" w:space="0" w:color="auto"/>
            <w:left w:val="none" w:sz="0" w:space="0" w:color="auto"/>
            <w:bottom w:val="none" w:sz="0" w:space="0" w:color="auto"/>
            <w:right w:val="none" w:sz="0" w:space="0" w:color="auto"/>
          </w:divBdr>
          <w:divsChild>
            <w:div w:id="125439346">
              <w:marLeft w:val="0"/>
              <w:marRight w:val="0"/>
              <w:marTop w:val="0"/>
              <w:marBottom w:val="0"/>
              <w:divBdr>
                <w:top w:val="none" w:sz="0" w:space="0" w:color="auto"/>
                <w:left w:val="none" w:sz="0" w:space="0" w:color="auto"/>
                <w:bottom w:val="none" w:sz="0" w:space="0" w:color="auto"/>
                <w:right w:val="none" w:sz="0" w:space="0" w:color="auto"/>
              </w:divBdr>
            </w:div>
            <w:div w:id="1060859868">
              <w:marLeft w:val="0"/>
              <w:marRight w:val="0"/>
              <w:marTop w:val="0"/>
              <w:marBottom w:val="0"/>
              <w:divBdr>
                <w:top w:val="none" w:sz="0" w:space="0" w:color="auto"/>
                <w:left w:val="none" w:sz="0" w:space="0" w:color="auto"/>
                <w:bottom w:val="none" w:sz="0" w:space="0" w:color="auto"/>
                <w:right w:val="none" w:sz="0" w:space="0" w:color="auto"/>
              </w:divBdr>
            </w:div>
          </w:divsChild>
        </w:div>
        <w:div w:id="1858696580">
          <w:marLeft w:val="0"/>
          <w:marRight w:val="0"/>
          <w:marTop w:val="0"/>
          <w:marBottom w:val="0"/>
          <w:divBdr>
            <w:top w:val="none" w:sz="0" w:space="0" w:color="auto"/>
            <w:left w:val="none" w:sz="0" w:space="0" w:color="auto"/>
            <w:bottom w:val="none" w:sz="0" w:space="0" w:color="auto"/>
            <w:right w:val="none" w:sz="0" w:space="0" w:color="auto"/>
          </w:divBdr>
          <w:divsChild>
            <w:div w:id="374428955">
              <w:marLeft w:val="0"/>
              <w:marRight w:val="0"/>
              <w:marTop w:val="0"/>
              <w:marBottom w:val="0"/>
              <w:divBdr>
                <w:top w:val="none" w:sz="0" w:space="0" w:color="auto"/>
                <w:left w:val="none" w:sz="0" w:space="0" w:color="auto"/>
                <w:bottom w:val="none" w:sz="0" w:space="0" w:color="auto"/>
                <w:right w:val="none" w:sz="0" w:space="0" w:color="auto"/>
              </w:divBdr>
            </w:div>
            <w:div w:id="1952784963">
              <w:marLeft w:val="0"/>
              <w:marRight w:val="0"/>
              <w:marTop w:val="0"/>
              <w:marBottom w:val="0"/>
              <w:divBdr>
                <w:top w:val="none" w:sz="0" w:space="0" w:color="auto"/>
                <w:left w:val="none" w:sz="0" w:space="0" w:color="auto"/>
                <w:bottom w:val="none" w:sz="0" w:space="0" w:color="auto"/>
                <w:right w:val="none" w:sz="0" w:space="0" w:color="auto"/>
              </w:divBdr>
            </w:div>
            <w:div w:id="2085683703">
              <w:marLeft w:val="0"/>
              <w:marRight w:val="0"/>
              <w:marTop w:val="0"/>
              <w:marBottom w:val="0"/>
              <w:divBdr>
                <w:top w:val="none" w:sz="0" w:space="0" w:color="auto"/>
                <w:left w:val="none" w:sz="0" w:space="0" w:color="auto"/>
                <w:bottom w:val="none" w:sz="0" w:space="0" w:color="auto"/>
                <w:right w:val="none" w:sz="0" w:space="0" w:color="auto"/>
              </w:divBdr>
            </w:div>
          </w:divsChild>
        </w:div>
        <w:div w:id="1873182219">
          <w:marLeft w:val="0"/>
          <w:marRight w:val="0"/>
          <w:marTop w:val="0"/>
          <w:marBottom w:val="0"/>
          <w:divBdr>
            <w:top w:val="none" w:sz="0" w:space="0" w:color="auto"/>
            <w:left w:val="none" w:sz="0" w:space="0" w:color="auto"/>
            <w:bottom w:val="none" w:sz="0" w:space="0" w:color="auto"/>
            <w:right w:val="none" w:sz="0" w:space="0" w:color="auto"/>
          </w:divBdr>
          <w:divsChild>
            <w:div w:id="72362654">
              <w:marLeft w:val="0"/>
              <w:marRight w:val="0"/>
              <w:marTop w:val="0"/>
              <w:marBottom w:val="0"/>
              <w:divBdr>
                <w:top w:val="none" w:sz="0" w:space="0" w:color="auto"/>
                <w:left w:val="none" w:sz="0" w:space="0" w:color="auto"/>
                <w:bottom w:val="none" w:sz="0" w:space="0" w:color="auto"/>
                <w:right w:val="none" w:sz="0" w:space="0" w:color="auto"/>
              </w:divBdr>
            </w:div>
            <w:div w:id="780490271">
              <w:marLeft w:val="0"/>
              <w:marRight w:val="0"/>
              <w:marTop w:val="0"/>
              <w:marBottom w:val="0"/>
              <w:divBdr>
                <w:top w:val="none" w:sz="0" w:space="0" w:color="auto"/>
                <w:left w:val="none" w:sz="0" w:space="0" w:color="auto"/>
                <w:bottom w:val="none" w:sz="0" w:space="0" w:color="auto"/>
                <w:right w:val="none" w:sz="0" w:space="0" w:color="auto"/>
              </w:divBdr>
            </w:div>
            <w:div w:id="788084147">
              <w:marLeft w:val="0"/>
              <w:marRight w:val="0"/>
              <w:marTop w:val="0"/>
              <w:marBottom w:val="0"/>
              <w:divBdr>
                <w:top w:val="none" w:sz="0" w:space="0" w:color="auto"/>
                <w:left w:val="none" w:sz="0" w:space="0" w:color="auto"/>
                <w:bottom w:val="none" w:sz="0" w:space="0" w:color="auto"/>
                <w:right w:val="none" w:sz="0" w:space="0" w:color="auto"/>
              </w:divBdr>
            </w:div>
            <w:div w:id="868639116">
              <w:marLeft w:val="0"/>
              <w:marRight w:val="0"/>
              <w:marTop w:val="0"/>
              <w:marBottom w:val="0"/>
              <w:divBdr>
                <w:top w:val="none" w:sz="0" w:space="0" w:color="auto"/>
                <w:left w:val="none" w:sz="0" w:space="0" w:color="auto"/>
                <w:bottom w:val="none" w:sz="0" w:space="0" w:color="auto"/>
                <w:right w:val="none" w:sz="0" w:space="0" w:color="auto"/>
              </w:divBdr>
            </w:div>
            <w:div w:id="1473014274">
              <w:marLeft w:val="0"/>
              <w:marRight w:val="0"/>
              <w:marTop w:val="0"/>
              <w:marBottom w:val="0"/>
              <w:divBdr>
                <w:top w:val="none" w:sz="0" w:space="0" w:color="auto"/>
                <w:left w:val="none" w:sz="0" w:space="0" w:color="auto"/>
                <w:bottom w:val="none" w:sz="0" w:space="0" w:color="auto"/>
                <w:right w:val="none" w:sz="0" w:space="0" w:color="auto"/>
              </w:divBdr>
            </w:div>
            <w:div w:id="2072843745">
              <w:marLeft w:val="0"/>
              <w:marRight w:val="0"/>
              <w:marTop w:val="0"/>
              <w:marBottom w:val="0"/>
              <w:divBdr>
                <w:top w:val="none" w:sz="0" w:space="0" w:color="auto"/>
                <w:left w:val="none" w:sz="0" w:space="0" w:color="auto"/>
                <w:bottom w:val="none" w:sz="0" w:space="0" w:color="auto"/>
                <w:right w:val="none" w:sz="0" w:space="0" w:color="auto"/>
              </w:divBdr>
            </w:div>
            <w:div w:id="2093045417">
              <w:marLeft w:val="0"/>
              <w:marRight w:val="0"/>
              <w:marTop w:val="0"/>
              <w:marBottom w:val="0"/>
              <w:divBdr>
                <w:top w:val="none" w:sz="0" w:space="0" w:color="auto"/>
                <w:left w:val="none" w:sz="0" w:space="0" w:color="auto"/>
                <w:bottom w:val="none" w:sz="0" w:space="0" w:color="auto"/>
                <w:right w:val="none" w:sz="0" w:space="0" w:color="auto"/>
              </w:divBdr>
            </w:div>
          </w:divsChild>
        </w:div>
        <w:div w:id="1892185448">
          <w:marLeft w:val="0"/>
          <w:marRight w:val="0"/>
          <w:marTop w:val="0"/>
          <w:marBottom w:val="0"/>
          <w:divBdr>
            <w:top w:val="none" w:sz="0" w:space="0" w:color="auto"/>
            <w:left w:val="none" w:sz="0" w:space="0" w:color="auto"/>
            <w:bottom w:val="none" w:sz="0" w:space="0" w:color="auto"/>
            <w:right w:val="none" w:sz="0" w:space="0" w:color="auto"/>
          </w:divBdr>
          <w:divsChild>
            <w:div w:id="943919168">
              <w:marLeft w:val="0"/>
              <w:marRight w:val="0"/>
              <w:marTop w:val="0"/>
              <w:marBottom w:val="0"/>
              <w:divBdr>
                <w:top w:val="none" w:sz="0" w:space="0" w:color="auto"/>
                <w:left w:val="none" w:sz="0" w:space="0" w:color="auto"/>
                <w:bottom w:val="none" w:sz="0" w:space="0" w:color="auto"/>
                <w:right w:val="none" w:sz="0" w:space="0" w:color="auto"/>
              </w:divBdr>
            </w:div>
          </w:divsChild>
        </w:div>
        <w:div w:id="1910916166">
          <w:marLeft w:val="0"/>
          <w:marRight w:val="0"/>
          <w:marTop w:val="0"/>
          <w:marBottom w:val="0"/>
          <w:divBdr>
            <w:top w:val="none" w:sz="0" w:space="0" w:color="auto"/>
            <w:left w:val="none" w:sz="0" w:space="0" w:color="auto"/>
            <w:bottom w:val="none" w:sz="0" w:space="0" w:color="auto"/>
            <w:right w:val="none" w:sz="0" w:space="0" w:color="auto"/>
          </w:divBdr>
          <w:divsChild>
            <w:div w:id="1869030479">
              <w:marLeft w:val="0"/>
              <w:marRight w:val="0"/>
              <w:marTop w:val="0"/>
              <w:marBottom w:val="0"/>
              <w:divBdr>
                <w:top w:val="none" w:sz="0" w:space="0" w:color="auto"/>
                <w:left w:val="none" w:sz="0" w:space="0" w:color="auto"/>
                <w:bottom w:val="none" w:sz="0" w:space="0" w:color="auto"/>
                <w:right w:val="none" w:sz="0" w:space="0" w:color="auto"/>
              </w:divBdr>
            </w:div>
          </w:divsChild>
        </w:div>
        <w:div w:id="1942252306">
          <w:marLeft w:val="0"/>
          <w:marRight w:val="0"/>
          <w:marTop w:val="0"/>
          <w:marBottom w:val="0"/>
          <w:divBdr>
            <w:top w:val="none" w:sz="0" w:space="0" w:color="auto"/>
            <w:left w:val="none" w:sz="0" w:space="0" w:color="auto"/>
            <w:bottom w:val="none" w:sz="0" w:space="0" w:color="auto"/>
            <w:right w:val="none" w:sz="0" w:space="0" w:color="auto"/>
          </w:divBdr>
          <w:divsChild>
            <w:div w:id="1501044437">
              <w:marLeft w:val="0"/>
              <w:marRight w:val="0"/>
              <w:marTop w:val="0"/>
              <w:marBottom w:val="0"/>
              <w:divBdr>
                <w:top w:val="none" w:sz="0" w:space="0" w:color="auto"/>
                <w:left w:val="none" w:sz="0" w:space="0" w:color="auto"/>
                <w:bottom w:val="none" w:sz="0" w:space="0" w:color="auto"/>
                <w:right w:val="none" w:sz="0" w:space="0" w:color="auto"/>
              </w:divBdr>
            </w:div>
          </w:divsChild>
        </w:div>
        <w:div w:id="1960137911">
          <w:marLeft w:val="0"/>
          <w:marRight w:val="0"/>
          <w:marTop w:val="0"/>
          <w:marBottom w:val="0"/>
          <w:divBdr>
            <w:top w:val="none" w:sz="0" w:space="0" w:color="auto"/>
            <w:left w:val="none" w:sz="0" w:space="0" w:color="auto"/>
            <w:bottom w:val="none" w:sz="0" w:space="0" w:color="auto"/>
            <w:right w:val="none" w:sz="0" w:space="0" w:color="auto"/>
          </w:divBdr>
          <w:divsChild>
            <w:div w:id="33235349">
              <w:marLeft w:val="0"/>
              <w:marRight w:val="0"/>
              <w:marTop w:val="0"/>
              <w:marBottom w:val="0"/>
              <w:divBdr>
                <w:top w:val="none" w:sz="0" w:space="0" w:color="auto"/>
                <w:left w:val="none" w:sz="0" w:space="0" w:color="auto"/>
                <w:bottom w:val="none" w:sz="0" w:space="0" w:color="auto"/>
                <w:right w:val="none" w:sz="0" w:space="0" w:color="auto"/>
              </w:divBdr>
            </w:div>
          </w:divsChild>
        </w:div>
        <w:div w:id="1962610989">
          <w:marLeft w:val="0"/>
          <w:marRight w:val="0"/>
          <w:marTop w:val="0"/>
          <w:marBottom w:val="0"/>
          <w:divBdr>
            <w:top w:val="none" w:sz="0" w:space="0" w:color="auto"/>
            <w:left w:val="none" w:sz="0" w:space="0" w:color="auto"/>
            <w:bottom w:val="none" w:sz="0" w:space="0" w:color="auto"/>
            <w:right w:val="none" w:sz="0" w:space="0" w:color="auto"/>
          </w:divBdr>
          <w:divsChild>
            <w:div w:id="1847819192">
              <w:marLeft w:val="0"/>
              <w:marRight w:val="0"/>
              <w:marTop w:val="0"/>
              <w:marBottom w:val="0"/>
              <w:divBdr>
                <w:top w:val="none" w:sz="0" w:space="0" w:color="auto"/>
                <w:left w:val="none" w:sz="0" w:space="0" w:color="auto"/>
                <w:bottom w:val="none" w:sz="0" w:space="0" w:color="auto"/>
                <w:right w:val="none" w:sz="0" w:space="0" w:color="auto"/>
              </w:divBdr>
            </w:div>
          </w:divsChild>
        </w:div>
        <w:div w:id="1962757173">
          <w:marLeft w:val="0"/>
          <w:marRight w:val="0"/>
          <w:marTop w:val="0"/>
          <w:marBottom w:val="0"/>
          <w:divBdr>
            <w:top w:val="none" w:sz="0" w:space="0" w:color="auto"/>
            <w:left w:val="none" w:sz="0" w:space="0" w:color="auto"/>
            <w:bottom w:val="none" w:sz="0" w:space="0" w:color="auto"/>
            <w:right w:val="none" w:sz="0" w:space="0" w:color="auto"/>
          </w:divBdr>
          <w:divsChild>
            <w:div w:id="460080335">
              <w:marLeft w:val="0"/>
              <w:marRight w:val="0"/>
              <w:marTop w:val="0"/>
              <w:marBottom w:val="0"/>
              <w:divBdr>
                <w:top w:val="none" w:sz="0" w:space="0" w:color="auto"/>
                <w:left w:val="none" w:sz="0" w:space="0" w:color="auto"/>
                <w:bottom w:val="none" w:sz="0" w:space="0" w:color="auto"/>
                <w:right w:val="none" w:sz="0" w:space="0" w:color="auto"/>
              </w:divBdr>
            </w:div>
            <w:div w:id="1053501362">
              <w:marLeft w:val="0"/>
              <w:marRight w:val="0"/>
              <w:marTop w:val="0"/>
              <w:marBottom w:val="0"/>
              <w:divBdr>
                <w:top w:val="none" w:sz="0" w:space="0" w:color="auto"/>
                <w:left w:val="none" w:sz="0" w:space="0" w:color="auto"/>
                <w:bottom w:val="none" w:sz="0" w:space="0" w:color="auto"/>
                <w:right w:val="none" w:sz="0" w:space="0" w:color="auto"/>
              </w:divBdr>
            </w:div>
            <w:div w:id="1442724881">
              <w:marLeft w:val="0"/>
              <w:marRight w:val="0"/>
              <w:marTop w:val="0"/>
              <w:marBottom w:val="0"/>
              <w:divBdr>
                <w:top w:val="none" w:sz="0" w:space="0" w:color="auto"/>
                <w:left w:val="none" w:sz="0" w:space="0" w:color="auto"/>
                <w:bottom w:val="none" w:sz="0" w:space="0" w:color="auto"/>
                <w:right w:val="none" w:sz="0" w:space="0" w:color="auto"/>
              </w:divBdr>
            </w:div>
            <w:div w:id="1994750228">
              <w:marLeft w:val="0"/>
              <w:marRight w:val="0"/>
              <w:marTop w:val="0"/>
              <w:marBottom w:val="0"/>
              <w:divBdr>
                <w:top w:val="none" w:sz="0" w:space="0" w:color="auto"/>
                <w:left w:val="none" w:sz="0" w:space="0" w:color="auto"/>
                <w:bottom w:val="none" w:sz="0" w:space="0" w:color="auto"/>
                <w:right w:val="none" w:sz="0" w:space="0" w:color="auto"/>
              </w:divBdr>
            </w:div>
          </w:divsChild>
        </w:div>
        <w:div w:id="1970937409">
          <w:marLeft w:val="0"/>
          <w:marRight w:val="0"/>
          <w:marTop w:val="0"/>
          <w:marBottom w:val="0"/>
          <w:divBdr>
            <w:top w:val="none" w:sz="0" w:space="0" w:color="auto"/>
            <w:left w:val="none" w:sz="0" w:space="0" w:color="auto"/>
            <w:bottom w:val="none" w:sz="0" w:space="0" w:color="auto"/>
            <w:right w:val="none" w:sz="0" w:space="0" w:color="auto"/>
          </w:divBdr>
          <w:divsChild>
            <w:div w:id="7802333">
              <w:marLeft w:val="0"/>
              <w:marRight w:val="0"/>
              <w:marTop w:val="0"/>
              <w:marBottom w:val="0"/>
              <w:divBdr>
                <w:top w:val="none" w:sz="0" w:space="0" w:color="auto"/>
                <w:left w:val="none" w:sz="0" w:space="0" w:color="auto"/>
                <w:bottom w:val="none" w:sz="0" w:space="0" w:color="auto"/>
                <w:right w:val="none" w:sz="0" w:space="0" w:color="auto"/>
              </w:divBdr>
            </w:div>
          </w:divsChild>
        </w:div>
        <w:div w:id="1973317174">
          <w:marLeft w:val="0"/>
          <w:marRight w:val="0"/>
          <w:marTop w:val="0"/>
          <w:marBottom w:val="0"/>
          <w:divBdr>
            <w:top w:val="none" w:sz="0" w:space="0" w:color="auto"/>
            <w:left w:val="none" w:sz="0" w:space="0" w:color="auto"/>
            <w:bottom w:val="none" w:sz="0" w:space="0" w:color="auto"/>
            <w:right w:val="none" w:sz="0" w:space="0" w:color="auto"/>
          </w:divBdr>
          <w:divsChild>
            <w:div w:id="1114783384">
              <w:marLeft w:val="0"/>
              <w:marRight w:val="0"/>
              <w:marTop w:val="0"/>
              <w:marBottom w:val="0"/>
              <w:divBdr>
                <w:top w:val="none" w:sz="0" w:space="0" w:color="auto"/>
                <w:left w:val="none" w:sz="0" w:space="0" w:color="auto"/>
                <w:bottom w:val="none" w:sz="0" w:space="0" w:color="auto"/>
                <w:right w:val="none" w:sz="0" w:space="0" w:color="auto"/>
              </w:divBdr>
            </w:div>
          </w:divsChild>
        </w:div>
        <w:div w:id="1975600502">
          <w:marLeft w:val="0"/>
          <w:marRight w:val="0"/>
          <w:marTop w:val="0"/>
          <w:marBottom w:val="0"/>
          <w:divBdr>
            <w:top w:val="none" w:sz="0" w:space="0" w:color="auto"/>
            <w:left w:val="none" w:sz="0" w:space="0" w:color="auto"/>
            <w:bottom w:val="none" w:sz="0" w:space="0" w:color="auto"/>
            <w:right w:val="none" w:sz="0" w:space="0" w:color="auto"/>
          </w:divBdr>
          <w:divsChild>
            <w:div w:id="255020144">
              <w:marLeft w:val="0"/>
              <w:marRight w:val="0"/>
              <w:marTop w:val="0"/>
              <w:marBottom w:val="0"/>
              <w:divBdr>
                <w:top w:val="none" w:sz="0" w:space="0" w:color="auto"/>
                <w:left w:val="none" w:sz="0" w:space="0" w:color="auto"/>
                <w:bottom w:val="none" w:sz="0" w:space="0" w:color="auto"/>
                <w:right w:val="none" w:sz="0" w:space="0" w:color="auto"/>
              </w:divBdr>
            </w:div>
          </w:divsChild>
        </w:div>
        <w:div w:id="2059162335">
          <w:marLeft w:val="0"/>
          <w:marRight w:val="0"/>
          <w:marTop w:val="0"/>
          <w:marBottom w:val="0"/>
          <w:divBdr>
            <w:top w:val="none" w:sz="0" w:space="0" w:color="auto"/>
            <w:left w:val="none" w:sz="0" w:space="0" w:color="auto"/>
            <w:bottom w:val="none" w:sz="0" w:space="0" w:color="auto"/>
            <w:right w:val="none" w:sz="0" w:space="0" w:color="auto"/>
          </w:divBdr>
          <w:divsChild>
            <w:div w:id="345333072">
              <w:marLeft w:val="0"/>
              <w:marRight w:val="0"/>
              <w:marTop w:val="0"/>
              <w:marBottom w:val="0"/>
              <w:divBdr>
                <w:top w:val="none" w:sz="0" w:space="0" w:color="auto"/>
                <w:left w:val="none" w:sz="0" w:space="0" w:color="auto"/>
                <w:bottom w:val="none" w:sz="0" w:space="0" w:color="auto"/>
                <w:right w:val="none" w:sz="0" w:space="0" w:color="auto"/>
              </w:divBdr>
            </w:div>
          </w:divsChild>
        </w:div>
        <w:div w:id="2104910997">
          <w:marLeft w:val="0"/>
          <w:marRight w:val="0"/>
          <w:marTop w:val="0"/>
          <w:marBottom w:val="0"/>
          <w:divBdr>
            <w:top w:val="none" w:sz="0" w:space="0" w:color="auto"/>
            <w:left w:val="none" w:sz="0" w:space="0" w:color="auto"/>
            <w:bottom w:val="none" w:sz="0" w:space="0" w:color="auto"/>
            <w:right w:val="none" w:sz="0" w:space="0" w:color="auto"/>
          </w:divBdr>
          <w:divsChild>
            <w:div w:id="1780297357">
              <w:marLeft w:val="0"/>
              <w:marRight w:val="0"/>
              <w:marTop w:val="0"/>
              <w:marBottom w:val="0"/>
              <w:divBdr>
                <w:top w:val="none" w:sz="0" w:space="0" w:color="auto"/>
                <w:left w:val="none" w:sz="0" w:space="0" w:color="auto"/>
                <w:bottom w:val="none" w:sz="0" w:space="0" w:color="auto"/>
                <w:right w:val="none" w:sz="0" w:space="0" w:color="auto"/>
              </w:divBdr>
            </w:div>
          </w:divsChild>
        </w:div>
        <w:div w:id="2126464176">
          <w:marLeft w:val="0"/>
          <w:marRight w:val="0"/>
          <w:marTop w:val="0"/>
          <w:marBottom w:val="0"/>
          <w:divBdr>
            <w:top w:val="none" w:sz="0" w:space="0" w:color="auto"/>
            <w:left w:val="none" w:sz="0" w:space="0" w:color="auto"/>
            <w:bottom w:val="none" w:sz="0" w:space="0" w:color="auto"/>
            <w:right w:val="none" w:sz="0" w:space="0" w:color="auto"/>
          </w:divBdr>
          <w:divsChild>
            <w:div w:id="970134049">
              <w:marLeft w:val="0"/>
              <w:marRight w:val="0"/>
              <w:marTop w:val="0"/>
              <w:marBottom w:val="0"/>
              <w:divBdr>
                <w:top w:val="none" w:sz="0" w:space="0" w:color="auto"/>
                <w:left w:val="none" w:sz="0" w:space="0" w:color="auto"/>
                <w:bottom w:val="none" w:sz="0" w:space="0" w:color="auto"/>
                <w:right w:val="none" w:sz="0" w:space="0" w:color="auto"/>
              </w:divBdr>
            </w:div>
          </w:divsChild>
        </w:div>
        <w:div w:id="2132547656">
          <w:marLeft w:val="0"/>
          <w:marRight w:val="0"/>
          <w:marTop w:val="0"/>
          <w:marBottom w:val="0"/>
          <w:divBdr>
            <w:top w:val="none" w:sz="0" w:space="0" w:color="auto"/>
            <w:left w:val="none" w:sz="0" w:space="0" w:color="auto"/>
            <w:bottom w:val="none" w:sz="0" w:space="0" w:color="auto"/>
            <w:right w:val="none" w:sz="0" w:space="0" w:color="auto"/>
          </w:divBdr>
          <w:divsChild>
            <w:div w:id="3121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6031">
      <w:bodyDiv w:val="1"/>
      <w:marLeft w:val="0"/>
      <w:marRight w:val="0"/>
      <w:marTop w:val="0"/>
      <w:marBottom w:val="0"/>
      <w:divBdr>
        <w:top w:val="none" w:sz="0" w:space="0" w:color="auto"/>
        <w:left w:val="none" w:sz="0" w:space="0" w:color="auto"/>
        <w:bottom w:val="none" w:sz="0" w:space="0" w:color="auto"/>
        <w:right w:val="none" w:sz="0" w:space="0" w:color="auto"/>
      </w:divBdr>
      <w:divsChild>
        <w:div w:id="2780403">
          <w:marLeft w:val="0"/>
          <w:marRight w:val="0"/>
          <w:marTop w:val="0"/>
          <w:marBottom w:val="0"/>
          <w:divBdr>
            <w:top w:val="none" w:sz="0" w:space="0" w:color="auto"/>
            <w:left w:val="none" w:sz="0" w:space="0" w:color="auto"/>
            <w:bottom w:val="none" w:sz="0" w:space="0" w:color="auto"/>
            <w:right w:val="none" w:sz="0" w:space="0" w:color="auto"/>
          </w:divBdr>
        </w:div>
        <w:div w:id="73556297">
          <w:marLeft w:val="0"/>
          <w:marRight w:val="0"/>
          <w:marTop w:val="0"/>
          <w:marBottom w:val="0"/>
          <w:divBdr>
            <w:top w:val="none" w:sz="0" w:space="0" w:color="auto"/>
            <w:left w:val="none" w:sz="0" w:space="0" w:color="auto"/>
            <w:bottom w:val="none" w:sz="0" w:space="0" w:color="auto"/>
            <w:right w:val="none" w:sz="0" w:space="0" w:color="auto"/>
          </w:divBdr>
          <w:divsChild>
            <w:div w:id="2030063825">
              <w:marLeft w:val="-75"/>
              <w:marRight w:val="0"/>
              <w:marTop w:val="30"/>
              <w:marBottom w:val="30"/>
              <w:divBdr>
                <w:top w:val="none" w:sz="0" w:space="0" w:color="auto"/>
                <w:left w:val="none" w:sz="0" w:space="0" w:color="auto"/>
                <w:bottom w:val="none" w:sz="0" w:space="0" w:color="auto"/>
                <w:right w:val="none" w:sz="0" w:space="0" w:color="auto"/>
              </w:divBdr>
              <w:divsChild>
                <w:div w:id="50423792">
                  <w:marLeft w:val="0"/>
                  <w:marRight w:val="0"/>
                  <w:marTop w:val="0"/>
                  <w:marBottom w:val="0"/>
                  <w:divBdr>
                    <w:top w:val="none" w:sz="0" w:space="0" w:color="auto"/>
                    <w:left w:val="none" w:sz="0" w:space="0" w:color="auto"/>
                    <w:bottom w:val="none" w:sz="0" w:space="0" w:color="auto"/>
                    <w:right w:val="none" w:sz="0" w:space="0" w:color="auto"/>
                  </w:divBdr>
                  <w:divsChild>
                    <w:div w:id="2060856713">
                      <w:marLeft w:val="0"/>
                      <w:marRight w:val="0"/>
                      <w:marTop w:val="0"/>
                      <w:marBottom w:val="0"/>
                      <w:divBdr>
                        <w:top w:val="none" w:sz="0" w:space="0" w:color="auto"/>
                        <w:left w:val="none" w:sz="0" w:space="0" w:color="auto"/>
                        <w:bottom w:val="none" w:sz="0" w:space="0" w:color="auto"/>
                        <w:right w:val="none" w:sz="0" w:space="0" w:color="auto"/>
                      </w:divBdr>
                    </w:div>
                  </w:divsChild>
                </w:div>
                <w:div w:id="176162533">
                  <w:marLeft w:val="0"/>
                  <w:marRight w:val="0"/>
                  <w:marTop w:val="0"/>
                  <w:marBottom w:val="0"/>
                  <w:divBdr>
                    <w:top w:val="none" w:sz="0" w:space="0" w:color="auto"/>
                    <w:left w:val="none" w:sz="0" w:space="0" w:color="auto"/>
                    <w:bottom w:val="none" w:sz="0" w:space="0" w:color="auto"/>
                    <w:right w:val="none" w:sz="0" w:space="0" w:color="auto"/>
                  </w:divBdr>
                  <w:divsChild>
                    <w:div w:id="1128859158">
                      <w:marLeft w:val="0"/>
                      <w:marRight w:val="0"/>
                      <w:marTop w:val="0"/>
                      <w:marBottom w:val="0"/>
                      <w:divBdr>
                        <w:top w:val="none" w:sz="0" w:space="0" w:color="auto"/>
                        <w:left w:val="none" w:sz="0" w:space="0" w:color="auto"/>
                        <w:bottom w:val="none" w:sz="0" w:space="0" w:color="auto"/>
                        <w:right w:val="none" w:sz="0" w:space="0" w:color="auto"/>
                      </w:divBdr>
                    </w:div>
                  </w:divsChild>
                </w:div>
                <w:div w:id="218783288">
                  <w:marLeft w:val="0"/>
                  <w:marRight w:val="0"/>
                  <w:marTop w:val="0"/>
                  <w:marBottom w:val="0"/>
                  <w:divBdr>
                    <w:top w:val="none" w:sz="0" w:space="0" w:color="auto"/>
                    <w:left w:val="none" w:sz="0" w:space="0" w:color="auto"/>
                    <w:bottom w:val="none" w:sz="0" w:space="0" w:color="auto"/>
                    <w:right w:val="none" w:sz="0" w:space="0" w:color="auto"/>
                  </w:divBdr>
                  <w:divsChild>
                    <w:div w:id="297345760">
                      <w:marLeft w:val="0"/>
                      <w:marRight w:val="0"/>
                      <w:marTop w:val="0"/>
                      <w:marBottom w:val="0"/>
                      <w:divBdr>
                        <w:top w:val="none" w:sz="0" w:space="0" w:color="auto"/>
                        <w:left w:val="none" w:sz="0" w:space="0" w:color="auto"/>
                        <w:bottom w:val="none" w:sz="0" w:space="0" w:color="auto"/>
                        <w:right w:val="none" w:sz="0" w:space="0" w:color="auto"/>
                      </w:divBdr>
                    </w:div>
                  </w:divsChild>
                </w:div>
                <w:div w:id="221790032">
                  <w:marLeft w:val="0"/>
                  <w:marRight w:val="0"/>
                  <w:marTop w:val="0"/>
                  <w:marBottom w:val="0"/>
                  <w:divBdr>
                    <w:top w:val="none" w:sz="0" w:space="0" w:color="auto"/>
                    <w:left w:val="none" w:sz="0" w:space="0" w:color="auto"/>
                    <w:bottom w:val="none" w:sz="0" w:space="0" w:color="auto"/>
                    <w:right w:val="none" w:sz="0" w:space="0" w:color="auto"/>
                  </w:divBdr>
                  <w:divsChild>
                    <w:div w:id="208080420">
                      <w:marLeft w:val="0"/>
                      <w:marRight w:val="0"/>
                      <w:marTop w:val="0"/>
                      <w:marBottom w:val="0"/>
                      <w:divBdr>
                        <w:top w:val="none" w:sz="0" w:space="0" w:color="auto"/>
                        <w:left w:val="none" w:sz="0" w:space="0" w:color="auto"/>
                        <w:bottom w:val="none" w:sz="0" w:space="0" w:color="auto"/>
                        <w:right w:val="none" w:sz="0" w:space="0" w:color="auto"/>
                      </w:divBdr>
                    </w:div>
                  </w:divsChild>
                </w:div>
                <w:div w:id="366217593">
                  <w:marLeft w:val="0"/>
                  <w:marRight w:val="0"/>
                  <w:marTop w:val="0"/>
                  <w:marBottom w:val="0"/>
                  <w:divBdr>
                    <w:top w:val="none" w:sz="0" w:space="0" w:color="auto"/>
                    <w:left w:val="none" w:sz="0" w:space="0" w:color="auto"/>
                    <w:bottom w:val="none" w:sz="0" w:space="0" w:color="auto"/>
                    <w:right w:val="none" w:sz="0" w:space="0" w:color="auto"/>
                  </w:divBdr>
                  <w:divsChild>
                    <w:div w:id="1188056433">
                      <w:marLeft w:val="0"/>
                      <w:marRight w:val="0"/>
                      <w:marTop w:val="0"/>
                      <w:marBottom w:val="0"/>
                      <w:divBdr>
                        <w:top w:val="none" w:sz="0" w:space="0" w:color="auto"/>
                        <w:left w:val="none" w:sz="0" w:space="0" w:color="auto"/>
                        <w:bottom w:val="none" w:sz="0" w:space="0" w:color="auto"/>
                        <w:right w:val="none" w:sz="0" w:space="0" w:color="auto"/>
                      </w:divBdr>
                    </w:div>
                  </w:divsChild>
                </w:div>
                <w:div w:id="376592350">
                  <w:marLeft w:val="0"/>
                  <w:marRight w:val="0"/>
                  <w:marTop w:val="0"/>
                  <w:marBottom w:val="0"/>
                  <w:divBdr>
                    <w:top w:val="none" w:sz="0" w:space="0" w:color="auto"/>
                    <w:left w:val="none" w:sz="0" w:space="0" w:color="auto"/>
                    <w:bottom w:val="none" w:sz="0" w:space="0" w:color="auto"/>
                    <w:right w:val="none" w:sz="0" w:space="0" w:color="auto"/>
                  </w:divBdr>
                  <w:divsChild>
                    <w:div w:id="505555721">
                      <w:marLeft w:val="0"/>
                      <w:marRight w:val="0"/>
                      <w:marTop w:val="0"/>
                      <w:marBottom w:val="0"/>
                      <w:divBdr>
                        <w:top w:val="none" w:sz="0" w:space="0" w:color="auto"/>
                        <w:left w:val="none" w:sz="0" w:space="0" w:color="auto"/>
                        <w:bottom w:val="none" w:sz="0" w:space="0" w:color="auto"/>
                        <w:right w:val="none" w:sz="0" w:space="0" w:color="auto"/>
                      </w:divBdr>
                    </w:div>
                  </w:divsChild>
                </w:div>
                <w:div w:id="384068682">
                  <w:marLeft w:val="0"/>
                  <w:marRight w:val="0"/>
                  <w:marTop w:val="0"/>
                  <w:marBottom w:val="0"/>
                  <w:divBdr>
                    <w:top w:val="none" w:sz="0" w:space="0" w:color="auto"/>
                    <w:left w:val="none" w:sz="0" w:space="0" w:color="auto"/>
                    <w:bottom w:val="none" w:sz="0" w:space="0" w:color="auto"/>
                    <w:right w:val="none" w:sz="0" w:space="0" w:color="auto"/>
                  </w:divBdr>
                  <w:divsChild>
                    <w:div w:id="152599698">
                      <w:marLeft w:val="0"/>
                      <w:marRight w:val="0"/>
                      <w:marTop w:val="0"/>
                      <w:marBottom w:val="0"/>
                      <w:divBdr>
                        <w:top w:val="none" w:sz="0" w:space="0" w:color="auto"/>
                        <w:left w:val="none" w:sz="0" w:space="0" w:color="auto"/>
                        <w:bottom w:val="none" w:sz="0" w:space="0" w:color="auto"/>
                        <w:right w:val="none" w:sz="0" w:space="0" w:color="auto"/>
                      </w:divBdr>
                    </w:div>
                  </w:divsChild>
                </w:div>
                <w:div w:id="516425887">
                  <w:marLeft w:val="0"/>
                  <w:marRight w:val="0"/>
                  <w:marTop w:val="0"/>
                  <w:marBottom w:val="0"/>
                  <w:divBdr>
                    <w:top w:val="none" w:sz="0" w:space="0" w:color="auto"/>
                    <w:left w:val="none" w:sz="0" w:space="0" w:color="auto"/>
                    <w:bottom w:val="none" w:sz="0" w:space="0" w:color="auto"/>
                    <w:right w:val="none" w:sz="0" w:space="0" w:color="auto"/>
                  </w:divBdr>
                  <w:divsChild>
                    <w:div w:id="1310212215">
                      <w:marLeft w:val="0"/>
                      <w:marRight w:val="0"/>
                      <w:marTop w:val="0"/>
                      <w:marBottom w:val="0"/>
                      <w:divBdr>
                        <w:top w:val="none" w:sz="0" w:space="0" w:color="auto"/>
                        <w:left w:val="none" w:sz="0" w:space="0" w:color="auto"/>
                        <w:bottom w:val="none" w:sz="0" w:space="0" w:color="auto"/>
                        <w:right w:val="none" w:sz="0" w:space="0" w:color="auto"/>
                      </w:divBdr>
                    </w:div>
                  </w:divsChild>
                </w:div>
                <w:div w:id="546768133">
                  <w:marLeft w:val="0"/>
                  <w:marRight w:val="0"/>
                  <w:marTop w:val="0"/>
                  <w:marBottom w:val="0"/>
                  <w:divBdr>
                    <w:top w:val="none" w:sz="0" w:space="0" w:color="auto"/>
                    <w:left w:val="none" w:sz="0" w:space="0" w:color="auto"/>
                    <w:bottom w:val="none" w:sz="0" w:space="0" w:color="auto"/>
                    <w:right w:val="none" w:sz="0" w:space="0" w:color="auto"/>
                  </w:divBdr>
                  <w:divsChild>
                    <w:div w:id="1934778279">
                      <w:marLeft w:val="0"/>
                      <w:marRight w:val="0"/>
                      <w:marTop w:val="0"/>
                      <w:marBottom w:val="0"/>
                      <w:divBdr>
                        <w:top w:val="none" w:sz="0" w:space="0" w:color="auto"/>
                        <w:left w:val="none" w:sz="0" w:space="0" w:color="auto"/>
                        <w:bottom w:val="none" w:sz="0" w:space="0" w:color="auto"/>
                        <w:right w:val="none" w:sz="0" w:space="0" w:color="auto"/>
                      </w:divBdr>
                    </w:div>
                  </w:divsChild>
                </w:div>
                <w:div w:id="565453459">
                  <w:marLeft w:val="0"/>
                  <w:marRight w:val="0"/>
                  <w:marTop w:val="0"/>
                  <w:marBottom w:val="0"/>
                  <w:divBdr>
                    <w:top w:val="none" w:sz="0" w:space="0" w:color="auto"/>
                    <w:left w:val="none" w:sz="0" w:space="0" w:color="auto"/>
                    <w:bottom w:val="none" w:sz="0" w:space="0" w:color="auto"/>
                    <w:right w:val="none" w:sz="0" w:space="0" w:color="auto"/>
                  </w:divBdr>
                  <w:divsChild>
                    <w:div w:id="1902010752">
                      <w:marLeft w:val="0"/>
                      <w:marRight w:val="0"/>
                      <w:marTop w:val="0"/>
                      <w:marBottom w:val="0"/>
                      <w:divBdr>
                        <w:top w:val="none" w:sz="0" w:space="0" w:color="auto"/>
                        <w:left w:val="none" w:sz="0" w:space="0" w:color="auto"/>
                        <w:bottom w:val="none" w:sz="0" w:space="0" w:color="auto"/>
                        <w:right w:val="none" w:sz="0" w:space="0" w:color="auto"/>
                      </w:divBdr>
                    </w:div>
                  </w:divsChild>
                </w:div>
                <w:div w:id="669452514">
                  <w:marLeft w:val="0"/>
                  <w:marRight w:val="0"/>
                  <w:marTop w:val="0"/>
                  <w:marBottom w:val="0"/>
                  <w:divBdr>
                    <w:top w:val="none" w:sz="0" w:space="0" w:color="auto"/>
                    <w:left w:val="none" w:sz="0" w:space="0" w:color="auto"/>
                    <w:bottom w:val="none" w:sz="0" w:space="0" w:color="auto"/>
                    <w:right w:val="none" w:sz="0" w:space="0" w:color="auto"/>
                  </w:divBdr>
                  <w:divsChild>
                    <w:div w:id="1924214998">
                      <w:marLeft w:val="0"/>
                      <w:marRight w:val="0"/>
                      <w:marTop w:val="0"/>
                      <w:marBottom w:val="0"/>
                      <w:divBdr>
                        <w:top w:val="none" w:sz="0" w:space="0" w:color="auto"/>
                        <w:left w:val="none" w:sz="0" w:space="0" w:color="auto"/>
                        <w:bottom w:val="none" w:sz="0" w:space="0" w:color="auto"/>
                        <w:right w:val="none" w:sz="0" w:space="0" w:color="auto"/>
                      </w:divBdr>
                    </w:div>
                  </w:divsChild>
                </w:div>
                <w:div w:id="722171123">
                  <w:marLeft w:val="0"/>
                  <w:marRight w:val="0"/>
                  <w:marTop w:val="0"/>
                  <w:marBottom w:val="0"/>
                  <w:divBdr>
                    <w:top w:val="none" w:sz="0" w:space="0" w:color="auto"/>
                    <w:left w:val="none" w:sz="0" w:space="0" w:color="auto"/>
                    <w:bottom w:val="none" w:sz="0" w:space="0" w:color="auto"/>
                    <w:right w:val="none" w:sz="0" w:space="0" w:color="auto"/>
                  </w:divBdr>
                  <w:divsChild>
                    <w:div w:id="907689412">
                      <w:marLeft w:val="0"/>
                      <w:marRight w:val="0"/>
                      <w:marTop w:val="0"/>
                      <w:marBottom w:val="0"/>
                      <w:divBdr>
                        <w:top w:val="none" w:sz="0" w:space="0" w:color="auto"/>
                        <w:left w:val="none" w:sz="0" w:space="0" w:color="auto"/>
                        <w:bottom w:val="none" w:sz="0" w:space="0" w:color="auto"/>
                        <w:right w:val="none" w:sz="0" w:space="0" w:color="auto"/>
                      </w:divBdr>
                    </w:div>
                  </w:divsChild>
                </w:div>
                <w:div w:id="736054291">
                  <w:marLeft w:val="0"/>
                  <w:marRight w:val="0"/>
                  <w:marTop w:val="0"/>
                  <w:marBottom w:val="0"/>
                  <w:divBdr>
                    <w:top w:val="none" w:sz="0" w:space="0" w:color="auto"/>
                    <w:left w:val="none" w:sz="0" w:space="0" w:color="auto"/>
                    <w:bottom w:val="none" w:sz="0" w:space="0" w:color="auto"/>
                    <w:right w:val="none" w:sz="0" w:space="0" w:color="auto"/>
                  </w:divBdr>
                  <w:divsChild>
                    <w:div w:id="1245604062">
                      <w:marLeft w:val="0"/>
                      <w:marRight w:val="0"/>
                      <w:marTop w:val="0"/>
                      <w:marBottom w:val="0"/>
                      <w:divBdr>
                        <w:top w:val="none" w:sz="0" w:space="0" w:color="auto"/>
                        <w:left w:val="none" w:sz="0" w:space="0" w:color="auto"/>
                        <w:bottom w:val="none" w:sz="0" w:space="0" w:color="auto"/>
                        <w:right w:val="none" w:sz="0" w:space="0" w:color="auto"/>
                      </w:divBdr>
                    </w:div>
                  </w:divsChild>
                </w:div>
                <w:div w:id="767698571">
                  <w:marLeft w:val="0"/>
                  <w:marRight w:val="0"/>
                  <w:marTop w:val="0"/>
                  <w:marBottom w:val="0"/>
                  <w:divBdr>
                    <w:top w:val="none" w:sz="0" w:space="0" w:color="auto"/>
                    <w:left w:val="none" w:sz="0" w:space="0" w:color="auto"/>
                    <w:bottom w:val="none" w:sz="0" w:space="0" w:color="auto"/>
                    <w:right w:val="none" w:sz="0" w:space="0" w:color="auto"/>
                  </w:divBdr>
                  <w:divsChild>
                    <w:div w:id="645865065">
                      <w:marLeft w:val="0"/>
                      <w:marRight w:val="0"/>
                      <w:marTop w:val="0"/>
                      <w:marBottom w:val="0"/>
                      <w:divBdr>
                        <w:top w:val="none" w:sz="0" w:space="0" w:color="auto"/>
                        <w:left w:val="none" w:sz="0" w:space="0" w:color="auto"/>
                        <w:bottom w:val="none" w:sz="0" w:space="0" w:color="auto"/>
                        <w:right w:val="none" w:sz="0" w:space="0" w:color="auto"/>
                      </w:divBdr>
                    </w:div>
                  </w:divsChild>
                </w:div>
                <w:div w:id="801994459">
                  <w:marLeft w:val="0"/>
                  <w:marRight w:val="0"/>
                  <w:marTop w:val="0"/>
                  <w:marBottom w:val="0"/>
                  <w:divBdr>
                    <w:top w:val="none" w:sz="0" w:space="0" w:color="auto"/>
                    <w:left w:val="none" w:sz="0" w:space="0" w:color="auto"/>
                    <w:bottom w:val="none" w:sz="0" w:space="0" w:color="auto"/>
                    <w:right w:val="none" w:sz="0" w:space="0" w:color="auto"/>
                  </w:divBdr>
                  <w:divsChild>
                    <w:div w:id="1143815894">
                      <w:marLeft w:val="0"/>
                      <w:marRight w:val="0"/>
                      <w:marTop w:val="0"/>
                      <w:marBottom w:val="0"/>
                      <w:divBdr>
                        <w:top w:val="none" w:sz="0" w:space="0" w:color="auto"/>
                        <w:left w:val="none" w:sz="0" w:space="0" w:color="auto"/>
                        <w:bottom w:val="none" w:sz="0" w:space="0" w:color="auto"/>
                        <w:right w:val="none" w:sz="0" w:space="0" w:color="auto"/>
                      </w:divBdr>
                    </w:div>
                  </w:divsChild>
                </w:div>
                <w:div w:id="804663114">
                  <w:marLeft w:val="0"/>
                  <w:marRight w:val="0"/>
                  <w:marTop w:val="0"/>
                  <w:marBottom w:val="0"/>
                  <w:divBdr>
                    <w:top w:val="none" w:sz="0" w:space="0" w:color="auto"/>
                    <w:left w:val="none" w:sz="0" w:space="0" w:color="auto"/>
                    <w:bottom w:val="none" w:sz="0" w:space="0" w:color="auto"/>
                    <w:right w:val="none" w:sz="0" w:space="0" w:color="auto"/>
                  </w:divBdr>
                  <w:divsChild>
                    <w:div w:id="1733113187">
                      <w:marLeft w:val="0"/>
                      <w:marRight w:val="0"/>
                      <w:marTop w:val="0"/>
                      <w:marBottom w:val="0"/>
                      <w:divBdr>
                        <w:top w:val="none" w:sz="0" w:space="0" w:color="auto"/>
                        <w:left w:val="none" w:sz="0" w:space="0" w:color="auto"/>
                        <w:bottom w:val="none" w:sz="0" w:space="0" w:color="auto"/>
                        <w:right w:val="none" w:sz="0" w:space="0" w:color="auto"/>
                      </w:divBdr>
                    </w:div>
                  </w:divsChild>
                </w:div>
                <w:div w:id="811757429">
                  <w:marLeft w:val="0"/>
                  <w:marRight w:val="0"/>
                  <w:marTop w:val="0"/>
                  <w:marBottom w:val="0"/>
                  <w:divBdr>
                    <w:top w:val="none" w:sz="0" w:space="0" w:color="auto"/>
                    <w:left w:val="none" w:sz="0" w:space="0" w:color="auto"/>
                    <w:bottom w:val="none" w:sz="0" w:space="0" w:color="auto"/>
                    <w:right w:val="none" w:sz="0" w:space="0" w:color="auto"/>
                  </w:divBdr>
                  <w:divsChild>
                    <w:div w:id="122699461">
                      <w:marLeft w:val="0"/>
                      <w:marRight w:val="0"/>
                      <w:marTop w:val="0"/>
                      <w:marBottom w:val="0"/>
                      <w:divBdr>
                        <w:top w:val="none" w:sz="0" w:space="0" w:color="auto"/>
                        <w:left w:val="none" w:sz="0" w:space="0" w:color="auto"/>
                        <w:bottom w:val="none" w:sz="0" w:space="0" w:color="auto"/>
                        <w:right w:val="none" w:sz="0" w:space="0" w:color="auto"/>
                      </w:divBdr>
                    </w:div>
                  </w:divsChild>
                </w:div>
                <w:div w:id="1051617011">
                  <w:marLeft w:val="0"/>
                  <w:marRight w:val="0"/>
                  <w:marTop w:val="0"/>
                  <w:marBottom w:val="0"/>
                  <w:divBdr>
                    <w:top w:val="none" w:sz="0" w:space="0" w:color="auto"/>
                    <w:left w:val="none" w:sz="0" w:space="0" w:color="auto"/>
                    <w:bottom w:val="none" w:sz="0" w:space="0" w:color="auto"/>
                    <w:right w:val="none" w:sz="0" w:space="0" w:color="auto"/>
                  </w:divBdr>
                  <w:divsChild>
                    <w:div w:id="1392654181">
                      <w:marLeft w:val="0"/>
                      <w:marRight w:val="0"/>
                      <w:marTop w:val="0"/>
                      <w:marBottom w:val="0"/>
                      <w:divBdr>
                        <w:top w:val="none" w:sz="0" w:space="0" w:color="auto"/>
                        <w:left w:val="none" w:sz="0" w:space="0" w:color="auto"/>
                        <w:bottom w:val="none" w:sz="0" w:space="0" w:color="auto"/>
                        <w:right w:val="none" w:sz="0" w:space="0" w:color="auto"/>
                      </w:divBdr>
                    </w:div>
                  </w:divsChild>
                </w:div>
                <w:div w:id="1152138640">
                  <w:marLeft w:val="0"/>
                  <w:marRight w:val="0"/>
                  <w:marTop w:val="0"/>
                  <w:marBottom w:val="0"/>
                  <w:divBdr>
                    <w:top w:val="none" w:sz="0" w:space="0" w:color="auto"/>
                    <w:left w:val="none" w:sz="0" w:space="0" w:color="auto"/>
                    <w:bottom w:val="none" w:sz="0" w:space="0" w:color="auto"/>
                    <w:right w:val="none" w:sz="0" w:space="0" w:color="auto"/>
                  </w:divBdr>
                  <w:divsChild>
                    <w:div w:id="2068646277">
                      <w:marLeft w:val="0"/>
                      <w:marRight w:val="0"/>
                      <w:marTop w:val="0"/>
                      <w:marBottom w:val="0"/>
                      <w:divBdr>
                        <w:top w:val="none" w:sz="0" w:space="0" w:color="auto"/>
                        <w:left w:val="none" w:sz="0" w:space="0" w:color="auto"/>
                        <w:bottom w:val="none" w:sz="0" w:space="0" w:color="auto"/>
                        <w:right w:val="none" w:sz="0" w:space="0" w:color="auto"/>
                      </w:divBdr>
                    </w:div>
                  </w:divsChild>
                </w:div>
                <w:div w:id="1172598314">
                  <w:marLeft w:val="0"/>
                  <w:marRight w:val="0"/>
                  <w:marTop w:val="0"/>
                  <w:marBottom w:val="0"/>
                  <w:divBdr>
                    <w:top w:val="none" w:sz="0" w:space="0" w:color="auto"/>
                    <w:left w:val="none" w:sz="0" w:space="0" w:color="auto"/>
                    <w:bottom w:val="none" w:sz="0" w:space="0" w:color="auto"/>
                    <w:right w:val="none" w:sz="0" w:space="0" w:color="auto"/>
                  </w:divBdr>
                  <w:divsChild>
                    <w:div w:id="1270700407">
                      <w:marLeft w:val="0"/>
                      <w:marRight w:val="0"/>
                      <w:marTop w:val="0"/>
                      <w:marBottom w:val="0"/>
                      <w:divBdr>
                        <w:top w:val="none" w:sz="0" w:space="0" w:color="auto"/>
                        <w:left w:val="none" w:sz="0" w:space="0" w:color="auto"/>
                        <w:bottom w:val="none" w:sz="0" w:space="0" w:color="auto"/>
                        <w:right w:val="none" w:sz="0" w:space="0" w:color="auto"/>
                      </w:divBdr>
                    </w:div>
                  </w:divsChild>
                </w:div>
                <w:div w:id="1241912747">
                  <w:marLeft w:val="0"/>
                  <w:marRight w:val="0"/>
                  <w:marTop w:val="0"/>
                  <w:marBottom w:val="0"/>
                  <w:divBdr>
                    <w:top w:val="none" w:sz="0" w:space="0" w:color="auto"/>
                    <w:left w:val="none" w:sz="0" w:space="0" w:color="auto"/>
                    <w:bottom w:val="none" w:sz="0" w:space="0" w:color="auto"/>
                    <w:right w:val="none" w:sz="0" w:space="0" w:color="auto"/>
                  </w:divBdr>
                  <w:divsChild>
                    <w:div w:id="1873298422">
                      <w:marLeft w:val="0"/>
                      <w:marRight w:val="0"/>
                      <w:marTop w:val="0"/>
                      <w:marBottom w:val="0"/>
                      <w:divBdr>
                        <w:top w:val="none" w:sz="0" w:space="0" w:color="auto"/>
                        <w:left w:val="none" w:sz="0" w:space="0" w:color="auto"/>
                        <w:bottom w:val="none" w:sz="0" w:space="0" w:color="auto"/>
                        <w:right w:val="none" w:sz="0" w:space="0" w:color="auto"/>
                      </w:divBdr>
                    </w:div>
                  </w:divsChild>
                </w:div>
                <w:div w:id="1267349614">
                  <w:marLeft w:val="0"/>
                  <w:marRight w:val="0"/>
                  <w:marTop w:val="0"/>
                  <w:marBottom w:val="0"/>
                  <w:divBdr>
                    <w:top w:val="none" w:sz="0" w:space="0" w:color="auto"/>
                    <w:left w:val="none" w:sz="0" w:space="0" w:color="auto"/>
                    <w:bottom w:val="none" w:sz="0" w:space="0" w:color="auto"/>
                    <w:right w:val="none" w:sz="0" w:space="0" w:color="auto"/>
                  </w:divBdr>
                  <w:divsChild>
                    <w:div w:id="1178740050">
                      <w:marLeft w:val="0"/>
                      <w:marRight w:val="0"/>
                      <w:marTop w:val="0"/>
                      <w:marBottom w:val="0"/>
                      <w:divBdr>
                        <w:top w:val="none" w:sz="0" w:space="0" w:color="auto"/>
                        <w:left w:val="none" w:sz="0" w:space="0" w:color="auto"/>
                        <w:bottom w:val="none" w:sz="0" w:space="0" w:color="auto"/>
                        <w:right w:val="none" w:sz="0" w:space="0" w:color="auto"/>
                      </w:divBdr>
                    </w:div>
                  </w:divsChild>
                </w:div>
                <w:div w:id="1378968496">
                  <w:marLeft w:val="0"/>
                  <w:marRight w:val="0"/>
                  <w:marTop w:val="0"/>
                  <w:marBottom w:val="0"/>
                  <w:divBdr>
                    <w:top w:val="none" w:sz="0" w:space="0" w:color="auto"/>
                    <w:left w:val="none" w:sz="0" w:space="0" w:color="auto"/>
                    <w:bottom w:val="none" w:sz="0" w:space="0" w:color="auto"/>
                    <w:right w:val="none" w:sz="0" w:space="0" w:color="auto"/>
                  </w:divBdr>
                  <w:divsChild>
                    <w:div w:id="1989433252">
                      <w:marLeft w:val="0"/>
                      <w:marRight w:val="0"/>
                      <w:marTop w:val="0"/>
                      <w:marBottom w:val="0"/>
                      <w:divBdr>
                        <w:top w:val="none" w:sz="0" w:space="0" w:color="auto"/>
                        <w:left w:val="none" w:sz="0" w:space="0" w:color="auto"/>
                        <w:bottom w:val="none" w:sz="0" w:space="0" w:color="auto"/>
                        <w:right w:val="none" w:sz="0" w:space="0" w:color="auto"/>
                      </w:divBdr>
                    </w:div>
                  </w:divsChild>
                </w:div>
                <w:div w:id="1430739620">
                  <w:marLeft w:val="0"/>
                  <w:marRight w:val="0"/>
                  <w:marTop w:val="0"/>
                  <w:marBottom w:val="0"/>
                  <w:divBdr>
                    <w:top w:val="none" w:sz="0" w:space="0" w:color="auto"/>
                    <w:left w:val="none" w:sz="0" w:space="0" w:color="auto"/>
                    <w:bottom w:val="none" w:sz="0" w:space="0" w:color="auto"/>
                    <w:right w:val="none" w:sz="0" w:space="0" w:color="auto"/>
                  </w:divBdr>
                  <w:divsChild>
                    <w:div w:id="971713324">
                      <w:marLeft w:val="0"/>
                      <w:marRight w:val="0"/>
                      <w:marTop w:val="0"/>
                      <w:marBottom w:val="0"/>
                      <w:divBdr>
                        <w:top w:val="none" w:sz="0" w:space="0" w:color="auto"/>
                        <w:left w:val="none" w:sz="0" w:space="0" w:color="auto"/>
                        <w:bottom w:val="none" w:sz="0" w:space="0" w:color="auto"/>
                        <w:right w:val="none" w:sz="0" w:space="0" w:color="auto"/>
                      </w:divBdr>
                    </w:div>
                  </w:divsChild>
                </w:div>
                <w:div w:id="1447892515">
                  <w:marLeft w:val="0"/>
                  <w:marRight w:val="0"/>
                  <w:marTop w:val="0"/>
                  <w:marBottom w:val="0"/>
                  <w:divBdr>
                    <w:top w:val="none" w:sz="0" w:space="0" w:color="auto"/>
                    <w:left w:val="none" w:sz="0" w:space="0" w:color="auto"/>
                    <w:bottom w:val="none" w:sz="0" w:space="0" w:color="auto"/>
                    <w:right w:val="none" w:sz="0" w:space="0" w:color="auto"/>
                  </w:divBdr>
                  <w:divsChild>
                    <w:div w:id="752704490">
                      <w:marLeft w:val="0"/>
                      <w:marRight w:val="0"/>
                      <w:marTop w:val="0"/>
                      <w:marBottom w:val="0"/>
                      <w:divBdr>
                        <w:top w:val="none" w:sz="0" w:space="0" w:color="auto"/>
                        <w:left w:val="none" w:sz="0" w:space="0" w:color="auto"/>
                        <w:bottom w:val="none" w:sz="0" w:space="0" w:color="auto"/>
                        <w:right w:val="none" w:sz="0" w:space="0" w:color="auto"/>
                      </w:divBdr>
                    </w:div>
                  </w:divsChild>
                </w:div>
                <w:div w:id="1455516059">
                  <w:marLeft w:val="0"/>
                  <w:marRight w:val="0"/>
                  <w:marTop w:val="0"/>
                  <w:marBottom w:val="0"/>
                  <w:divBdr>
                    <w:top w:val="none" w:sz="0" w:space="0" w:color="auto"/>
                    <w:left w:val="none" w:sz="0" w:space="0" w:color="auto"/>
                    <w:bottom w:val="none" w:sz="0" w:space="0" w:color="auto"/>
                    <w:right w:val="none" w:sz="0" w:space="0" w:color="auto"/>
                  </w:divBdr>
                  <w:divsChild>
                    <w:div w:id="1227955284">
                      <w:marLeft w:val="0"/>
                      <w:marRight w:val="0"/>
                      <w:marTop w:val="0"/>
                      <w:marBottom w:val="0"/>
                      <w:divBdr>
                        <w:top w:val="none" w:sz="0" w:space="0" w:color="auto"/>
                        <w:left w:val="none" w:sz="0" w:space="0" w:color="auto"/>
                        <w:bottom w:val="none" w:sz="0" w:space="0" w:color="auto"/>
                        <w:right w:val="none" w:sz="0" w:space="0" w:color="auto"/>
                      </w:divBdr>
                    </w:div>
                  </w:divsChild>
                </w:div>
                <w:div w:id="1594245073">
                  <w:marLeft w:val="0"/>
                  <w:marRight w:val="0"/>
                  <w:marTop w:val="0"/>
                  <w:marBottom w:val="0"/>
                  <w:divBdr>
                    <w:top w:val="none" w:sz="0" w:space="0" w:color="auto"/>
                    <w:left w:val="none" w:sz="0" w:space="0" w:color="auto"/>
                    <w:bottom w:val="none" w:sz="0" w:space="0" w:color="auto"/>
                    <w:right w:val="none" w:sz="0" w:space="0" w:color="auto"/>
                  </w:divBdr>
                  <w:divsChild>
                    <w:div w:id="300617625">
                      <w:marLeft w:val="0"/>
                      <w:marRight w:val="0"/>
                      <w:marTop w:val="0"/>
                      <w:marBottom w:val="0"/>
                      <w:divBdr>
                        <w:top w:val="none" w:sz="0" w:space="0" w:color="auto"/>
                        <w:left w:val="none" w:sz="0" w:space="0" w:color="auto"/>
                        <w:bottom w:val="none" w:sz="0" w:space="0" w:color="auto"/>
                        <w:right w:val="none" w:sz="0" w:space="0" w:color="auto"/>
                      </w:divBdr>
                    </w:div>
                  </w:divsChild>
                </w:div>
                <w:div w:id="1719162781">
                  <w:marLeft w:val="0"/>
                  <w:marRight w:val="0"/>
                  <w:marTop w:val="0"/>
                  <w:marBottom w:val="0"/>
                  <w:divBdr>
                    <w:top w:val="none" w:sz="0" w:space="0" w:color="auto"/>
                    <w:left w:val="none" w:sz="0" w:space="0" w:color="auto"/>
                    <w:bottom w:val="none" w:sz="0" w:space="0" w:color="auto"/>
                    <w:right w:val="none" w:sz="0" w:space="0" w:color="auto"/>
                  </w:divBdr>
                  <w:divsChild>
                    <w:div w:id="717700506">
                      <w:marLeft w:val="0"/>
                      <w:marRight w:val="0"/>
                      <w:marTop w:val="0"/>
                      <w:marBottom w:val="0"/>
                      <w:divBdr>
                        <w:top w:val="none" w:sz="0" w:space="0" w:color="auto"/>
                        <w:left w:val="none" w:sz="0" w:space="0" w:color="auto"/>
                        <w:bottom w:val="none" w:sz="0" w:space="0" w:color="auto"/>
                        <w:right w:val="none" w:sz="0" w:space="0" w:color="auto"/>
                      </w:divBdr>
                    </w:div>
                  </w:divsChild>
                </w:div>
                <w:div w:id="2048292179">
                  <w:marLeft w:val="0"/>
                  <w:marRight w:val="0"/>
                  <w:marTop w:val="0"/>
                  <w:marBottom w:val="0"/>
                  <w:divBdr>
                    <w:top w:val="none" w:sz="0" w:space="0" w:color="auto"/>
                    <w:left w:val="none" w:sz="0" w:space="0" w:color="auto"/>
                    <w:bottom w:val="none" w:sz="0" w:space="0" w:color="auto"/>
                    <w:right w:val="none" w:sz="0" w:space="0" w:color="auto"/>
                  </w:divBdr>
                  <w:divsChild>
                    <w:div w:id="1551263137">
                      <w:marLeft w:val="0"/>
                      <w:marRight w:val="0"/>
                      <w:marTop w:val="0"/>
                      <w:marBottom w:val="0"/>
                      <w:divBdr>
                        <w:top w:val="none" w:sz="0" w:space="0" w:color="auto"/>
                        <w:left w:val="none" w:sz="0" w:space="0" w:color="auto"/>
                        <w:bottom w:val="none" w:sz="0" w:space="0" w:color="auto"/>
                        <w:right w:val="none" w:sz="0" w:space="0" w:color="auto"/>
                      </w:divBdr>
                    </w:div>
                  </w:divsChild>
                </w:div>
                <w:div w:id="2052800545">
                  <w:marLeft w:val="0"/>
                  <w:marRight w:val="0"/>
                  <w:marTop w:val="0"/>
                  <w:marBottom w:val="0"/>
                  <w:divBdr>
                    <w:top w:val="none" w:sz="0" w:space="0" w:color="auto"/>
                    <w:left w:val="none" w:sz="0" w:space="0" w:color="auto"/>
                    <w:bottom w:val="none" w:sz="0" w:space="0" w:color="auto"/>
                    <w:right w:val="none" w:sz="0" w:space="0" w:color="auto"/>
                  </w:divBdr>
                  <w:divsChild>
                    <w:div w:id="1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505">
          <w:marLeft w:val="0"/>
          <w:marRight w:val="0"/>
          <w:marTop w:val="0"/>
          <w:marBottom w:val="0"/>
          <w:divBdr>
            <w:top w:val="none" w:sz="0" w:space="0" w:color="auto"/>
            <w:left w:val="none" w:sz="0" w:space="0" w:color="auto"/>
            <w:bottom w:val="none" w:sz="0" w:space="0" w:color="auto"/>
            <w:right w:val="none" w:sz="0" w:space="0" w:color="auto"/>
          </w:divBdr>
        </w:div>
        <w:div w:id="228268764">
          <w:marLeft w:val="0"/>
          <w:marRight w:val="0"/>
          <w:marTop w:val="0"/>
          <w:marBottom w:val="0"/>
          <w:divBdr>
            <w:top w:val="none" w:sz="0" w:space="0" w:color="auto"/>
            <w:left w:val="none" w:sz="0" w:space="0" w:color="auto"/>
            <w:bottom w:val="none" w:sz="0" w:space="0" w:color="auto"/>
            <w:right w:val="none" w:sz="0" w:space="0" w:color="auto"/>
          </w:divBdr>
        </w:div>
        <w:div w:id="281960700">
          <w:marLeft w:val="0"/>
          <w:marRight w:val="0"/>
          <w:marTop w:val="0"/>
          <w:marBottom w:val="0"/>
          <w:divBdr>
            <w:top w:val="none" w:sz="0" w:space="0" w:color="auto"/>
            <w:left w:val="none" w:sz="0" w:space="0" w:color="auto"/>
            <w:bottom w:val="none" w:sz="0" w:space="0" w:color="auto"/>
            <w:right w:val="none" w:sz="0" w:space="0" w:color="auto"/>
          </w:divBdr>
        </w:div>
        <w:div w:id="343216663">
          <w:marLeft w:val="0"/>
          <w:marRight w:val="0"/>
          <w:marTop w:val="0"/>
          <w:marBottom w:val="0"/>
          <w:divBdr>
            <w:top w:val="none" w:sz="0" w:space="0" w:color="auto"/>
            <w:left w:val="none" w:sz="0" w:space="0" w:color="auto"/>
            <w:bottom w:val="none" w:sz="0" w:space="0" w:color="auto"/>
            <w:right w:val="none" w:sz="0" w:space="0" w:color="auto"/>
          </w:divBdr>
        </w:div>
        <w:div w:id="449207577">
          <w:marLeft w:val="0"/>
          <w:marRight w:val="0"/>
          <w:marTop w:val="0"/>
          <w:marBottom w:val="0"/>
          <w:divBdr>
            <w:top w:val="none" w:sz="0" w:space="0" w:color="auto"/>
            <w:left w:val="none" w:sz="0" w:space="0" w:color="auto"/>
            <w:bottom w:val="none" w:sz="0" w:space="0" w:color="auto"/>
            <w:right w:val="none" w:sz="0" w:space="0" w:color="auto"/>
          </w:divBdr>
        </w:div>
        <w:div w:id="481384545">
          <w:marLeft w:val="0"/>
          <w:marRight w:val="0"/>
          <w:marTop w:val="0"/>
          <w:marBottom w:val="0"/>
          <w:divBdr>
            <w:top w:val="none" w:sz="0" w:space="0" w:color="auto"/>
            <w:left w:val="none" w:sz="0" w:space="0" w:color="auto"/>
            <w:bottom w:val="none" w:sz="0" w:space="0" w:color="auto"/>
            <w:right w:val="none" w:sz="0" w:space="0" w:color="auto"/>
          </w:divBdr>
        </w:div>
        <w:div w:id="488986716">
          <w:marLeft w:val="0"/>
          <w:marRight w:val="0"/>
          <w:marTop w:val="0"/>
          <w:marBottom w:val="0"/>
          <w:divBdr>
            <w:top w:val="none" w:sz="0" w:space="0" w:color="auto"/>
            <w:left w:val="none" w:sz="0" w:space="0" w:color="auto"/>
            <w:bottom w:val="none" w:sz="0" w:space="0" w:color="auto"/>
            <w:right w:val="none" w:sz="0" w:space="0" w:color="auto"/>
          </w:divBdr>
        </w:div>
        <w:div w:id="514274197">
          <w:marLeft w:val="0"/>
          <w:marRight w:val="0"/>
          <w:marTop w:val="0"/>
          <w:marBottom w:val="0"/>
          <w:divBdr>
            <w:top w:val="none" w:sz="0" w:space="0" w:color="auto"/>
            <w:left w:val="none" w:sz="0" w:space="0" w:color="auto"/>
            <w:bottom w:val="none" w:sz="0" w:space="0" w:color="auto"/>
            <w:right w:val="none" w:sz="0" w:space="0" w:color="auto"/>
          </w:divBdr>
        </w:div>
        <w:div w:id="536353251">
          <w:marLeft w:val="0"/>
          <w:marRight w:val="0"/>
          <w:marTop w:val="0"/>
          <w:marBottom w:val="0"/>
          <w:divBdr>
            <w:top w:val="none" w:sz="0" w:space="0" w:color="auto"/>
            <w:left w:val="none" w:sz="0" w:space="0" w:color="auto"/>
            <w:bottom w:val="none" w:sz="0" w:space="0" w:color="auto"/>
            <w:right w:val="none" w:sz="0" w:space="0" w:color="auto"/>
          </w:divBdr>
        </w:div>
        <w:div w:id="769661639">
          <w:marLeft w:val="0"/>
          <w:marRight w:val="0"/>
          <w:marTop w:val="0"/>
          <w:marBottom w:val="0"/>
          <w:divBdr>
            <w:top w:val="none" w:sz="0" w:space="0" w:color="auto"/>
            <w:left w:val="none" w:sz="0" w:space="0" w:color="auto"/>
            <w:bottom w:val="none" w:sz="0" w:space="0" w:color="auto"/>
            <w:right w:val="none" w:sz="0" w:space="0" w:color="auto"/>
          </w:divBdr>
        </w:div>
        <w:div w:id="778375823">
          <w:marLeft w:val="0"/>
          <w:marRight w:val="0"/>
          <w:marTop w:val="0"/>
          <w:marBottom w:val="0"/>
          <w:divBdr>
            <w:top w:val="none" w:sz="0" w:space="0" w:color="auto"/>
            <w:left w:val="none" w:sz="0" w:space="0" w:color="auto"/>
            <w:bottom w:val="none" w:sz="0" w:space="0" w:color="auto"/>
            <w:right w:val="none" w:sz="0" w:space="0" w:color="auto"/>
          </w:divBdr>
        </w:div>
        <w:div w:id="822084289">
          <w:marLeft w:val="0"/>
          <w:marRight w:val="0"/>
          <w:marTop w:val="0"/>
          <w:marBottom w:val="0"/>
          <w:divBdr>
            <w:top w:val="none" w:sz="0" w:space="0" w:color="auto"/>
            <w:left w:val="none" w:sz="0" w:space="0" w:color="auto"/>
            <w:bottom w:val="none" w:sz="0" w:space="0" w:color="auto"/>
            <w:right w:val="none" w:sz="0" w:space="0" w:color="auto"/>
          </w:divBdr>
        </w:div>
        <w:div w:id="866451491">
          <w:marLeft w:val="0"/>
          <w:marRight w:val="0"/>
          <w:marTop w:val="0"/>
          <w:marBottom w:val="0"/>
          <w:divBdr>
            <w:top w:val="none" w:sz="0" w:space="0" w:color="auto"/>
            <w:left w:val="none" w:sz="0" w:space="0" w:color="auto"/>
            <w:bottom w:val="none" w:sz="0" w:space="0" w:color="auto"/>
            <w:right w:val="none" w:sz="0" w:space="0" w:color="auto"/>
          </w:divBdr>
        </w:div>
        <w:div w:id="876042155">
          <w:marLeft w:val="0"/>
          <w:marRight w:val="0"/>
          <w:marTop w:val="0"/>
          <w:marBottom w:val="0"/>
          <w:divBdr>
            <w:top w:val="none" w:sz="0" w:space="0" w:color="auto"/>
            <w:left w:val="none" w:sz="0" w:space="0" w:color="auto"/>
            <w:bottom w:val="none" w:sz="0" w:space="0" w:color="auto"/>
            <w:right w:val="none" w:sz="0" w:space="0" w:color="auto"/>
          </w:divBdr>
        </w:div>
        <w:div w:id="902132332">
          <w:marLeft w:val="0"/>
          <w:marRight w:val="0"/>
          <w:marTop w:val="0"/>
          <w:marBottom w:val="0"/>
          <w:divBdr>
            <w:top w:val="none" w:sz="0" w:space="0" w:color="auto"/>
            <w:left w:val="none" w:sz="0" w:space="0" w:color="auto"/>
            <w:bottom w:val="none" w:sz="0" w:space="0" w:color="auto"/>
            <w:right w:val="none" w:sz="0" w:space="0" w:color="auto"/>
          </w:divBdr>
        </w:div>
        <w:div w:id="914515517">
          <w:marLeft w:val="0"/>
          <w:marRight w:val="0"/>
          <w:marTop w:val="0"/>
          <w:marBottom w:val="0"/>
          <w:divBdr>
            <w:top w:val="none" w:sz="0" w:space="0" w:color="auto"/>
            <w:left w:val="none" w:sz="0" w:space="0" w:color="auto"/>
            <w:bottom w:val="none" w:sz="0" w:space="0" w:color="auto"/>
            <w:right w:val="none" w:sz="0" w:space="0" w:color="auto"/>
          </w:divBdr>
        </w:div>
        <w:div w:id="1008756261">
          <w:marLeft w:val="0"/>
          <w:marRight w:val="0"/>
          <w:marTop w:val="0"/>
          <w:marBottom w:val="0"/>
          <w:divBdr>
            <w:top w:val="none" w:sz="0" w:space="0" w:color="auto"/>
            <w:left w:val="none" w:sz="0" w:space="0" w:color="auto"/>
            <w:bottom w:val="none" w:sz="0" w:space="0" w:color="auto"/>
            <w:right w:val="none" w:sz="0" w:space="0" w:color="auto"/>
          </w:divBdr>
        </w:div>
        <w:div w:id="1012029426">
          <w:marLeft w:val="0"/>
          <w:marRight w:val="0"/>
          <w:marTop w:val="0"/>
          <w:marBottom w:val="0"/>
          <w:divBdr>
            <w:top w:val="none" w:sz="0" w:space="0" w:color="auto"/>
            <w:left w:val="none" w:sz="0" w:space="0" w:color="auto"/>
            <w:bottom w:val="none" w:sz="0" w:space="0" w:color="auto"/>
            <w:right w:val="none" w:sz="0" w:space="0" w:color="auto"/>
          </w:divBdr>
        </w:div>
        <w:div w:id="1095245240">
          <w:marLeft w:val="0"/>
          <w:marRight w:val="0"/>
          <w:marTop w:val="0"/>
          <w:marBottom w:val="0"/>
          <w:divBdr>
            <w:top w:val="none" w:sz="0" w:space="0" w:color="auto"/>
            <w:left w:val="none" w:sz="0" w:space="0" w:color="auto"/>
            <w:bottom w:val="none" w:sz="0" w:space="0" w:color="auto"/>
            <w:right w:val="none" w:sz="0" w:space="0" w:color="auto"/>
          </w:divBdr>
        </w:div>
        <w:div w:id="1241063874">
          <w:marLeft w:val="0"/>
          <w:marRight w:val="0"/>
          <w:marTop w:val="0"/>
          <w:marBottom w:val="0"/>
          <w:divBdr>
            <w:top w:val="none" w:sz="0" w:space="0" w:color="auto"/>
            <w:left w:val="none" w:sz="0" w:space="0" w:color="auto"/>
            <w:bottom w:val="none" w:sz="0" w:space="0" w:color="auto"/>
            <w:right w:val="none" w:sz="0" w:space="0" w:color="auto"/>
          </w:divBdr>
        </w:div>
        <w:div w:id="1260987204">
          <w:marLeft w:val="0"/>
          <w:marRight w:val="0"/>
          <w:marTop w:val="0"/>
          <w:marBottom w:val="0"/>
          <w:divBdr>
            <w:top w:val="none" w:sz="0" w:space="0" w:color="auto"/>
            <w:left w:val="none" w:sz="0" w:space="0" w:color="auto"/>
            <w:bottom w:val="none" w:sz="0" w:space="0" w:color="auto"/>
            <w:right w:val="none" w:sz="0" w:space="0" w:color="auto"/>
          </w:divBdr>
        </w:div>
        <w:div w:id="1284074351">
          <w:marLeft w:val="0"/>
          <w:marRight w:val="0"/>
          <w:marTop w:val="0"/>
          <w:marBottom w:val="0"/>
          <w:divBdr>
            <w:top w:val="none" w:sz="0" w:space="0" w:color="auto"/>
            <w:left w:val="none" w:sz="0" w:space="0" w:color="auto"/>
            <w:bottom w:val="none" w:sz="0" w:space="0" w:color="auto"/>
            <w:right w:val="none" w:sz="0" w:space="0" w:color="auto"/>
          </w:divBdr>
        </w:div>
        <w:div w:id="1297755572">
          <w:marLeft w:val="0"/>
          <w:marRight w:val="0"/>
          <w:marTop w:val="0"/>
          <w:marBottom w:val="0"/>
          <w:divBdr>
            <w:top w:val="none" w:sz="0" w:space="0" w:color="auto"/>
            <w:left w:val="none" w:sz="0" w:space="0" w:color="auto"/>
            <w:bottom w:val="none" w:sz="0" w:space="0" w:color="auto"/>
            <w:right w:val="none" w:sz="0" w:space="0" w:color="auto"/>
          </w:divBdr>
        </w:div>
        <w:div w:id="1316841931">
          <w:marLeft w:val="0"/>
          <w:marRight w:val="0"/>
          <w:marTop w:val="0"/>
          <w:marBottom w:val="0"/>
          <w:divBdr>
            <w:top w:val="none" w:sz="0" w:space="0" w:color="auto"/>
            <w:left w:val="none" w:sz="0" w:space="0" w:color="auto"/>
            <w:bottom w:val="none" w:sz="0" w:space="0" w:color="auto"/>
            <w:right w:val="none" w:sz="0" w:space="0" w:color="auto"/>
          </w:divBdr>
        </w:div>
        <w:div w:id="1384060266">
          <w:marLeft w:val="0"/>
          <w:marRight w:val="0"/>
          <w:marTop w:val="0"/>
          <w:marBottom w:val="0"/>
          <w:divBdr>
            <w:top w:val="none" w:sz="0" w:space="0" w:color="auto"/>
            <w:left w:val="none" w:sz="0" w:space="0" w:color="auto"/>
            <w:bottom w:val="none" w:sz="0" w:space="0" w:color="auto"/>
            <w:right w:val="none" w:sz="0" w:space="0" w:color="auto"/>
          </w:divBdr>
        </w:div>
        <w:div w:id="1476682606">
          <w:marLeft w:val="0"/>
          <w:marRight w:val="0"/>
          <w:marTop w:val="0"/>
          <w:marBottom w:val="0"/>
          <w:divBdr>
            <w:top w:val="none" w:sz="0" w:space="0" w:color="auto"/>
            <w:left w:val="none" w:sz="0" w:space="0" w:color="auto"/>
            <w:bottom w:val="none" w:sz="0" w:space="0" w:color="auto"/>
            <w:right w:val="none" w:sz="0" w:space="0" w:color="auto"/>
          </w:divBdr>
        </w:div>
        <w:div w:id="1596326053">
          <w:marLeft w:val="0"/>
          <w:marRight w:val="0"/>
          <w:marTop w:val="0"/>
          <w:marBottom w:val="0"/>
          <w:divBdr>
            <w:top w:val="none" w:sz="0" w:space="0" w:color="auto"/>
            <w:left w:val="none" w:sz="0" w:space="0" w:color="auto"/>
            <w:bottom w:val="none" w:sz="0" w:space="0" w:color="auto"/>
            <w:right w:val="none" w:sz="0" w:space="0" w:color="auto"/>
          </w:divBdr>
        </w:div>
        <w:div w:id="1677079043">
          <w:marLeft w:val="0"/>
          <w:marRight w:val="0"/>
          <w:marTop w:val="0"/>
          <w:marBottom w:val="0"/>
          <w:divBdr>
            <w:top w:val="none" w:sz="0" w:space="0" w:color="auto"/>
            <w:left w:val="none" w:sz="0" w:space="0" w:color="auto"/>
            <w:bottom w:val="none" w:sz="0" w:space="0" w:color="auto"/>
            <w:right w:val="none" w:sz="0" w:space="0" w:color="auto"/>
          </w:divBdr>
        </w:div>
        <w:div w:id="1826966074">
          <w:marLeft w:val="0"/>
          <w:marRight w:val="0"/>
          <w:marTop w:val="0"/>
          <w:marBottom w:val="0"/>
          <w:divBdr>
            <w:top w:val="none" w:sz="0" w:space="0" w:color="auto"/>
            <w:left w:val="none" w:sz="0" w:space="0" w:color="auto"/>
            <w:bottom w:val="none" w:sz="0" w:space="0" w:color="auto"/>
            <w:right w:val="none" w:sz="0" w:space="0" w:color="auto"/>
          </w:divBdr>
        </w:div>
        <w:div w:id="1854762669">
          <w:marLeft w:val="0"/>
          <w:marRight w:val="0"/>
          <w:marTop w:val="0"/>
          <w:marBottom w:val="0"/>
          <w:divBdr>
            <w:top w:val="none" w:sz="0" w:space="0" w:color="auto"/>
            <w:left w:val="none" w:sz="0" w:space="0" w:color="auto"/>
            <w:bottom w:val="none" w:sz="0" w:space="0" w:color="auto"/>
            <w:right w:val="none" w:sz="0" w:space="0" w:color="auto"/>
          </w:divBdr>
        </w:div>
        <w:div w:id="1860468134">
          <w:marLeft w:val="0"/>
          <w:marRight w:val="0"/>
          <w:marTop w:val="0"/>
          <w:marBottom w:val="0"/>
          <w:divBdr>
            <w:top w:val="none" w:sz="0" w:space="0" w:color="auto"/>
            <w:left w:val="none" w:sz="0" w:space="0" w:color="auto"/>
            <w:bottom w:val="none" w:sz="0" w:space="0" w:color="auto"/>
            <w:right w:val="none" w:sz="0" w:space="0" w:color="auto"/>
          </w:divBdr>
        </w:div>
        <w:div w:id="1902599497">
          <w:marLeft w:val="0"/>
          <w:marRight w:val="0"/>
          <w:marTop w:val="0"/>
          <w:marBottom w:val="0"/>
          <w:divBdr>
            <w:top w:val="none" w:sz="0" w:space="0" w:color="auto"/>
            <w:left w:val="none" w:sz="0" w:space="0" w:color="auto"/>
            <w:bottom w:val="none" w:sz="0" w:space="0" w:color="auto"/>
            <w:right w:val="none" w:sz="0" w:space="0" w:color="auto"/>
          </w:divBdr>
        </w:div>
        <w:div w:id="1928876762">
          <w:marLeft w:val="0"/>
          <w:marRight w:val="0"/>
          <w:marTop w:val="0"/>
          <w:marBottom w:val="0"/>
          <w:divBdr>
            <w:top w:val="none" w:sz="0" w:space="0" w:color="auto"/>
            <w:left w:val="none" w:sz="0" w:space="0" w:color="auto"/>
            <w:bottom w:val="none" w:sz="0" w:space="0" w:color="auto"/>
            <w:right w:val="none" w:sz="0" w:space="0" w:color="auto"/>
          </w:divBdr>
        </w:div>
        <w:div w:id="1939366309">
          <w:marLeft w:val="0"/>
          <w:marRight w:val="0"/>
          <w:marTop w:val="0"/>
          <w:marBottom w:val="0"/>
          <w:divBdr>
            <w:top w:val="none" w:sz="0" w:space="0" w:color="auto"/>
            <w:left w:val="none" w:sz="0" w:space="0" w:color="auto"/>
            <w:bottom w:val="none" w:sz="0" w:space="0" w:color="auto"/>
            <w:right w:val="none" w:sz="0" w:space="0" w:color="auto"/>
          </w:divBdr>
        </w:div>
        <w:div w:id="1984003439">
          <w:marLeft w:val="0"/>
          <w:marRight w:val="0"/>
          <w:marTop w:val="0"/>
          <w:marBottom w:val="0"/>
          <w:divBdr>
            <w:top w:val="none" w:sz="0" w:space="0" w:color="auto"/>
            <w:left w:val="none" w:sz="0" w:space="0" w:color="auto"/>
            <w:bottom w:val="none" w:sz="0" w:space="0" w:color="auto"/>
            <w:right w:val="none" w:sz="0" w:space="0" w:color="auto"/>
          </w:divBdr>
          <w:divsChild>
            <w:div w:id="1372151601">
              <w:marLeft w:val="-75"/>
              <w:marRight w:val="0"/>
              <w:marTop w:val="30"/>
              <w:marBottom w:val="30"/>
              <w:divBdr>
                <w:top w:val="none" w:sz="0" w:space="0" w:color="auto"/>
                <w:left w:val="none" w:sz="0" w:space="0" w:color="auto"/>
                <w:bottom w:val="none" w:sz="0" w:space="0" w:color="auto"/>
                <w:right w:val="none" w:sz="0" w:space="0" w:color="auto"/>
              </w:divBdr>
              <w:divsChild>
                <w:div w:id="8719917">
                  <w:marLeft w:val="0"/>
                  <w:marRight w:val="0"/>
                  <w:marTop w:val="0"/>
                  <w:marBottom w:val="0"/>
                  <w:divBdr>
                    <w:top w:val="none" w:sz="0" w:space="0" w:color="auto"/>
                    <w:left w:val="none" w:sz="0" w:space="0" w:color="auto"/>
                    <w:bottom w:val="none" w:sz="0" w:space="0" w:color="auto"/>
                    <w:right w:val="none" w:sz="0" w:space="0" w:color="auto"/>
                  </w:divBdr>
                  <w:divsChild>
                    <w:div w:id="449934237">
                      <w:marLeft w:val="0"/>
                      <w:marRight w:val="0"/>
                      <w:marTop w:val="0"/>
                      <w:marBottom w:val="0"/>
                      <w:divBdr>
                        <w:top w:val="none" w:sz="0" w:space="0" w:color="auto"/>
                        <w:left w:val="none" w:sz="0" w:space="0" w:color="auto"/>
                        <w:bottom w:val="none" w:sz="0" w:space="0" w:color="auto"/>
                        <w:right w:val="none" w:sz="0" w:space="0" w:color="auto"/>
                      </w:divBdr>
                    </w:div>
                  </w:divsChild>
                </w:div>
                <w:div w:id="72702148">
                  <w:marLeft w:val="0"/>
                  <w:marRight w:val="0"/>
                  <w:marTop w:val="0"/>
                  <w:marBottom w:val="0"/>
                  <w:divBdr>
                    <w:top w:val="none" w:sz="0" w:space="0" w:color="auto"/>
                    <w:left w:val="none" w:sz="0" w:space="0" w:color="auto"/>
                    <w:bottom w:val="none" w:sz="0" w:space="0" w:color="auto"/>
                    <w:right w:val="none" w:sz="0" w:space="0" w:color="auto"/>
                  </w:divBdr>
                  <w:divsChild>
                    <w:div w:id="339041193">
                      <w:marLeft w:val="0"/>
                      <w:marRight w:val="0"/>
                      <w:marTop w:val="0"/>
                      <w:marBottom w:val="0"/>
                      <w:divBdr>
                        <w:top w:val="none" w:sz="0" w:space="0" w:color="auto"/>
                        <w:left w:val="none" w:sz="0" w:space="0" w:color="auto"/>
                        <w:bottom w:val="none" w:sz="0" w:space="0" w:color="auto"/>
                        <w:right w:val="none" w:sz="0" w:space="0" w:color="auto"/>
                      </w:divBdr>
                    </w:div>
                  </w:divsChild>
                </w:div>
                <w:div w:id="77797768">
                  <w:marLeft w:val="0"/>
                  <w:marRight w:val="0"/>
                  <w:marTop w:val="0"/>
                  <w:marBottom w:val="0"/>
                  <w:divBdr>
                    <w:top w:val="none" w:sz="0" w:space="0" w:color="auto"/>
                    <w:left w:val="none" w:sz="0" w:space="0" w:color="auto"/>
                    <w:bottom w:val="none" w:sz="0" w:space="0" w:color="auto"/>
                    <w:right w:val="none" w:sz="0" w:space="0" w:color="auto"/>
                  </w:divBdr>
                  <w:divsChild>
                    <w:div w:id="281961699">
                      <w:marLeft w:val="0"/>
                      <w:marRight w:val="0"/>
                      <w:marTop w:val="0"/>
                      <w:marBottom w:val="0"/>
                      <w:divBdr>
                        <w:top w:val="none" w:sz="0" w:space="0" w:color="auto"/>
                        <w:left w:val="none" w:sz="0" w:space="0" w:color="auto"/>
                        <w:bottom w:val="none" w:sz="0" w:space="0" w:color="auto"/>
                        <w:right w:val="none" w:sz="0" w:space="0" w:color="auto"/>
                      </w:divBdr>
                    </w:div>
                  </w:divsChild>
                </w:div>
                <w:div w:id="259919368">
                  <w:marLeft w:val="0"/>
                  <w:marRight w:val="0"/>
                  <w:marTop w:val="0"/>
                  <w:marBottom w:val="0"/>
                  <w:divBdr>
                    <w:top w:val="none" w:sz="0" w:space="0" w:color="auto"/>
                    <w:left w:val="none" w:sz="0" w:space="0" w:color="auto"/>
                    <w:bottom w:val="none" w:sz="0" w:space="0" w:color="auto"/>
                    <w:right w:val="none" w:sz="0" w:space="0" w:color="auto"/>
                  </w:divBdr>
                  <w:divsChild>
                    <w:div w:id="35594289">
                      <w:marLeft w:val="0"/>
                      <w:marRight w:val="0"/>
                      <w:marTop w:val="0"/>
                      <w:marBottom w:val="0"/>
                      <w:divBdr>
                        <w:top w:val="none" w:sz="0" w:space="0" w:color="auto"/>
                        <w:left w:val="none" w:sz="0" w:space="0" w:color="auto"/>
                        <w:bottom w:val="none" w:sz="0" w:space="0" w:color="auto"/>
                        <w:right w:val="none" w:sz="0" w:space="0" w:color="auto"/>
                      </w:divBdr>
                    </w:div>
                  </w:divsChild>
                </w:div>
                <w:div w:id="321078951">
                  <w:marLeft w:val="0"/>
                  <w:marRight w:val="0"/>
                  <w:marTop w:val="0"/>
                  <w:marBottom w:val="0"/>
                  <w:divBdr>
                    <w:top w:val="none" w:sz="0" w:space="0" w:color="auto"/>
                    <w:left w:val="none" w:sz="0" w:space="0" w:color="auto"/>
                    <w:bottom w:val="none" w:sz="0" w:space="0" w:color="auto"/>
                    <w:right w:val="none" w:sz="0" w:space="0" w:color="auto"/>
                  </w:divBdr>
                  <w:divsChild>
                    <w:div w:id="1197474410">
                      <w:marLeft w:val="0"/>
                      <w:marRight w:val="0"/>
                      <w:marTop w:val="0"/>
                      <w:marBottom w:val="0"/>
                      <w:divBdr>
                        <w:top w:val="none" w:sz="0" w:space="0" w:color="auto"/>
                        <w:left w:val="none" w:sz="0" w:space="0" w:color="auto"/>
                        <w:bottom w:val="none" w:sz="0" w:space="0" w:color="auto"/>
                        <w:right w:val="none" w:sz="0" w:space="0" w:color="auto"/>
                      </w:divBdr>
                    </w:div>
                  </w:divsChild>
                </w:div>
                <w:div w:id="372771456">
                  <w:marLeft w:val="0"/>
                  <w:marRight w:val="0"/>
                  <w:marTop w:val="0"/>
                  <w:marBottom w:val="0"/>
                  <w:divBdr>
                    <w:top w:val="none" w:sz="0" w:space="0" w:color="auto"/>
                    <w:left w:val="none" w:sz="0" w:space="0" w:color="auto"/>
                    <w:bottom w:val="none" w:sz="0" w:space="0" w:color="auto"/>
                    <w:right w:val="none" w:sz="0" w:space="0" w:color="auto"/>
                  </w:divBdr>
                  <w:divsChild>
                    <w:div w:id="2067684736">
                      <w:marLeft w:val="0"/>
                      <w:marRight w:val="0"/>
                      <w:marTop w:val="0"/>
                      <w:marBottom w:val="0"/>
                      <w:divBdr>
                        <w:top w:val="none" w:sz="0" w:space="0" w:color="auto"/>
                        <w:left w:val="none" w:sz="0" w:space="0" w:color="auto"/>
                        <w:bottom w:val="none" w:sz="0" w:space="0" w:color="auto"/>
                        <w:right w:val="none" w:sz="0" w:space="0" w:color="auto"/>
                      </w:divBdr>
                    </w:div>
                  </w:divsChild>
                </w:div>
                <w:div w:id="452138244">
                  <w:marLeft w:val="0"/>
                  <w:marRight w:val="0"/>
                  <w:marTop w:val="0"/>
                  <w:marBottom w:val="0"/>
                  <w:divBdr>
                    <w:top w:val="none" w:sz="0" w:space="0" w:color="auto"/>
                    <w:left w:val="none" w:sz="0" w:space="0" w:color="auto"/>
                    <w:bottom w:val="none" w:sz="0" w:space="0" w:color="auto"/>
                    <w:right w:val="none" w:sz="0" w:space="0" w:color="auto"/>
                  </w:divBdr>
                  <w:divsChild>
                    <w:div w:id="144660917">
                      <w:marLeft w:val="0"/>
                      <w:marRight w:val="0"/>
                      <w:marTop w:val="0"/>
                      <w:marBottom w:val="0"/>
                      <w:divBdr>
                        <w:top w:val="none" w:sz="0" w:space="0" w:color="auto"/>
                        <w:left w:val="none" w:sz="0" w:space="0" w:color="auto"/>
                        <w:bottom w:val="none" w:sz="0" w:space="0" w:color="auto"/>
                        <w:right w:val="none" w:sz="0" w:space="0" w:color="auto"/>
                      </w:divBdr>
                    </w:div>
                  </w:divsChild>
                </w:div>
                <w:div w:id="513760779">
                  <w:marLeft w:val="0"/>
                  <w:marRight w:val="0"/>
                  <w:marTop w:val="0"/>
                  <w:marBottom w:val="0"/>
                  <w:divBdr>
                    <w:top w:val="none" w:sz="0" w:space="0" w:color="auto"/>
                    <w:left w:val="none" w:sz="0" w:space="0" w:color="auto"/>
                    <w:bottom w:val="none" w:sz="0" w:space="0" w:color="auto"/>
                    <w:right w:val="none" w:sz="0" w:space="0" w:color="auto"/>
                  </w:divBdr>
                  <w:divsChild>
                    <w:div w:id="1215435444">
                      <w:marLeft w:val="0"/>
                      <w:marRight w:val="0"/>
                      <w:marTop w:val="0"/>
                      <w:marBottom w:val="0"/>
                      <w:divBdr>
                        <w:top w:val="none" w:sz="0" w:space="0" w:color="auto"/>
                        <w:left w:val="none" w:sz="0" w:space="0" w:color="auto"/>
                        <w:bottom w:val="none" w:sz="0" w:space="0" w:color="auto"/>
                        <w:right w:val="none" w:sz="0" w:space="0" w:color="auto"/>
                      </w:divBdr>
                    </w:div>
                  </w:divsChild>
                </w:div>
                <w:div w:id="568464315">
                  <w:marLeft w:val="0"/>
                  <w:marRight w:val="0"/>
                  <w:marTop w:val="0"/>
                  <w:marBottom w:val="0"/>
                  <w:divBdr>
                    <w:top w:val="none" w:sz="0" w:space="0" w:color="auto"/>
                    <w:left w:val="none" w:sz="0" w:space="0" w:color="auto"/>
                    <w:bottom w:val="none" w:sz="0" w:space="0" w:color="auto"/>
                    <w:right w:val="none" w:sz="0" w:space="0" w:color="auto"/>
                  </w:divBdr>
                  <w:divsChild>
                    <w:div w:id="216161834">
                      <w:marLeft w:val="0"/>
                      <w:marRight w:val="0"/>
                      <w:marTop w:val="0"/>
                      <w:marBottom w:val="0"/>
                      <w:divBdr>
                        <w:top w:val="none" w:sz="0" w:space="0" w:color="auto"/>
                        <w:left w:val="none" w:sz="0" w:space="0" w:color="auto"/>
                        <w:bottom w:val="none" w:sz="0" w:space="0" w:color="auto"/>
                        <w:right w:val="none" w:sz="0" w:space="0" w:color="auto"/>
                      </w:divBdr>
                    </w:div>
                  </w:divsChild>
                </w:div>
                <w:div w:id="578058261">
                  <w:marLeft w:val="0"/>
                  <w:marRight w:val="0"/>
                  <w:marTop w:val="0"/>
                  <w:marBottom w:val="0"/>
                  <w:divBdr>
                    <w:top w:val="none" w:sz="0" w:space="0" w:color="auto"/>
                    <w:left w:val="none" w:sz="0" w:space="0" w:color="auto"/>
                    <w:bottom w:val="none" w:sz="0" w:space="0" w:color="auto"/>
                    <w:right w:val="none" w:sz="0" w:space="0" w:color="auto"/>
                  </w:divBdr>
                  <w:divsChild>
                    <w:div w:id="1789658353">
                      <w:marLeft w:val="0"/>
                      <w:marRight w:val="0"/>
                      <w:marTop w:val="0"/>
                      <w:marBottom w:val="0"/>
                      <w:divBdr>
                        <w:top w:val="none" w:sz="0" w:space="0" w:color="auto"/>
                        <w:left w:val="none" w:sz="0" w:space="0" w:color="auto"/>
                        <w:bottom w:val="none" w:sz="0" w:space="0" w:color="auto"/>
                        <w:right w:val="none" w:sz="0" w:space="0" w:color="auto"/>
                      </w:divBdr>
                    </w:div>
                  </w:divsChild>
                </w:div>
                <w:div w:id="606305987">
                  <w:marLeft w:val="0"/>
                  <w:marRight w:val="0"/>
                  <w:marTop w:val="0"/>
                  <w:marBottom w:val="0"/>
                  <w:divBdr>
                    <w:top w:val="none" w:sz="0" w:space="0" w:color="auto"/>
                    <w:left w:val="none" w:sz="0" w:space="0" w:color="auto"/>
                    <w:bottom w:val="none" w:sz="0" w:space="0" w:color="auto"/>
                    <w:right w:val="none" w:sz="0" w:space="0" w:color="auto"/>
                  </w:divBdr>
                  <w:divsChild>
                    <w:div w:id="1281718708">
                      <w:marLeft w:val="0"/>
                      <w:marRight w:val="0"/>
                      <w:marTop w:val="0"/>
                      <w:marBottom w:val="0"/>
                      <w:divBdr>
                        <w:top w:val="none" w:sz="0" w:space="0" w:color="auto"/>
                        <w:left w:val="none" w:sz="0" w:space="0" w:color="auto"/>
                        <w:bottom w:val="none" w:sz="0" w:space="0" w:color="auto"/>
                        <w:right w:val="none" w:sz="0" w:space="0" w:color="auto"/>
                      </w:divBdr>
                    </w:div>
                  </w:divsChild>
                </w:div>
                <w:div w:id="624586303">
                  <w:marLeft w:val="0"/>
                  <w:marRight w:val="0"/>
                  <w:marTop w:val="0"/>
                  <w:marBottom w:val="0"/>
                  <w:divBdr>
                    <w:top w:val="none" w:sz="0" w:space="0" w:color="auto"/>
                    <w:left w:val="none" w:sz="0" w:space="0" w:color="auto"/>
                    <w:bottom w:val="none" w:sz="0" w:space="0" w:color="auto"/>
                    <w:right w:val="none" w:sz="0" w:space="0" w:color="auto"/>
                  </w:divBdr>
                  <w:divsChild>
                    <w:div w:id="706100709">
                      <w:marLeft w:val="0"/>
                      <w:marRight w:val="0"/>
                      <w:marTop w:val="0"/>
                      <w:marBottom w:val="0"/>
                      <w:divBdr>
                        <w:top w:val="none" w:sz="0" w:space="0" w:color="auto"/>
                        <w:left w:val="none" w:sz="0" w:space="0" w:color="auto"/>
                        <w:bottom w:val="none" w:sz="0" w:space="0" w:color="auto"/>
                        <w:right w:val="none" w:sz="0" w:space="0" w:color="auto"/>
                      </w:divBdr>
                    </w:div>
                  </w:divsChild>
                </w:div>
                <w:div w:id="723723735">
                  <w:marLeft w:val="0"/>
                  <w:marRight w:val="0"/>
                  <w:marTop w:val="0"/>
                  <w:marBottom w:val="0"/>
                  <w:divBdr>
                    <w:top w:val="none" w:sz="0" w:space="0" w:color="auto"/>
                    <w:left w:val="none" w:sz="0" w:space="0" w:color="auto"/>
                    <w:bottom w:val="none" w:sz="0" w:space="0" w:color="auto"/>
                    <w:right w:val="none" w:sz="0" w:space="0" w:color="auto"/>
                  </w:divBdr>
                  <w:divsChild>
                    <w:div w:id="1242371928">
                      <w:marLeft w:val="0"/>
                      <w:marRight w:val="0"/>
                      <w:marTop w:val="0"/>
                      <w:marBottom w:val="0"/>
                      <w:divBdr>
                        <w:top w:val="none" w:sz="0" w:space="0" w:color="auto"/>
                        <w:left w:val="none" w:sz="0" w:space="0" w:color="auto"/>
                        <w:bottom w:val="none" w:sz="0" w:space="0" w:color="auto"/>
                        <w:right w:val="none" w:sz="0" w:space="0" w:color="auto"/>
                      </w:divBdr>
                    </w:div>
                  </w:divsChild>
                </w:div>
                <w:div w:id="782116034">
                  <w:marLeft w:val="0"/>
                  <w:marRight w:val="0"/>
                  <w:marTop w:val="0"/>
                  <w:marBottom w:val="0"/>
                  <w:divBdr>
                    <w:top w:val="none" w:sz="0" w:space="0" w:color="auto"/>
                    <w:left w:val="none" w:sz="0" w:space="0" w:color="auto"/>
                    <w:bottom w:val="none" w:sz="0" w:space="0" w:color="auto"/>
                    <w:right w:val="none" w:sz="0" w:space="0" w:color="auto"/>
                  </w:divBdr>
                  <w:divsChild>
                    <w:div w:id="1741248266">
                      <w:marLeft w:val="0"/>
                      <w:marRight w:val="0"/>
                      <w:marTop w:val="0"/>
                      <w:marBottom w:val="0"/>
                      <w:divBdr>
                        <w:top w:val="none" w:sz="0" w:space="0" w:color="auto"/>
                        <w:left w:val="none" w:sz="0" w:space="0" w:color="auto"/>
                        <w:bottom w:val="none" w:sz="0" w:space="0" w:color="auto"/>
                        <w:right w:val="none" w:sz="0" w:space="0" w:color="auto"/>
                      </w:divBdr>
                    </w:div>
                  </w:divsChild>
                </w:div>
                <w:div w:id="812139617">
                  <w:marLeft w:val="0"/>
                  <w:marRight w:val="0"/>
                  <w:marTop w:val="0"/>
                  <w:marBottom w:val="0"/>
                  <w:divBdr>
                    <w:top w:val="none" w:sz="0" w:space="0" w:color="auto"/>
                    <w:left w:val="none" w:sz="0" w:space="0" w:color="auto"/>
                    <w:bottom w:val="none" w:sz="0" w:space="0" w:color="auto"/>
                    <w:right w:val="none" w:sz="0" w:space="0" w:color="auto"/>
                  </w:divBdr>
                  <w:divsChild>
                    <w:div w:id="1429230145">
                      <w:marLeft w:val="0"/>
                      <w:marRight w:val="0"/>
                      <w:marTop w:val="0"/>
                      <w:marBottom w:val="0"/>
                      <w:divBdr>
                        <w:top w:val="none" w:sz="0" w:space="0" w:color="auto"/>
                        <w:left w:val="none" w:sz="0" w:space="0" w:color="auto"/>
                        <w:bottom w:val="none" w:sz="0" w:space="0" w:color="auto"/>
                        <w:right w:val="none" w:sz="0" w:space="0" w:color="auto"/>
                      </w:divBdr>
                    </w:div>
                  </w:divsChild>
                </w:div>
                <w:div w:id="953286667">
                  <w:marLeft w:val="0"/>
                  <w:marRight w:val="0"/>
                  <w:marTop w:val="0"/>
                  <w:marBottom w:val="0"/>
                  <w:divBdr>
                    <w:top w:val="none" w:sz="0" w:space="0" w:color="auto"/>
                    <w:left w:val="none" w:sz="0" w:space="0" w:color="auto"/>
                    <w:bottom w:val="none" w:sz="0" w:space="0" w:color="auto"/>
                    <w:right w:val="none" w:sz="0" w:space="0" w:color="auto"/>
                  </w:divBdr>
                  <w:divsChild>
                    <w:div w:id="1362701803">
                      <w:marLeft w:val="0"/>
                      <w:marRight w:val="0"/>
                      <w:marTop w:val="0"/>
                      <w:marBottom w:val="0"/>
                      <w:divBdr>
                        <w:top w:val="none" w:sz="0" w:space="0" w:color="auto"/>
                        <w:left w:val="none" w:sz="0" w:space="0" w:color="auto"/>
                        <w:bottom w:val="none" w:sz="0" w:space="0" w:color="auto"/>
                        <w:right w:val="none" w:sz="0" w:space="0" w:color="auto"/>
                      </w:divBdr>
                    </w:div>
                  </w:divsChild>
                </w:div>
                <w:div w:id="1085759743">
                  <w:marLeft w:val="0"/>
                  <w:marRight w:val="0"/>
                  <w:marTop w:val="0"/>
                  <w:marBottom w:val="0"/>
                  <w:divBdr>
                    <w:top w:val="none" w:sz="0" w:space="0" w:color="auto"/>
                    <w:left w:val="none" w:sz="0" w:space="0" w:color="auto"/>
                    <w:bottom w:val="none" w:sz="0" w:space="0" w:color="auto"/>
                    <w:right w:val="none" w:sz="0" w:space="0" w:color="auto"/>
                  </w:divBdr>
                  <w:divsChild>
                    <w:div w:id="1794593626">
                      <w:marLeft w:val="0"/>
                      <w:marRight w:val="0"/>
                      <w:marTop w:val="0"/>
                      <w:marBottom w:val="0"/>
                      <w:divBdr>
                        <w:top w:val="none" w:sz="0" w:space="0" w:color="auto"/>
                        <w:left w:val="none" w:sz="0" w:space="0" w:color="auto"/>
                        <w:bottom w:val="none" w:sz="0" w:space="0" w:color="auto"/>
                        <w:right w:val="none" w:sz="0" w:space="0" w:color="auto"/>
                      </w:divBdr>
                    </w:div>
                  </w:divsChild>
                </w:div>
                <w:div w:id="1121873811">
                  <w:marLeft w:val="0"/>
                  <w:marRight w:val="0"/>
                  <w:marTop w:val="0"/>
                  <w:marBottom w:val="0"/>
                  <w:divBdr>
                    <w:top w:val="none" w:sz="0" w:space="0" w:color="auto"/>
                    <w:left w:val="none" w:sz="0" w:space="0" w:color="auto"/>
                    <w:bottom w:val="none" w:sz="0" w:space="0" w:color="auto"/>
                    <w:right w:val="none" w:sz="0" w:space="0" w:color="auto"/>
                  </w:divBdr>
                  <w:divsChild>
                    <w:div w:id="218053961">
                      <w:marLeft w:val="0"/>
                      <w:marRight w:val="0"/>
                      <w:marTop w:val="0"/>
                      <w:marBottom w:val="0"/>
                      <w:divBdr>
                        <w:top w:val="none" w:sz="0" w:space="0" w:color="auto"/>
                        <w:left w:val="none" w:sz="0" w:space="0" w:color="auto"/>
                        <w:bottom w:val="none" w:sz="0" w:space="0" w:color="auto"/>
                        <w:right w:val="none" w:sz="0" w:space="0" w:color="auto"/>
                      </w:divBdr>
                    </w:div>
                  </w:divsChild>
                </w:div>
                <w:div w:id="1182160601">
                  <w:marLeft w:val="0"/>
                  <w:marRight w:val="0"/>
                  <w:marTop w:val="0"/>
                  <w:marBottom w:val="0"/>
                  <w:divBdr>
                    <w:top w:val="none" w:sz="0" w:space="0" w:color="auto"/>
                    <w:left w:val="none" w:sz="0" w:space="0" w:color="auto"/>
                    <w:bottom w:val="none" w:sz="0" w:space="0" w:color="auto"/>
                    <w:right w:val="none" w:sz="0" w:space="0" w:color="auto"/>
                  </w:divBdr>
                  <w:divsChild>
                    <w:div w:id="1789084098">
                      <w:marLeft w:val="0"/>
                      <w:marRight w:val="0"/>
                      <w:marTop w:val="0"/>
                      <w:marBottom w:val="0"/>
                      <w:divBdr>
                        <w:top w:val="none" w:sz="0" w:space="0" w:color="auto"/>
                        <w:left w:val="none" w:sz="0" w:space="0" w:color="auto"/>
                        <w:bottom w:val="none" w:sz="0" w:space="0" w:color="auto"/>
                        <w:right w:val="none" w:sz="0" w:space="0" w:color="auto"/>
                      </w:divBdr>
                    </w:div>
                  </w:divsChild>
                </w:div>
                <w:div w:id="1266041439">
                  <w:marLeft w:val="0"/>
                  <w:marRight w:val="0"/>
                  <w:marTop w:val="0"/>
                  <w:marBottom w:val="0"/>
                  <w:divBdr>
                    <w:top w:val="none" w:sz="0" w:space="0" w:color="auto"/>
                    <w:left w:val="none" w:sz="0" w:space="0" w:color="auto"/>
                    <w:bottom w:val="none" w:sz="0" w:space="0" w:color="auto"/>
                    <w:right w:val="none" w:sz="0" w:space="0" w:color="auto"/>
                  </w:divBdr>
                  <w:divsChild>
                    <w:div w:id="1724871490">
                      <w:marLeft w:val="0"/>
                      <w:marRight w:val="0"/>
                      <w:marTop w:val="0"/>
                      <w:marBottom w:val="0"/>
                      <w:divBdr>
                        <w:top w:val="none" w:sz="0" w:space="0" w:color="auto"/>
                        <w:left w:val="none" w:sz="0" w:space="0" w:color="auto"/>
                        <w:bottom w:val="none" w:sz="0" w:space="0" w:color="auto"/>
                        <w:right w:val="none" w:sz="0" w:space="0" w:color="auto"/>
                      </w:divBdr>
                    </w:div>
                  </w:divsChild>
                </w:div>
                <w:div w:id="1300645547">
                  <w:marLeft w:val="0"/>
                  <w:marRight w:val="0"/>
                  <w:marTop w:val="0"/>
                  <w:marBottom w:val="0"/>
                  <w:divBdr>
                    <w:top w:val="none" w:sz="0" w:space="0" w:color="auto"/>
                    <w:left w:val="none" w:sz="0" w:space="0" w:color="auto"/>
                    <w:bottom w:val="none" w:sz="0" w:space="0" w:color="auto"/>
                    <w:right w:val="none" w:sz="0" w:space="0" w:color="auto"/>
                  </w:divBdr>
                  <w:divsChild>
                    <w:div w:id="1074623144">
                      <w:marLeft w:val="0"/>
                      <w:marRight w:val="0"/>
                      <w:marTop w:val="0"/>
                      <w:marBottom w:val="0"/>
                      <w:divBdr>
                        <w:top w:val="none" w:sz="0" w:space="0" w:color="auto"/>
                        <w:left w:val="none" w:sz="0" w:space="0" w:color="auto"/>
                        <w:bottom w:val="none" w:sz="0" w:space="0" w:color="auto"/>
                        <w:right w:val="none" w:sz="0" w:space="0" w:color="auto"/>
                      </w:divBdr>
                    </w:div>
                  </w:divsChild>
                </w:div>
                <w:div w:id="1383291890">
                  <w:marLeft w:val="0"/>
                  <w:marRight w:val="0"/>
                  <w:marTop w:val="0"/>
                  <w:marBottom w:val="0"/>
                  <w:divBdr>
                    <w:top w:val="none" w:sz="0" w:space="0" w:color="auto"/>
                    <w:left w:val="none" w:sz="0" w:space="0" w:color="auto"/>
                    <w:bottom w:val="none" w:sz="0" w:space="0" w:color="auto"/>
                    <w:right w:val="none" w:sz="0" w:space="0" w:color="auto"/>
                  </w:divBdr>
                  <w:divsChild>
                    <w:div w:id="594480514">
                      <w:marLeft w:val="0"/>
                      <w:marRight w:val="0"/>
                      <w:marTop w:val="0"/>
                      <w:marBottom w:val="0"/>
                      <w:divBdr>
                        <w:top w:val="none" w:sz="0" w:space="0" w:color="auto"/>
                        <w:left w:val="none" w:sz="0" w:space="0" w:color="auto"/>
                        <w:bottom w:val="none" w:sz="0" w:space="0" w:color="auto"/>
                        <w:right w:val="none" w:sz="0" w:space="0" w:color="auto"/>
                      </w:divBdr>
                    </w:div>
                  </w:divsChild>
                </w:div>
                <w:div w:id="1460371023">
                  <w:marLeft w:val="0"/>
                  <w:marRight w:val="0"/>
                  <w:marTop w:val="0"/>
                  <w:marBottom w:val="0"/>
                  <w:divBdr>
                    <w:top w:val="none" w:sz="0" w:space="0" w:color="auto"/>
                    <w:left w:val="none" w:sz="0" w:space="0" w:color="auto"/>
                    <w:bottom w:val="none" w:sz="0" w:space="0" w:color="auto"/>
                    <w:right w:val="none" w:sz="0" w:space="0" w:color="auto"/>
                  </w:divBdr>
                  <w:divsChild>
                    <w:div w:id="1113867004">
                      <w:marLeft w:val="0"/>
                      <w:marRight w:val="0"/>
                      <w:marTop w:val="0"/>
                      <w:marBottom w:val="0"/>
                      <w:divBdr>
                        <w:top w:val="none" w:sz="0" w:space="0" w:color="auto"/>
                        <w:left w:val="none" w:sz="0" w:space="0" w:color="auto"/>
                        <w:bottom w:val="none" w:sz="0" w:space="0" w:color="auto"/>
                        <w:right w:val="none" w:sz="0" w:space="0" w:color="auto"/>
                      </w:divBdr>
                    </w:div>
                  </w:divsChild>
                </w:div>
                <w:div w:id="1487088890">
                  <w:marLeft w:val="0"/>
                  <w:marRight w:val="0"/>
                  <w:marTop w:val="0"/>
                  <w:marBottom w:val="0"/>
                  <w:divBdr>
                    <w:top w:val="none" w:sz="0" w:space="0" w:color="auto"/>
                    <w:left w:val="none" w:sz="0" w:space="0" w:color="auto"/>
                    <w:bottom w:val="none" w:sz="0" w:space="0" w:color="auto"/>
                    <w:right w:val="none" w:sz="0" w:space="0" w:color="auto"/>
                  </w:divBdr>
                  <w:divsChild>
                    <w:div w:id="996300918">
                      <w:marLeft w:val="0"/>
                      <w:marRight w:val="0"/>
                      <w:marTop w:val="0"/>
                      <w:marBottom w:val="0"/>
                      <w:divBdr>
                        <w:top w:val="none" w:sz="0" w:space="0" w:color="auto"/>
                        <w:left w:val="none" w:sz="0" w:space="0" w:color="auto"/>
                        <w:bottom w:val="none" w:sz="0" w:space="0" w:color="auto"/>
                        <w:right w:val="none" w:sz="0" w:space="0" w:color="auto"/>
                      </w:divBdr>
                    </w:div>
                  </w:divsChild>
                </w:div>
                <w:div w:id="1599295744">
                  <w:marLeft w:val="0"/>
                  <w:marRight w:val="0"/>
                  <w:marTop w:val="0"/>
                  <w:marBottom w:val="0"/>
                  <w:divBdr>
                    <w:top w:val="none" w:sz="0" w:space="0" w:color="auto"/>
                    <w:left w:val="none" w:sz="0" w:space="0" w:color="auto"/>
                    <w:bottom w:val="none" w:sz="0" w:space="0" w:color="auto"/>
                    <w:right w:val="none" w:sz="0" w:space="0" w:color="auto"/>
                  </w:divBdr>
                  <w:divsChild>
                    <w:div w:id="1644192991">
                      <w:marLeft w:val="0"/>
                      <w:marRight w:val="0"/>
                      <w:marTop w:val="0"/>
                      <w:marBottom w:val="0"/>
                      <w:divBdr>
                        <w:top w:val="none" w:sz="0" w:space="0" w:color="auto"/>
                        <w:left w:val="none" w:sz="0" w:space="0" w:color="auto"/>
                        <w:bottom w:val="none" w:sz="0" w:space="0" w:color="auto"/>
                        <w:right w:val="none" w:sz="0" w:space="0" w:color="auto"/>
                      </w:divBdr>
                    </w:div>
                  </w:divsChild>
                </w:div>
                <w:div w:id="1723210523">
                  <w:marLeft w:val="0"/>
                  <w:marRight w:val="0"/>
                  <w:marTop w:val="0"/>
                  <w:marBottom w:val="0"/>
                  <w:divBdr>
                    <w:top w:val="none" w:sz="0" w:space="0" w:color="auto"/>
                    <w:left w:val="none" w:sz="0" w:space="0" w:color="auto"/>
                    <w:bottom w:val="none" w:sz="0" w:space="0" w:color="auto"/>
                    <w:right w:val="none" w:sz="0" w:space="0" w:color="auto"/>
                  </w:divBdr>
                  <w:divsChild>
                    <w:div w:id="1681663218">
                      <w:marLeft w:val="0"/>
                      <w:marRight w:val="0"/>
                      <w:marTop w:val="0"/>
                      <w:marBottom w:val="0"/>
                      <w:divBdr>
                        <w:top w:val="none" w:sz="0" w:space="0" w:color="auto"/>
                        <w:left w:val="none" w:sz="0" w:space="0" w:color="auto"/>
                        <w:bottom w:val="none" w:sz="0" w:space="0" w:color="auto"/>
                        <w:right w:val="none" w:sz="0" w:space="0" w:color="auto"/>
                      </w:divBdr>
                    </w:div>
                  </w:divsChild>
                </w:div>
                <w:div w:id="1819224191">
                  <w:marLeft w:val="0"/>
                  <w:marRight w:val="0"/>
                  <w:marTop w:val="0"/>
                  <w:marBottom w:val="0"/>
                  <w:divBdr>
                    <w:top w:val="none" w:sz="0" w:space="0" w:color="auto"/>
                    <w:left w:val="none" w:sz="0" w:space="0" w:color="auto"/>
                    <w:bottom w:val="none" w:sz="0" w:space="0" w:color="auto"/>
                    <w:right w:val="none" w:sz="0" w:space="0" w:color="auto"/>
                  </w:divBdr>
                  <w:divsChild>
                    <w:div w:id="1002582980">
                      <w:marLeft w:val="0"/>
                      <w:marRight w:val="0"/>
                      <w:marTop w:val="0"/>
                      <w:marBottom w:val="0"/>
                      <w:divBdr>
                        <w:top w:val="none" w:sz="0" w:space="0" w:color="auto"/>
                        <w:left w:val="none" w:sz="0" w:space="0" w:color="auto"/>
                        <w:bottom w:val="none" w:sz="0" w:space="0" w:color="auto"/>
                        <w:right w:val="none" w:sz="0" w:space="0" w:color="auto"/>
                      </w:divBdr>
                    </w:div>
                  </w:divsChild>
                </w:div>
                <w:div w:id="1966736906">
                  <w:marLeft w:val="0"/>
                  <w:marRight w:val="0"/>
                  <w:marTop w:val="0"/>
                  <w:marBottom w:val="0"/>
                  <w:divBdr>
                    <w:top w:val="none" w:sz="0" w:space="0" w:color="auto"/>
                    <w:left w:val="none" w:sz="0" w:space="0" w:color="auto"/>
                    <w:bottom w:val="none" w:sz="0" w:space="0" w:color="auto"/>
                    <w:right w:val="none" w:sz="0" w:space="0" w:color="auto"/>
                  </w:divBdr>
                  <w:divsChild>
                    <w:div w:id="459033785">
                      <w:marLeft w:val="0"/>
                      <w:marRight w:val="0"/>
                      <w:marTop w:val="0"/>
                      <w:marBottom w:val="0"/>
                      <w:divBdr>
                        <w:top w:val="none" w:sz="0" w:space="0" w:color="auto"/>
                        <w:left w:val="none" w:sz="0" w:space="0" w:color="auto"/>
                        <w:bottom w:val="none" w:sz="0" w:space="0" w:color="auto"/>
                        <w:right w:val="none" w:sz="0" w:space="0" w:color="auto"/>
                      </w:divBdr>
                    </w:div>
                  </w:divsChild>
                </w:div>
                <w:div w:id="2004041189">
                  <w:marLeft w:val="0"/>
                  <w:marRight w:val="0"/>
                  <w:marTop w:val="0"/>
                  <w:marBottom w:val="0"/>
                  <w:divBdr>
                    <w:top w:val="none" w:sz="0" w:space="0" w:color="auto"/>
                    <w:left w:val="none" w:sz="0" w:space="0" w:color="auto"/>
                    <w:bottom w:val="none" w:sz="0" w:space="0" w:color="auto"/>
                    <w:right w:val="none" w:sz="0" w:space="0" w:color="auto"/>
                  </w:divBdr>
                  <w:divsChild>
                    <w:div w:id="850408942">
                      <w:marLeft w:val="0"/>
                      <w:marRight w:val="0"/>
                      <w:marTop w:val="0"/>
                      <w:marBottom w:val="0"/>
                      <w:divBdr>
                        <w:top w:val="none" w:sz="0" w:space="0" w:color="auto"/>
                        <w:left w:val="none" w:sz="0" w:space="0" w:color="auto"/>
                        <w:bottom w:val="none" w:sz="0" w:space="0" w:color="auto"/>
                        <w:right w:val="none" w:sz="0" w:space="0" w:color="auto"/>
                      </w:divBdr>
                    </w:div>
                  </w:divsChild>
                </w:div>
                <w:div w:id="2094431064">
                  <w:marLeft w:val="0"/>
                  <w:marRight w:val="0"/>
                  <w:marTop w:val="0"/>
                  <w:marBottom w:val="0"/>
                  <w:divBdr>
                    <w:top w:val="none" w:sz="0" w:space="0" w:color="auto"/>
                    <w:left w:val="none" w:sz="0" w:space="0" w:color="auto"/>
                    <w:bottom w:val="none" w:sz="0" w:space="0" w:color="auto"/>
                    <w:right w:val="none" w:sz="0" w:space="0" w:color="auto"/>
                  </w:divBdr>
                  <w:divsChild>
                    <w:div w:id="20651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7409">
          <w:marLeft w:val="0"/>
          <w:marRight w:val="0"/>
          <w:marTop w:val="0"/>
          <w:marBottom w:val="0"/>
          <w:divBdr>
            <w:top w:val="none" w:sz="0" w:space="0" w:color="auto"/>
            <w:left w:val="none" w:sz="0" w:space="0" w:color="auto"/>
            <w:bottom w:val="none" w:sz="0" w:space="0" w:color="auto"/>
            <w:right w:val="none" w:sz="0" w:space="0" w:color="auto"/>
          </w:divBdr>
        </w:div>
        <w:div w:id="2066835840">
          <w:marLeft w:val="0"/>
          <w:marRight w:val="0"/>
          <w:marTop w:val="0"/>
          <w:marBottom w:val="0"/>
          <w:divBdr>
            <w:top w:val="none" w:sz="0" w:space="0" w:color="auto"/>
            <w:left w:val="none" w:sz="0" w:space="0" w:color="auto"/>
            <w:bottom w:val="none" w:sz="0" w:space="0" w:color="auto"/>
            <w:right w:val="none" w:sz="0" w:space="0" w:color="auto"/>
          </w:divBdr>
        </w:div>
        <w:div w:id="2114854938">
          <w:marLeft w:val="0"/>
          <w:marRight w:val="0"/>
          <w:marTop w:val="0"/>
          <w:marBottom w:val="0"/>
          <w:divBdr>
            <w:top w:val="none" w:sz="0" w:space="0" w:color="auto"/>
            <w:left w:val="none" w:sz="0" w:space="0" w:color="auto"/>
            <w:bottom w:val="none" w:sz="0" w:space="0" w:color="auto"/>
            <w:right w:val="none" w:sz="0" w:space="0" w:color="auto"/>
          </w:divBdr>
        </w:div>
        <w:div w:id="2125342896">
          <w:marLeft w:val="0"/>
          <w:marRight w:val="0"/>
          <w:marTop w:val="0"/>
          <w:marBottom w:val="0"/>
          <w:divBdr>
            <w:top w:val="none" w:sz="0" w:space="0" w:color="auto"/>
            <w:left w:val="none" w:sz="0" w:space="0" w:color="auto"/>
            <w:bottom w:val="none" w:sz="0" w:space="0" w:color="auto"/>
            <w:right w:val="none" w:sz="0" w:space="0" w:color="auto"/>
          </w:divBdr>
        </w:div>
      </w:divsChild>
    </w:div>
    <w:div w:id="731660993">
      <w:bodyDiv w:val="1"/>
      <w:marLeft w:val="0"/>
      <w:marRight w:val="0"/>
      <w:marTop w:val="0"/>
      <w:marBottom w:val="0"/>
      <w:divBdr>
        <w:top w:val="none" w:sz="0" w:space="0" w:color="auto"/>
        <w:left w:val="none" w:sz="0" w:space="0" w:color="auto"/>
        <w:bottom w:val="none" w:sz="0" w:space="0" w:color="auto"/>
        <w:right w:val="none" w:sz="0" w:space="0" w:color="auto"/>
      </w:divBdr>
    </w:div>
    <w:div w:id="781655625">
      <w:bodyDiv w:val="1"/>
      <w:marLeft w:val="0"/>
      <w:marRight w:val="0"/>
      <w:marTop w:val="0"/>
      <w:marBottom w:val="0"/>
      <w:divBdr>
        <w:top w:val="none" w:sz="0" w:space="0" w:color="auto"/>
        <w:left w:val="none" w:sz="0" w:space="0" w:color="auto"/>
        <w:bottom w:val="none" w:sz="0" w:space="0" w:color="auto"/>
        <w:right w:val="none" w:sz="0" w:space="0" w:color="auto"/>
      </w:divBdr>
      <w:divsChild>
        <w:div w:id="211577097">
          <w:marLeft w:val="0"/>
          <w:marRight w:val="0"/>
          <w:marTop w:val="0"/>
          <w:marBottom w:val="0"/>
          <w:divBdr>
            <w:top w:val="none" w:sz="0" w:space="0" w:color="auto"/>
            <w:left w:val="none" w:sz="0" w:space="0" w:color="auto"/>
            <w:bottom w:val="none" w:sz="0" w:space="0" w:color="auto"/>
            <w:right w:val="none" w:sz="0" w:space="0" w:color="auto"/>
          </w:divBdr>
        </w:div>
        <w:div w:id="1140683077">
          <w:marLeft w:val="0"/>
          <w:marRight w:val="0"/>
          <w:marTop w:val="0"/>
          <w:marBottom w:val="0"/>
          <w:divBdr>
            <w:top w:val="none" w:sz="0" w:space="0" w:color="auto"/>
            <w:left w:val="none" w:sz="0" w:space="0" w:color="auto"/>
            <w:bottom w:val="none" w:sz="0" w:space="0" w:color="auto"/>
            <w:right w:val="none" w:sz="0" w:space="0" w:color="auto"/>
          </w:divBdr>
        </w:div>
        <w:div w:id="1509716788">
          <w:marLeft w:val="0"/>
          <w:marRight w:val="0"/>
          <w:marTop w:val="0"/>
          <w:marBottom w:val="0"/>
          <w:divBdr>
            <w:top w:val="none" w:sz="0" w:space="0" w:color="auto"/>
            <w:left w:val="none" w:sz="0" w:space="0" w:color="auto"/>
            <w:bottom w:val="none" w:sz="0" w:space="0" w:color="auto"/>
            <w:right w:val="none" w:sz="0" w:space="0" w:color="auto"/>
          </w:divBdr>
          <w:divsChild>
            <w:div w:id="782727766">
              <w:marLeft w:val="0"/>
              <w:marRight w:val="0"/>
              <w:marTop w:val="0"/>
              <w:marBottom w:val="0"/>
              <w:divBdr>
                <w:top w:val="none" w:sz="0" w:space="0" w:color="auto"/>
                <w:left w:val="none" w:sz="0" w:space="0" w:color="auto"/>
                <w:bottom w:val="none" w:sz="0" w:space="0" w:color="auto"/>
                <w:right w:val="none" w:sz="0" w:space="0" w:color="auto"/>
              </w:divBdr>
            </w:div>
            <w:div w:id="824509435">
              <w:marLeft w:val="0"/>
              <w:marRight w:val="0"/>
              <w:marTop w:val="0"/>
              <w:marBottom w:val="0"/>
              <w:divBdr>
                <w:top w:val="none" w:sz="0" w:space="0" w:color="auto"/>
                <w:left w:val="none" w:sz="0" w:space="0" w:color="auto"/>
                <w:bottom w:val="none" w:sz="0" w:space="0" w:color="auto"/>
                <w:right w:val="none" w:sz="0" w:space="0" w:color="auto"/>
              </w:divBdr>
            </w:div>
            <w:div w:id="16413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661">
      <w:bodyDiv w:val="1"/>
      <w:marLeft w:val="0"/>
      <w:marRight w:val="0"/>
      <w:marTop w:val="0"/>
      <w:marBottom w:val="0"/>
      <w:divBdr>
        <w:top w:val="none" w:sz="0" w:space="0" w:color="auto"/>
        <w:left w:val="none" w:sz="0" w:space="0" w:color="auto"/>
        <w:bottom w:val="none" w:sz="0" w:space="0" w:color="auto"/>
        <w:right w:val="none" w:sz="0" w:space="0" w:color="auto"/>
      </w:divBdr>
      <w:divsChild>
        <w:div w:id="3014922">
          <w:marLeft w:val="0"/>
          <w:marRight w:val="0"/>
          <w:marTop w:val="0"/>
          <w:marBottom w:val="0"/>
          <w:divBdr>
            <w:top w:val="none" w:sz="0" w:space="0" w:color="auto"/>
            <w:left w:val="none" w:sz="0" w:space="0" w:color="auto"/>
            <w:bottom w:val="none" w:sz="0" w:space="0" w:color="auto"/>
            <w:right w:val="none" w:sz="0" w:space="0" w:color="auto"/>
          </w:divBdr>
        </w:div>
        <w:div w:id="67045679">
          <w:marLeft w:val="0"/>
          <w:marRight w:val="0"/>
          <w:marTop w:val="0"/>
          <w:marBottom w:val="0"/>
          <w:divBdr>
            <w:top w:val="none" w:sz="0" w:space="0" w:color="auto"/>
            <w:left w:val="none" w:sz="0" w:space="0" w:color="auto"/>
            <w:bottom w:val="none" w:sz="0" w:space="0" w:color="auto"/>
            <w:right w:val="none" w:sz="0" w:space="0" w:color="auto"/>
          </w:divBdr>
        </w:div>
        <w:div w:id="67730086">
          <w:marLeft w:val="0"/>
          <w:marRight w:val="0"/>
          <w:marTop w:val="0"/>
          <w:marBottom w:val="0"/>
          <w:divBdr>
            <w:top w:val="none" w:sz="0" w:space="0" w:color="auto"/>
            <w:left w:val="none" w:sz="0" w:space="0" w:color="auto"/>
            <w:bottom w:val="none" w:sz="0" w:space="0" w:color="auto"/>
            <w:right w:val="none" w:sz="0" w:space="0" w:color="auto"/>
          </w:divBdr>
        </w:div>
        <w:div w:id="73866629">
          <w:marLeft w:val="0"/>
          <w:marRight w:val="0"/>
          <w:marTop w:val="0"/>
          <w:marBottom w:val="0"/>
          <w:divBdr>
            <w:top w:val="none" w:sz="0" w:space="0" w:color="auto"/>
            <w:left w:val="none" w:sz="0" w:space="0" w:color="auto"/>
            <w:bottom w:val="none" w:sz="0" w:space="0" w:color="auto"/>
            <w:right w:val="none" w:sz="0" w:space="0" w:color="auto"/>
          </w:divBdr>
        </w:div>
        <w:div w:id="101608227">
          <w:marLeft w:val="0"/>
          <w:marRight w:val="0"/>
          <w:marTop w:val="0"/>
          <w:marBottom w:val="0"/>
          <w:divBdr>
            <w:top w:val="none" w:sz="0" w:space="0" w:color="auto"/>
            <w:left w:val="none" w:sz="0" w:space="0" w:color="auto"/>
            <w:bottom w:val="none" w:sz="0" w:space="0" w:color="auto"/>
            <w:right w:val="none" w:sz="0" w:space="0" w:color="auto"/>
          </w:divBdr>
        </w:div>
        <w:div w:id="105778578">
          <w:marLeft w:val="0"/>
          <w:marRight w:val="0"/>
          <w:marTop w:val="0"/>
          <w:marBottom w:val="0"/>
          <w:divBdr>
            <w:top w:val="none" w:sz="0" w:space="0" w:color="auto"/>
            <w:left w:val="none" w:sz="0" w:space="0" w:color="auto"/>
            <w:bottom w:val="none" w:sz="0" w:space="0" w:color="auto"/>
            <w:right w:val="none" w:sz="0" w:space="0" w:color="auto"/>
          </w:divBdr>
        </w:div>
        <w:div w:id="123280984">
          <w:marLeft w:val="0"/>
          <w:marRight w:val="0"/>
          <w:marTop w:val="0"/>
          <w:marBottom w:val="0"/>
          <w:divBdr>
            <w:top w:val="none" w:sz="0" w:space="0" w:color="auto"/>
            <w:left w:val="none" w:sz="0" w:space="0" w:color="auto"/>
            <w:bottom w:val="none" w:sz="0" w:space="0" w:color="auto"/>
            <w:right w:val="none" w:sz="0" w:space="0" w:color="auto"/>
          </w:divBdr>
        </w:div>
        <w:div w:id="146821641">
          <w:marLeft w:val="0"/>
          <w:marRight w:val="0"/>
          <w:marTop w:val="0"/>
          <w:marBottom w:val="0"/>
          <w:divBdr>
            <w:top w:val="none" w:sz="0" w:space="0" w:color="auto"/>
            <w:left w:val="none" w:sz="0" w:space="0" w:color="auto"/>
            <w:bottom w:val="none" w:sz="0" w:space="0" w:color="auto"/>
            <w:right w:val="none" w:sz="0" w:space="0" w:color="auto"/>
          </w:divBdr>
        </w:div>
        <w:div w:id="162747709">
          <w:marLeft w:val="0"/>
          <w:marRight w:val="0"/>
          <w:marTop w:val="0"/>
          <w:marBottom w:val="0"/>
          <w:divBdr>
            <w:top w:val="none" w:sz="0" w:space="0" w:color="auto"/>
            <w:left w:val="none" w:sz="0" w:space="0" w:color="auto"/>
            <w:bottom w:val="none" w:sz="0" w:space="0" w:color="auto"/>
            <w:right w:val="none" w:sz="0" w:space="0" w:color="auto"/>
          </w:divBdr>
        </w:div>
        <w:div w:id="274334808">
          <w:marLeft w:val="0"/>
          <w:marRight w:val="0"/>
          <w:marTop w:val="0"/>
          <w:marBottom w:val="0"/>
          <w:divBdr>
            <w:top w:val="none" w:sz="0" w:space="0" w:color="auto"/>
            <w:left w:val="none" w:sz="0" w:space="0" w:color="auto"/>
            <w:bottom w:val="none" w:sz="0" w:space="0" w:color="auto"/>
            <w:right w:val="none" w:sz="0" w:space="0" w:color="auto"/>
          </w:divBdr>
        </w:div>
        <w:div w:id="295989765">
          <w:marLeft w:val="0"/>
          <w:marRight w:val="0"/>
          <w:marTop w:val="0"/>
          <w:marBottom w:val="0"/>
          <w:divBdr>
            <w:top w:val="none" w:sz="0" w:space="0" w:color="auto"/>
            <w:left w:val="none" w:sz="0" w:space="0" w:color="auto"/>
            <w:bottom w:val="none" w:sz="0" w:space="0" w:color="auto"/>
            <w:right w:val="none" w:sz="0" w:space="0" w:color="auto"/>
          </w:divBdr>
        </w:div>
        <w:div w:id="337466673">
          <w:marLeft w:val="0"/>
          <w:marRight w:val="0"/>
          <w:marTop w:val="0"/>
          <w:marBottom w:val="0"/>
          <w:divBdr>
            <w:top w:val="none" w:sz="0" w:space="0" w:color="auto"/>
            <w:left w:val="none" w:sz="0" w:space="0" w:color="auto"/>
            <w:bottom w:val="none" w:sz="0" w:space="0" w:color="auto"/>
            <w:right w:val="none" w:sz="0" w:space="0" w:color="auto"/>
          </w:divBdr>
        </w:div>
        <w:div w:id="347492226">
          <w:marLeft w:val="0"/>
          <w:marRight w:val="0"/>
          <w:marTop w:val="0"/>
          <w:marBottom w:val="0"/>
          <w:divBdr>
            <w:top w:val="none" w:sz="0" w:space="0" w:color="auto"/>
            <w:left w:val="none" w:sz="0" w:space="0" w:color="auto"/>
            <w:bottom w:val="none" w:sz="0" w:space="0" w:color="auto"/>
            <w:right w:val="none" w:sz="0" w:space="0" w:color="auto"/>
          </w:divBdr>
        </w:div>
        <w:div w:id="347803099">
          <w:marLeft w:val="0"/>
          <w:marRight w:val="0"/>
          <w:marTop w:val="0"/>
          <w:marBottom w:val="0"/>
          <w:divBdr>
            <w:top w:val="none" w:sz="0" w:space="0" w:color="auto"/>
            <w:left w:val="none" w:sz="0" w:space="0" w:color="auto"/>
            <w:bottom w:val="none" w:sz="0" w:space="0" w:color="auto"/>
            <w:right w:val="none" w:sz="0" w:space="0" w:color="auto"/>
          </w:divBdr>
        </w:div>
        <w:div w:id="372073702">
          <w:marLeft w:val="0"/>
          <w:marRight w:val="0"/>
          <w:marTop w:val="0"/>
          <w:marBottom w:val="0"/>
          <w:divBdr>
            <w:top w:val="none" w:sz="0" w:space="0" w:color="auto"/>
            <w:left w:val="none" w:sz="0" w:space="0" w:color="auto"/>
            <w:bottom w:val="none" w:sz="0" w:space="0" w:color="auto"/>
            <w:right w:val="none" w:sz="0" w:space="0" w:color="auto"/>
          </w:divBdr>
        </w:div>
        <w:div w:id="408773554">
          <w:marLeft w:val="0"/>
          <w:marRight w:val="0"/>
          <w:marTop w:val="0"/>
          <w:marBottom w:val="0"/>
          <w:divBdr>
            <w:top w:val="none" w:sz="0" w:space="0" w:color="auto"/>
            <w:left w:val="none" w:sz="0" w:space="0" w:color="auto"/>
            <w:bottom w:val="none" w:sz="0" w:space="0" w:color="auto"/>
            <w:right w:val="none" w:sz="0" w:space="0" w:color="auto"/>
          </w:divBdr>
        </w:div>
        <w:div w:id="415789955">
          <w:marLeft w:val="0"/>
          <w:marRight w:val="0"/>
          <w:marTop w:val="0"/>
          <w:marBottom w:val="0"/>
          <w:divBdr>
            <w:top w:val="none" w:sz="0" w:space="0" w:color="auto"/>
            <w:left w:val="none" w:sz="0" w:space="0" w:color="auto"/>
            <w:bottom w:val="none" w:sz="0" w:space="0" w:color="auto"/>
            <w:right w:val="none" w:sz="0" w:space="0" w:color="auto"/>
          </w:divBdr>
          <w:divsChild>
            <w:div w:id="1472671708">
              <w:marLeft w:val="-75"/>
              <w:marRight w:val="0"/>
              <w:marTop w:val="30"/>
              <w:marBottom w:val="30"/>
              <w:divBdr>
                <w:top w:val="none" w:sz="0" w:space="0" w:color="auto"/>
                <w:left w:val="none" w:sz="0" w:space="0" w:color="auto"/>
                <w:bottom w:val="none" w:sz="0" w:space="0" w:color="auto"/>
                <w:right w:val="none" w:sz="0" w:space="0" w:color="auto"/>
              </w:divBdr>
              <w:divsChild>
                <w:div w:id="245043323">
                  <w:marLeft w:val="0"/>
                  <w:marRight w:val="0"/>
                  <w:marTop w:val="0"/>
                  <w:marBottom w:val="0"/>
                  <w:divBdr>
                    <w:top w:val="none" w:sz="0" w:space="0" w:color="auto"/>
                    <w:left w:val="none" w:sz="0" w:space="0" w:color="auto"/>
                    <w:bottom w:val="none" w:sz="0" w:space="0" w:color="auto"/>
                    <w:right w:val="none" w:sz="0" w:space="0" w:color="auto"/>
                  </w:divBdr>
                  <w:divsChild>
                    <w:div w:id="336346940">
                      <w:marLeft w:val="0"/>
                      <w:marRight w:val="0"/>
                      <w:marTop w:val="0"/>
                      <w:marBottom w:val="0"/>
                      <w:divBdr>
                        <w:top w:val="none" w:sz="0" w:space="0" w:color="auto"/>
                        <w:left w:val="none" w:sz="0" w:space="0" w:color="auto"/>
                        <w:bottom w:val="none" w:sz="0" w:space="0" w:color="auto"/>
                        <w:right w:val="none" w:sz="0" w:space="0" w:color="auto"/>
                      </w:divBdr>
                    </w:div>
                  </w:divsChild>
                </w:div>
                <w:div w:id="432673418">
                  <w:marLeft w:val="0"/>
                  <w:marRight w:val="0"/>
                  <w:marTop w:val="0"/>
                  <w:marBottom w:val="0"/>
                  <w:divBdr>
                    <w:top w:val="none" w:sz="0" w:space="0" w:color="auto"/>
                    <w:left w:val="none" w:sz="0" w:space="0" w:color="auto"/>
                    <w:bottom w:val="none" w:sz="0" w:space="0" w:color="auto"/>
                    <w:right w:val="none" w:sz="0" w:space="0" w:color="auto"/>
                  </w:divBdr>
                  <w:divsChild>
                    <w:div w:id="2131589239">
                      <w:marLeft w:val="0"/>
                      <w:marRight w:val="0"/>
                      <w:marTop w:val="0"/>
                      <w:marBottom w:val="0"/>
                      <w:divBdr>
                        <w:top w:val="none" w:sz="0" w:space="0" w:color="auto"/>
                        <w:left w:val="none" w:sz="0" w:space="0" w:color="auto"/>
                        <w:bottom w:val="none" w:sz="0" w:space="0" w:color="auto"/>
                        <w:right w:val="none" w:sz="0" w:space="0" w:color="auto"/>
                      </w:divBdr>
                    </w:div>
                  </w:divsChild>
                </w:div>
                <w:div w:id="437454952">
                  <w:marLeft w:val="0"/>
                  <w:marRight w:val="0"/>
                  <w:marTop w:val="0"/>
                  <w:marBottom w:val="0"/>
                  <w:divBdr>
                    <w:top w:val="none" w:sz="0" w:space="0" w:color="auto"/>
                    <w:left w:val="none" w:sz="0" w:space="0" w:color="auto"/>
                    <w:bottom w:val="none" w:sz="0" w:space="0" w:color="auto"/>
                    <w:right w:val="none" w:sz="0" w:space="0" w:color="auto"/>
                  </w:divBdr>
                  <w:divsChild>
                    <w:div w:id="674041801">
                      <w:marLeft w:val="0"/>
                      <w:marRight w:val="0"/>
                      <w:marTop w:val="0"/>
                      <w:marBottom w:val="0"/>
                      <w:divBdr>
                        <w:top w:val="none" w:sz="0" w:space="0" w:color="auto"/>
                        <w:left w:val="none" w:sz="0" w:space="0" w:color="auto"/>
                        <w:bottom w:val="none" w:sz="0" w:space="0" w:color="auto"/>
                        <w:right w:val="none" w:sz="0" w:space="0" w:color="auto"/>
                      </w:divBdr>
                    </w:div>
                  </w:divsChild>
                </w:div>
                <w:div w:id="720443945">
                  <w:marLeft w:val="0"/>
                  <w:marRight w:val="0"/>
                  <w:marTop w:val="0"/>
                  <w:marBottom w:val="0"/>
                  <w:divBdr>
                    <w:top w:val="none" w:sz="0" w:space="0" w:color="auto"/>
                    <w:left w:val="none" w:sz="0" w:space="0" w:color="auto"/>
                    <w:bottom w:val="none" w:sz="0" w:space="0" w:color="auto"/>
                    <w:right w:val="none" w:sz="0" w:space="0" w:color="auto"/>
                  </w:divBdr>
                  <w:divsChild>
                    <w:div w:id="291519220">
                      <w:marLeft w:val="0"/>
                      <w:marRight w:val="0"/>
                      <w:marTop w:val="0"/>
                      <w:marBottom w:val="0"/>
                      <w:divBdr>
                        <w:top w:val="none" w:sz="0" w:space="0" w:color="auto"/>
                        <w:left w:val="none" w:sz="0" w:space="0" w:color="auto"/>
                        <w:bottom w:val="none" w:sz="0" w:space="0" w:color="auto"/>
                        <w:right w:val="none" w:sz="0" w:space="0" w:color="auto"/>
                      </w:divBdr>
                    </w:div>
                  </w:divsChild>
                </w:div>
                <w:div w:id="864178617">
                  <w:marLeft w:val="0"/>
                  <w:marRight w:val="0"/>
                  <w:marTop w:val="0"/>
                  <w:marBottom w:val="0"/>
                  <w:divBdr>
                    <w:top w:val="none" w:sz="0" w:space="0" w:color="auto"/>
                    <w:left w:val="none" w:sz="0" w:space="0" w:color="auto"/>
                    <w:bottom w:val="none" w:sz="0" w:space="0" w:color="auto"/>
                    <w:right w:val="none" w:sz="0" w:space="0" w:color="auto"/>
                  </w:divBdr>
                  <w:divsChild>
                    <w:div w:id="725841636">
                      <w:marLeft w:val="0"/>
                      <w:marRight w:val="0"/>
                      <w:marTop w:val="0"/>
                      <w:marBottom w:val="0"/>
                      <w:divBdr>
                        <w:top w:val="none" w:sz="0" w:space="0" w:color="auto"/>
                        <w:left w:val="none" w:sz="0" w:space="0" w:color="auto"/>
                        <w:bottom w:val="none" w:sz="0" w:space="0" w:color="auto"/>
                        <w:right w:val="none" w:sz="0" w:space="0" w:color="auto"/>
                      </w:divBdr>
                    </w:div>
                  </w:divsChild>
                </w:div>
                <w:div w:id="868640486">
                  <w:marLeft w:val="0"/>
                  <w:marRight w:val="0"/>
                  <w:marTop w:val="0"/>
                  <w:marBottom w:val="0"/>
                  <w:divBdr>
                    <w:top w:val="none" w:sz="0" w:space="0" w:color="auto"/>
                    <w:left w:val="none" w:sz="0" w:space="0" w:color="auto"/>
                    <w:bottom w:val="none" w:sz="0" w:space="0" w:color="auto"/>
                    <w:right w:val="none" w:sz="0" w:space="0" w:color="auto"/>
                  </w:divBdr>
                  <w:divsChild>
                    <w:div w:id="575939641">
                      <w:marLeft w:val="0"/>
                      <w:marRight w:val="0"/>
                      <w:marTop w:val="0"/>
                      <w:marBottom w:val="0"/>
                      <w:divBdr>
                        <w:top w:val="none" w:sz="0" w:space="0" w:color="auto"/>
                        <w:left w:val="none" w:sz="0" w:space="0" w:color="auto"/>
                        <w:bottom w:val="none" w:sz="0" w:space="0" w:color="auto"/>
                        <w:right w:val="none" w:sz="0" w:space="0" w:color="auto"/>
                      </w:divBdr>
                    </w:div>
                  </w:divsChild>
                </w:div>
                <w:div w:id="974606420">
                  <w:marLeft w:val="0"/>
                  <w:marRight w:val="0"/>
                  <w:marTop w:val="0"/>
                  <w:marBottom w:val="0"/>
                  <w:divBdr>
                    <w:top w:val="none" w:sz="0" w:space="0" w:color="auto"/>
                    <w:left w:val="none" w:sz="0" w:space="0" w:color="auto"/>
                    <w:bottom w:val="none" w:sz="0" w:space="0" w:color="auto"/>
                    <w:right w:val="none" w:sz="0" w:space="0" w:color="auto"/>
                  </w:divBdr>
                  <w:divsChild>
                    <w:div w:id="814371193">
                      <w:marLeft w:val="0"/>
                      <w:marRight w:val="0"/>
                      <w:marTop w:val="0"/>
                      <w:marBottom w:val="0"/>
                      <w:divBdr>
                        <w:top w:val="none" w:sz="0" w:space="0" w:color="auto"/>
                        <w:left w:val="none" w:sz="0" w:space="0" w:color="auto"/>
                        <w:bottom w:val="none" w:sz="0" w:space="0" w:color="auto"/>
                        <w:right w:val="none" w:sz="0" w:space="0" w:color="auto"/>
                      </w:divBdr>
                    </w:div>
                  </w:divsChild>
                </w:div>
                <w:div w:id="1035227964">
                  <w:marLeft w:val="0"/>
                  <w:marRight w:val="0"/>
                  <w:marTop w:val="0"/>
                  <w:marBottom w:val="0"/>
                  <w:divBdr>
                    <w:top w:val="none" w:sz="0" w:space="0" w:color="auto"/>
                    <w:left w:val="none" w:sz="0" w:space="0" w:color="auto"/>
                    <w:bottom w:val="none" w:sz="0" w:space="0" w:color="auto"/>
                    <w:right w:val="none" w:sz="0" w:space="0" w:color="auto"/>
                  </w:divBdr>
                  <w:divsChild>
                    <w:div w:id="963803313">
                      <w:marLeft w:val="0"/>
                      <w:marRight w:val="0"/>
                      <w:marTop w:val="0"/>
                      <w:marBottom w:val="0"/>
                      <w:divBdr>
                        <w:top w:val="none" w:sz="0" w:space="0" w:color="auto"/>
                        <w:left w:val="none" w:sz="0" w:space="0" w:color="auto"/>
                        <w:bottom w:val="none" w:sz="0" w:space="0" w:color="auto"/>
                        <w:right w:val="none" w:sz="0" w:space="0" w:color="auto"/>
                      </w:divBdr>
                    </w:div>
                  </w:divsChild>
                </w:div>
                <w:div w:id="1059282910">
                  <w:marLeft w:val="0"/>
                  <w:marRight w:val="0"/>
                  <w:marTop w:val="0"/>
                  <w:marBottom w:val="0"/>
                  <w:divBdr>
                    <w:top w:val="none" w:sz="0" w:space="0" w:color="auto"/>
                    <w:left w:val="none" w:sz="0" w:space="0" w:color="auto"/>
                    <w:bottom w:val="none" w:sz="0" w:space="0" w:color="auto"/>
                    <w:right w:val="none" w:sz="0" w:space="0" w:color="auto"/>
                  </w:divBdr>
                  <w:divsChild>
                    <w:div w:id="925530432">
                      <w:marLeft w:val="0"/>
                      <w:marRight w:val="0"/>
                      <w:marTop w:val="0"/>
                      <w:marBottom w:val="0"/>
                      <w:divBdr>
                        <w:top w:val="none" w:sz="0" w:space="0" w:color="auto"/>
                        <w:left w:val="none" w:sz="0" w:space="0" w:color="auto"/>
                        <w:bottom w:val="none" w:sz="0" w:space="0" w:color="auto"/>
                        <w:right w:val="none" w:sz="0" w:space="0" w:color="auto"/>
                      </w:divBdr>
                    </w:div>
                  </w:divsChild>
                </w:div>
                <w:div w:id="1066608754">
                  <w:marLeft w:val="0"/>
                  <w:marRight w:val="0"/>
                  <w:marTop w:val="0"/>
                  <w:marBottom w:val="0"/>
                  <w:divBdr>
                    <w:top w:val="none" w:sz="0" w:space="0" w:color="auto"/>
                    <w:left w:val="none" w:sz="0" w:space="0" w:color="auto"/>
                    <w:bottom w:val="none" w:sz="0" w:space="0" w:color="auto"/>
                    <w:right w:val="none" w:sz="0" w:space="0" w:color="auto"/>
                  </w:divBdr>
                  <w:divsChild>
                    <w:div w:id="1070619382">
                      <w:marLeft w:val="0"/>
                      <w:marRight w:val="0"/>
                      <w:marTop w:val="0"/>
                      <w:marBottom w:val="0"/>
                      <w:divBdr>
                        <w:top w:val="none" w:sz="0" w:space="0" w:color="auto"/>
                        <w:left w:val="none" w:sz="0" w:space="0" w:color="auto"/>
                        <w:bottom w:val="none" w:sz="0" w:space="0" w:color="auto"/>
                        <w:right w:val="none" w:sz="0" w:space="0" w:color="auto"/>
                      </w:divBdr>
                    </w:div>
                  </w:divsChild>
                </w:div>
                <w:div w:id="1466509459">
                  <w:marLeft w:val="0"/>
                  <w:marRight w:val="0"/>
                  <w:marTop w:val="0"/>
                  <w:marBottom w:val="0"/>
                  <w:divBdr>
                    <w:top w:val="none" w:sz="0" w:space="0" w:color="auto"/>
                    <w:left w:val="none" w:sz="0" w:space="0" w:color="auto"/>
                    <w:bottom w:val="none" w:sz="0" w:space="0" w:color="auto"/>
                    <w:right w:val="none" w:sz="0" w:space="0" w:color="auto"/>
                  </w:divBdr>
                  <w:divsChild>
                    <w:div w:id="1160074608">
                      <w:marLeft w:val="0"/>
                      <w:marRight w:val="0"/>
                      <w:marTop w:val="0"/>
                      <w:marBottom w:val="0"/>
                      <w:divBdr>
                        <w:top w:val="none" w:sz="0" w:space="0" w:color="auto"/>
                        <w:left w:val="none" w:sz="0" w:space="0" w:color="auto"/>
                        <w:bottom w:val="none" w:sz="0" w:space="0" w:color="auto"/>
                        <w:right w:val="none" w:sz="0" w:space="0" w:color="auto"/>
                      </w:divBdr>
                    </w:div>
                  </w:divsChild>
                </w:div>
                <w:div w:id="1494907150">
                  <w:marLeft w:val="0"/>
                  <w:marRight w:val="0"/>
                  <w:marTop w:val="0"/>
                  <w:marBottom w:val="0"/>
                  <w:divBdr>
                    <w:top w:val="none" w:sz="0" w:space="0" w:color="auto"/>
                    <w:left w:val="none" w:sz="0" w:space="0" w:color="auto"/>
                    <w:bottom w:val="none" w:sz="0" w:space="0" w:color="auto"/>
                    <w:right w:val="none" w:sz="0" w:space="0" w:color="auto"/>
                  </w:divBdr>
                  <w:divsChild>
                    <w:div w:id="927730588">
                      <w:marLeft w:val="0"/>
                      <w:marRight w:val="0"/>
                      <w:marTop w:val="0"/>
                      <w:marBottom w:val="0"/>
                      <w:divBdr>
                        <w:top w:val="none" w:sz="0" w:space="0" w:color="auto"/>
                        <w:left w:val="none" w:sz="0" w:space="0" w:color="auto"/>
                        <w:bottom w:val="none" w:sz="0" w:space="0" w:color="auto"/>
                        <w:right w:val="none" w:sz="0" w:space="0" w:color="auto"/>
                      </w:divBdr>
                    </w:div>
                  </w:divsChild>
                </w:div>
                <w:div w:id="1676836784">
                  <w:marLeft w:val="0"/>
                  <w:marRight w:val="0"/>
                  <w:marTop w:val="0"/>
                  <w:marBottom w:val="0"/>
                  <w:divBdr>
                    <w:top w:val="none" w:sz="0" w:space="0" w:color="auto"/>
                    <w:left w:val="none" w:sz="0" w:space="0" w:color="auto"/>
                    <w:bottom w:val="none" w:sz="0" w:space="0" w:color="auto"/>
                    <w:right w:val="none" w:sz="0" w:space="0" w:color="auto"/>
                  </w:divBdr>
                  <w:divsChild>
                    <w:div w:id="1856337460">
                      <w:marLeft w:val="0"/>
                      <w:marRight w:val="0"/>
                      <w:marTop w:val="0"/>
                      <w:marBottom w:val="0"/>
                      <w:divBdr>
                        <w:top w:val="none" w:sz="0" w:space="0" w:color="auto"/>
                        <w:left w:val="none" w:sz="0" w:space="0" w:color="auto"/>
                        <w:bottom w:val="none" w:sz="0" w:space="0" w:color="auto"/>
                        <w:right w:val="none" w:sz="0" w:space="0" w:color="auto"/>
                      </w:divBdr>
                    </w:div>
                  </w:divsChild>
                </w:div>
                <w:div w:id="1825655828">
                  <w:marLeft w:val="0"/>
                  <w:marRight w:val="0"/>
                  <w:marTop w:val="0"/>
                  <w:marBottom w:val="0"/>
                  <w:divBdr>
                    <w:top w:val="none" w:sz="0" w:space="0" w:color="auto"/>
                    <w:left w:val="none" w:sz="0" w:space="0" w:color="auto"/>
                    <w:bottom w:val="none" w:sz="0" w:space="0" w:color="auto"/>
                    <w:right w:val="none" w:sz="0" w:space="0" w:color="auto"/>
                  </w:divBdr>
                  <w:divsChild>
                    <w:div w:id="1004743692">
                      <w:marLeft w:val="0"/>
                      <w:marRight w:val="0"/>
                      <w:marTop w:val="0"/>
                      <w:marBottom w:val="0"/>
                      <w:divBdr>
                        <w:top w:val="none" w:sz="0" w:space="0" w:color="auto"/>
                        <w:left w:val="none" w:sz="0" w:space="0" w:color="auto"/>
                        <w:bottom w:val="none" w:sz="0" w:space="0" w:color="auto"/>
                        <w:right w:val="none" w:sz="0" w:space="0" w:color="auto"/>
                      </w:divBdr>
                    </w:div>
                  </w:divsChild>
                </w:div>
                <w:div w:id="1933509500">
                  <w:marLeft w:val="0"/>
                  <w:marRight w:val="0"/>
                  <w:marTop w:val="0"/>
                  <w:marBottom w:val="0"/>
                  <w:divBdr>
                    <w:top w:val="none" w:sz="0" w:space="0" w:color="auto"/>
                    <w:left w:val="none" w:sz="0" w:space="0" w:color="auto"/>
                    <w:bottom w:val="none" w:sz="0" w:space="0" w:color="auto"/>
                    <w:right w:val="none" w:sz="0" w:space="0" w:color="auto"/>
                  </w:divBdr>
                  <w:divsChild>
                    <w:div w:id="1253857219">
                      <w:marLeft w:val="0"/>
                      <w:marRight w:val="0"/>
                      <w:marTop w:val="0"/>
                      <w:marBottom w:val="0"/>
                      <w:divBdr>
                        <w:top w:val="none" w:sz="0" w:space="0" w:color="auto"/>
                        <w:left w:val="none" w:sz="0" w:space="0" w:color="auto"/>
                        <w:bottom w:val="none" w:sz="0" w:space="0" w:color="auto"/>
                        <w:right w:val="none" w:sz="0" w:space="0" w:color="auto"/>
                      </w:divBdr>
                    </w:div>
                  </w:divsChild>
                </w:div>
                <w:div w:id="2117216585">
                  <w:marLeft w:val="0"/>
                  <w:marRight w:val="0"/>
                  <w:marTop w:val="0"/>
                  <w:marBottom w:val="0"/>
                  <w:divBdr>
                    <w:top w:val="none" w:sz="0" w:space="0" w:color="auto"/>
                    <w:left w:val="none" w:sz="0" w:space="0" w:color="auto"/>
                    <w:bottom w:val="none" w:sz="0" w:space="0" w:color="auto"/>
                    <w:right w:val="none" w:sz="0" w:space="0" w:color="auto"/>
                  </w:divBdr>
                  <w:divsChild>
                    <w:div w:id="7092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2782">
          <w:marLeft w:val="0"/>
          <w:marRight w:val="0"/>
          <w:marTop w:val="0"/>
          <w:marBottom w:val="0"/>
          <w:divBdr>
            <w:top w:val="none" w:sz="0" w:space="0" w:color="auto"/>
            <w:left w:val="none" w:sz="0" w:space="0" w:color="auto"/>
            <w:bottom w:val="none" w:sz="0" w:space="0" w:color="auto"/>
            <w:right w:val="none" w:sz="0" w:space="0" w:color="auto"/>
          </w:divBdr>
        </w:div>
        <w:div w:id="429786240">
          <w:marLeft w:val="0"/>
          <w:marRight w:val="0"/>
          <w:marTop w:val="0"/>
          <w:marBottom w:val="0"/>
          <w:divBdr>
            <w:top w:val="none" w:sz="0" w:space="0" w:color="auto"/>
            <w:left w:val="none" w:sz="0" w:space="0" w:color="auto"/>
            <w:bottom w:val="none" w:sz="0" w:space="0" w:color="auto"/>
            <w:right w:val="none" w:sz="0" w:space="0" w:color="auto"/>
          </w:divBdr>
        </w:div>
        <w:div w:id="480196281">
          <w:marLeft w:val="0"/>
          <w:marRight w:val="0"/>
          <w:marTop w:val="0"/>
          <w:marBottom w:val="0"/>
          <w:divBdr>
            <w:top w:val="none" w:sz="0" w:space="0" w:color="auto"/>
            <w:left w:val="none" w:sz="0" w:space="0" w:color="auto"/>
            <w:bottom w:val="none" w:sz="0" w:space="0" w:color="auto"/>
            <w:right w:val="none" w:sz="0" w:space="0" w:color="auto"/>
          </w:divBdr>
          <w:divsChild>
            <w:div w:id="27025492">
              <w:marLeft w:val="-75"/>
              <w:marRight w:val="0"/>
              <w:marTop w:val="30"/>
              <w:marBottom w:val="30"/>
              <w:divBdr>
                <w:top w:val="none" w:sz="0" w:space="0" w:color="auto"/>
                <w:left w:val="none" w:sz="0" w:space="0" w:color="auto"/>
                <w:bottom w:val="none" w:sz="0" w:space="0" w:color="auto"/>
                <w:right w:val="none" w:sz="0" w:space="0" w:color="auto"/>
              </w:divBdr>
              <w:divsChild>
                <w:div w:id="123740328">
                  <w:marLeft w:val="0"/>
                  <w:marRight w:val="0"/>
                  <w:marTop w:val="0"/>
                  <w:marBottom w:val="0"/>
                  <w:divBdr>
                    <w:top w:val="none" w:sz="0" w:space="0" w:color="auto"/>
                    <w:left w:val="none" w:sz="0" w:space="0" w:color="auto"/>
                    <w:bottom w:val="none" w:sz="0" w:space="0" w:color="auto"/>
                    <w:right w:val="none" w:sz="0" w:space="0" w:color="auto"/>
                  </w:divBdr>
                  <w:divsChild>
                    <w:div w:id="2023821130">
                      <w:marLeft w:val="0"/>
                      <w:marRight w:val="0"/>
                      <w:marTop w:val="0"/>
                      <w:marBottom w:val="0"/>
                      <w:divBdr>
                        <w:top w:val="none" w:sz="0" w:space="0" w:color="auto"/>
                        <w:left w:val="none" w:sz="0" w:space="0" w:color="auto"/>
                        <w:bottom w:val="none" w:sz="0" w:space="0" w:color="auto"/>
                        <w:right w:val="none" w:sz="0" w:space="0" w:color="auto"/>
                      </w:divBdr>
                    </w:div>
                  </w:divsChild>
                </w:div>
                <w:div w:id="193202483">
                  <w:marLeft w:val="0"/>
                  <w:marRight w:val="0"/>
                  <w:marTop w:val="0"/>
                  <w:marBottom w:val="0"/>
                  <w:divBdr>
                    <w:top w:val="none" w:sz="0" w:space="0" w:color="auto"/>
                    <w:left w:val="none" w:sz="0" w:space="0" w:color="auto"/>
                    <w:bottom w:val="none" w:sz="0" w:space="0" w:color="auto"/>
                    <w:right w:val="none" w:sz="0" w:space="0" w:color="auto"/>
                  </w:divBdr>
                  <w:divsChild>
                    <w:div w:id="367727491">
                      <w:marLeft w:val="0"/>
                      <w:marRight w:val="0"/>
                      <w:marTop w:val="0"/>
                      <w:marBottom w:val="0"/>
                      <w:divBdr>
                        <w:top w:val="none" w:sz="0" w:space="0" w:color="auto"/>
                        <w:left w:val="none" w:sz="0" w:space="0" w:color="auto"/>
                        <w:bottom w:val="none" w:sz="0" w:space="0" w:color="auto"/>
                        <w:right w:val="none" w:sz="0" w:space="0" w:color="auto"/>
                      </w:divBdr>
                    </w:div>
                  </w:divsChild>
                </w:div>
                <w:div w:id="209340870">
                  <w:marLeft w:val="0"/>
                  <w:marRight w:val="0"/>
                  <w:marTop w:val="0"/>
                  <w:marBottom w:val="0"/>
                  <w:divBdr>
                    <w:top w:val="none" w:sz="0" w:space="0" w:color="auto"/>
                    <w:left w:val="none" w:sz="0" w:space="0" w:color="auto"/>
                    <w:bottom w:val="none" w:sz="0" w:space="0" w:color="auto"/>
                    <w:right w:val="none" w:sz="0" w:space="0" w:color="auto"/>
                  </w:divBdr>
                  <w:divsChild>
                    <w:div w:id="1193297865">
                      <w:marLeft w:val="0"/>
                      <w:marRight w:val="0"/>
                      <w:marTop w:val="0"/>
                      <w:marBottom w:val="0"/>
                      <w:divBdr>
                        <w:top w:val="none" w:sz="0" w:space="0" w:color="auto"/>
                        <w:left w:val="none" w:sz="0" w:space="0" w:color="auto"/>
                        <w:bottom w:val="none" w:sz="0" w:space="0" w:color="auto"/>
                        <w:right w:val="none" w:sz="0" w:space="0" w:color="auto"/>
                      </w:divBdr>
                    </w:div>
                  </w:divsChild>
                </w:div>
                <w:div w:id="272903211">
                  <w:marLeft w:val="0"/>
                  <w:marRight w:val="0"/>
                  <w:marTop w:val="0"/>
                  <w:marBottom w:val="0"/>
                  <w:divBdr>
                    <w:top w:val="none" w:sz="0" w:space="0" w:color="auto"/>
                    <w:left w:val="none" w:sz="0" w:space="0" w:color="auto"/>
                    <w:bottom w:val="none" w:sz="0" w:space="0" w:color="auto"/>
                    <w:right w:val="none" w:sz="0" w:space="0" w:color="auto"/>
                  </w:divBdr>
                  <w:divsChild>
                    <w:div w:id="67895446">
                      <w:marLeft w:val="0"/>
                      <w:marRight w:val="0"/>
                      <w:marTop w:val="0"/>
                      <w:marBottom w:val="0"/>
                      <w:divBdr>
                        <w:top w:val="none" w:sz="0" w:space="0" w:color="auto"/>
                        <w:left w:val="none" w:sz="0" w:space="0" w:color="auto"/>
                        <w:bottom w:val="none" w:sz="0" w:space="0" w:color="auto"/>
                        <w:right w:val="none" w:sz="0" w:space="0" w:color="auto"/>
                      </w:divBdr>
                    </w:div>
                  </w:divsChild>
                </w:div>
                <w:div w:id="473067670">
                  <w:marLeft w:val="0"/>
                  <w:marRight w:val="0"/>
                  <w:marTop w:val="0"/>
                  <w:marBottom w:val="0"/>
                  <w:divBdr>
                    <w:top w:val="none" w:sz="0" w:space="0" w:color="auto"/>
                    <w:left w:val="none" w:sz="0" w:space="0" w:color="auto"/>
                    <w:bottom w:val="none" w:sz="0" w:space="0" w:color="auto"/>
                    <w:right w:val="none" w:sz="0" w:space="0" w:color="auto"/>
                  </w:divBdr>
                  <w:divsChild>
                    <w:div w:id="69928114">
                      <w:marLeft w:val="0"/>
                      <w:marRight w:val="0"/>
                      <w:marTop w:val="0"/>
                      <w:marBottom w:val="0"/>
                      <w:divBdr>
                        <w:top w:val="none" w:sz="0" w:space="0" w:color="auto"/>
                        <w:left w:val="none" w:sz="0" w:space="0" w:color="auto"/>
                        <w:bottom w:val="none" w:sz="0" w:space="0" w:color="auto"/>
                        <w:right w:val="none" w:sz="0" w:space="0" w:color="auto"/>
                      </w:divBdr>
                    </w:div>
                  </w:divsChild>
                </w:div>
                <w:div w:id="497693002">
                  <w:marLeft w:val="0"/>
                  <w:marRight w:val="0"/>
                  <w:marTop w:val="0"/>
                  <w:marBottom w:val="0"/>
                  <w:divBdr>
                    <w:top w:val="none" w:sz="0" w:space="0" w:color="auto"/>
                    <w:left w:val="none" w:sz="0" w:space="0" w:color="auto"/>
                    <w:bottom w:val="none" w:sz="0" w:space="0" w:color="auto"/>
                    <w:right w:val="none" w:sz="0" w:space="0" w:color="auto"/>
                  </w:divBdr>
                  <w:divsChild>
                    <w:div w:id="1843816252">
                      <w:marLeft w:val="0"/>
                      <w:marRight w:val="0"/>
                      <w:marTop w:val="0"/>
                      <w:marBottom w:val="0"/>
                      <w:divBdr>
                        <w:top w:val="none" w:sz="0" w:space="0" w:color="auto"/>
                        <w:left w:val="none" w:sz="0" w:space="0" w:color="auto"/>
                        <w:bottom w:val="none" w:sz="0" w:space="0" w:color="auto"/>
                        <w:right w:val="none" w:sz="0" w:space="0" w:color="auto"/>
                      </w:divBdr>
                    </w:div>
                  </w:divsChild>
                </w:div>
                <w:div w:id="546261032">
                  <w:marLeft w:val="0"/>
                  <w:marRight w:val="0"/>
                  <w:marTop w:val="0"/>
                  <w:marBottom w:val="0"/>
                  <w:divBdr>
                    <w:top w:val="none" w:sz="0" w:space="0" w:color="auto"/>
                    <w:left w:val="none" w:sz="0" w:space="0" w:color="auto"/>
                    <w:bottom w:val="none" w:sz="0" w:space="0" w:color="auto"/>
                    <w:right w:val="none" w:sz="0" w:space="0" w:color="auto"/>
                  </w:divBdr>
                  <w:divsChild>
                    <w:div w:id="2097315413">
                      <w:marLeft w:val="0"/>
                      <w:marRight w:val="0"/>
                      <w:marTop w:val="0"/>
                      <w:marBottom w:val="0"/>
                      <w:divBdr>
                        <w:top w:val="none" w:sz="0" w:space="0" w:color="auto"/>
                        <w:left w:val="none" w:sz="0" w:space="0" w:color="auto"/>
                        <w:bottom w:val="none" w:sz="0" w:space="0" w:color="auto"/>
                        <w:right w:val="none" w:sz="0" w:space="0" w:color="auto"/>
                      </w:divBdr>
                    </w:div>
                  </w:divsChild>
                </w:div>
                <w:div w:id="793791762">
                  <w:marLeft w:val="0"/>
                  <w:marRight w:val="0"/>
                  <w:marTop w:val="0"/>
                  <w:marBottom w:val="0"/>
                  <w:divBdr>
                    <w:top w:val="none" w:sz="0" w:space="0" w:color="auto"/>
                    <w:left w:val="none" w:sz="0" w:space="0" w:color="auto"/>
                    <w:bottom w:val="none" w:sz="0" w:space="0" w:color="auto"/>
                    <w:right w:val="none" w:sz="0" w:space="0" w:color="auto"/>
                  </w:divBdr>
                  <w:divsChild>
                    <w:div w:id="1628584815">
                      <w:marLeft w:val="0"/>
                      <w:marRight w:val="0"/>
                      <w:marTop w:val="0"/>
                      <w:marBottom w:val="0"/>
                      <w:divBdr>
                        <w:top w:val="none" w:sz="0" w:space="0" w:color="auto"/>
                        <w:left w:val="none" w:sz="0" w:space="0" w:color="auto"/>
                        <w:bottom w:val="none" w:sz="0" w:space="0" w:color="auto"/>
                        <w:right w:val="none" w:sz="0" w:space="0" w:color="auto"/>
                      </w:divBdr>
                    </w:div>
                  </w:divsChild>
                </w:div>
                <w:div w:id="941960428">
                  <w:marLeft w:val="0"/>
                  <w:marRight w:val="0"/>
                  <w:marTop w:val="0"/>
                  <w:marBottom w:val="0"/>
                  <w:divBdr>
                    <w:top w:val="none" w:sz="0" w:space="0" w:color="auto"/>
                    <w:left w:val="none" w:sz="0" w:space="0" w:color="auto"/>
                    <w:bottom w:val="none" w:sz="0" w:space="0" w:color="auto"/>
                    <w:right w:val="none" w:sz="0" w:space="0" w:color="auto"/>
                  </w:divBdr>
                  <w:divsChild>
                    <w:div w:id="804930172">
                      <w:marLeft w:val="0"/>
                      <w:marRight w:val="0"/>
                      <w:marTop w:val="0"/>
                      <w:marBottom w:val="0"/>
                      <w:divBdr>
                        <w:top w:val="none" w:sz="0" w:space="0" w:color="auto"/>
                        <w:left w:val="none" w:sz="0" w:space="0" w:color="auto"/>
                        <w:bottom w:val="none" w:sz="0" w:space="0" w:color="auto"/>
                        <w:right w:val="none" w:sz="0" w:space="0" w:color="auto"/>
                      </w:divBdr>
                    </w:div>
                  </w:divsChild>
                </w:div>
                <w:div w:id="982202459">
                  <w:marLeft w:val="0"/>
                  <w:marRight w:val="0"/>
                  <w:marTop w:val="0"/>
                  <w:marBottom w:val="0"/>
                  <w:divBdr>
                    <w:top w:val="none" w:sz="0" w:space="0" w:color="auto"/>
                    <w:left w:val="none" w:sz="0" w:space="0" w:color="auto"/>
                    <w:bottom w:val="none" w:sz="0" w:space="0" w:color="auto"/>
                    <w:right w:val="none" w:sz="0" w:space="0" w:color="auto"/>
                  </w:divBdr>
                  <w:divsChild>
                    <w:div w:id="775296750">
                      <w:marLeft w:val="0"/>
                      <w:marRight w:val="0"/>
                      <w:marTop w:val="0"/>
                      <w:marBottom w:val="0"/>
                      <w:divBdr>
                        <w:top w:val="none" w:sz="0" w:space="0" w:color="auto"/>
                        <w:left w:val="none" w:sz="0" w:space="0" w:color="auto"/>
                        <w:bottom w:val="none" w:sz="0" w:space="0" w:color="auto"/>
                        <w:right w:val="none" w:sz="0" w:space="0" w:color="auto"/>
                      </w:divBdr>
                    </w:div>
                  </w:divsChild>
                </w:div>
                <w:div w:id="999113905">
                  <w:marLeft w:val="0"/>
                  <w:marRight w:val="0"/>
                  <w:marTop w:val="0"/>
                  <w:marBottom w:val="0"/>
                  <w:divBdr>
                    <w:top w:val="none" w:sz="0" w:space="0" w:color="auto"/>
                    <w:left w:val="none" w:sz="0" w:space="0" w:color="auto"/>
                    <w:bottom w:val="none" w:sz="0" w:space="0" w:color="auto"/>
                    <w:right w:val="none" w:sz="0" w:space="0" w:color="auto"/>
                  </w:divBdr>
                  <w:divsChild>
                    <w:div w:id="2096047381">
                      <w:marLeft w:val="0"/>
                      <w:marRight w:val="0"/>
                      <w:marTop w:val="0"/>
                      <w:marBottom w:val="0"/>
                      <w:divBdr>
                        <w:top w:val="none" w:sz="0" w:space="0" w:color="auto"/>
                        <w:left w:val="none" w:sz="0" w:space="0" w:color="auto"/>
                        <w:bottom w:val="none" w:sz="0" w:space="0" w:color="auto"/>
                        <w:right w:val="none" w:sz="0" w:space="0" w:color="auto"/>
                      </w:divBdr>
                    </w:div>
                  </w:divsChild>
                </w:div>
                <w:div w:id="1349330794">
                  <w:marLeft w:val="0"/>
                  <w:marRight w:val="0"/>
                  <w:marTop w:val="0"/>
                  <w:marBottom w:val="0"/>
                  <w:divBdr>
                    <w:top w:val="none" w:sz="0" w:space="0" w:color="auto"/>
                    <w:left w:val="none" w:sz="0" w:space="0" w:color="auto"/>
                    <w:bottom w:val="none" w:sz="0" w:space="0" w:color="auto"/>
                    <w:right w:val="none" w:sz="0" w:space="0" w:color="auto"/>
                  </w:divBdr>
                  <w:divsChild>
                    <w:div w:id="1642811163">
                      <w:marLeft w:val="0"/>
                      <w:marRight w:val="0"/>
                      <w:marTop w:val="0"/>
                      <w:marBottom w:val="0"/>
                      <w:divBdr>
                        <w:top w:val="none" w:sz="0" w:space="0" w:color="auto"/>
                        <w:left w:val="none" w:sz="0" w:space="0" w:color="auto"/>
                        <w:bottom w:val="none" w:sz="0" w:space="0" w:color="auto"/>
                        <w:right w:val="none" w:sz="0" w:space="0" w:color="auto"/>
                      </w:divBdr>
                    </w:div>
                  </w:divsChild>
                </w:div>
                <w:div w:id="1526363034">
                  <w:marLeft w:val="0"/>
                  <w:marRight w:val="0"/>
                  <w:marTop w:val="0"/>
                  <w:marBottom w:val="0"/>
                  <w:divBdr>
                    <w:top w:val="none" w:sz="0" w:space="0" w:color="auto"/>
                    <w:left w:val="none" w:sz="0" w:space="0" w:color="auto"/>
                    <w:bottom w:val="none" w:sz="0" w:space="0" w:color="auto"/>
                    <w:right w:val="none" w:sz="0" w:space="0" w:color="auto"/>
                  </w:divBdr>
                  <w:divsChild>
                    <w:div w:id="853499769">
                      <w:marLeft w:val="0"/>
                      <w:marRight w:val="0"/>
                      <w:marTop w:val="0"/>
                      <w:marBottom w:val="0"/>
                      <w:divBdr>
                        <w:top w:val="none" w:sz="0" w:space="0" w:color="auto"/>
                        <w:left w:val="none" w:sz="0" w:space="0" w:color="auto"/>
                        <w:bottom w:val="none" w:sz="0" w:space="0" w:color="auto"/>
                        <w:right w:val="none" w:sz="0" w:space="0" w:color="auto"/>
                      </w:divBdr>
                    </w:div>
                  </w:divsChild>
                </w:div>
                <w:div w:id="1651472607">
                  <w:marLeft w:val="0"/>
                  <w:marRight w:val="0"/>
                  <w:marTop w:val="0"/>
                  <w:marBottom w:val="0"/>
                  <w:divBdr>
                    <w:top w:val="none" w:sz="0" w:space="0" w:color="auto"/>
                    <w:left w:val="none" w:sz="0" w:space="0" w:color="auto"/>
                    <w:bottom w:val="none" w:sz="0" w:space="0" w:color="auto"/>
                    <w:right w:val="none" w:sz="0" w:space="0" w:color="auto"/>
                  </w:divBdr>
                  <w:divsChild>
                    <w:div w:id="1215315568">
                      <w:marLeft w:val="0"/>
                      <w:marRight w:val="0"/>
                      <w:marTop w:val="0"/>
                      <w:marBottom w:val="0"/>
                      <w:divBdr>
                        <w:top w:val="none" w:sz="0" w:space="0" w:color="auto"/>
                        <w:left w:val="none" w:sz="0" w:space="0" w:color="auto"/>
                        <w:bottom w:val="none" w:sz="0" w:space="0" w:color="auto"/>
                        <w:right w:val="none" w:sz="0" w:space="0" w:color="auto"/>
                      </w:divBdr>
                    </w:div>
                  </w:divsChild>
                </w:div>
                <w:div w:id="1899125400">
                  <w:marLeft w:val="0"/>
                  <w:marRight w:val="0"/>
                  <w:marTop w:val="0"/>
                  <w:marBottom w:val="0"/>
                  <w:divBdr>
                    <w:top w:val="none" w:sz="0" w:space="0" w:color="auto"/>
                    <w:left w:val="none" w:sz="0" w:space="0" w:color="auto"/>
                    <w:bottom w:val="none" w:sz="0" w:space="0" w:color="auto"/>
                    <w:right w:val="none" w:sz="0" w:space="0" w:color="auto"/>
                  </w:divBdr>
                  <w:divsChild>
                    <w:div w:id="1191727896">
                      <w:marLeft w:val="0"/>
                      <w:marRight w:val="0"/>
                      <w:marTop w:val="0"/>
                      <w:marBottom w:val="0"/>
                      <w:divBdr>
                        <w:top w:val="none" w:sz="0" w:space="0" w:color="auto"/>
                        <w:left w:val="none" w:sz="0" w:space="0" w:color="auto"/>
                        <w:bottom w:val="none" w:sz="0" w:space="0" w:color="auto"/>
                        <w:right w:val="none" w:sz="0" w:space="0" w:color="auto"/>
                      </w:divBdr>
                    </w:div>
                  </w:divsChild>
                </w:div>
                <w:div w:id="1966234764">
                  <w:marLeft w:val="0"/>
                  <w:marRight w:val="0"/>
                  <w:marTop w:val="0"/>
                  <w:marBottom w:val="0"/>
                  <w:divBdr>
                    <w:top w:val="none" w:sz="0" w:space="0" w:color="auto"/>
                    <w:left w:val="none" w:sz="0" w:space="0" w:color="auto"/>
                    <w:bottom w:val="none" w:sz="0" w:space="0" w:color="auto"/>
                    <w:right w:val="none" w:sz="0" w:space="0" w:color="auto"/>
                  </w:divBdr>
                  <w:divsChild>
                    <w:div w:id="16180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5149">
          <w:marLeft w:val="0"/>
          <w:marRight w:val="0"/>
          <w:marTop w:val="0"/>
          <w:marBottom w:val="0"/>
          <w:divBdr>
            <w:top w:val="none" w:sz="0" w:space="0" w:color="auto"/>
            <w:left w:val="none" w:sz="0" w:space="0" w:color="auto"/>
            <w:bottom w:val="none" w:sz="0" w:space="0" w:color="auto"/>
            <w:right w:val="none" w:sz="0" w:space="0" w:color="auto"/>
          </w:divBdr>
        </w:div>
        <w:div w:id="544220302">
          <w:marLeft w:val="0"/>
          <w:marRight w:val="0"/>
          <w:marTop w:val="0"/>
          <w:marBottom w:val="0"/>
          <w:divBdr>
            <w:top w:val="none" w:sz="0" w:space="0" w:color="auto"/>
            <w:left w:val="none" w:sz="0" w:space="0" w:color="auto"/>
            <w:bottom w:val="none" w:sz="0" w:space="0" w:color="auto"/>
            <w:right w:val="none" w:sz="0" w:space="0" w:color="auto"/>
          </w:divBdr>
        </w:div>
        <w:div w:id="550726872">
          <w:marLeft w:val="0"/>
          <w:marRight w:val="0"/>
          <w:marTop w:val="0"/>
          <w:marBottom w:val="0"/>
          <w:divBdr>
            <w:top w:val="none" w:sz="0" w:space="0" w:color="auto"/>
            <w:left w:val="none" w:sz="0" w:space="0" w:color="auto"/>
            <w:bottom w:val="none" w:sz="0" w:space="0" w:color="auto"/>
            <w:right w:val="none" w:sz="0" w:space="0" w:color="auto"/>
          </w:divBdr>
        </w:div>
        <w:div w:id="561912053">
          <w:marLeft w:val="0"/>
          <w:marRight w:val="0"/>
          <w:marTop w:val="0"/>
          <w:marBottom w:val="0"/>
          <w:divBdr>
            <w:top w:val="none" w:sz="0" w:space="0" w:color="auto"/>
            <w:left w:val="none" w:sz="0" w:space="0" w:color="auto"/>
            <w:bottom w:val="none" w:sz="0" w:space="0" w:color="auto"/>
            <w:right w:val="none" w:sz="0" w:space="0" w:color="auto"/>
          </w:divBdr>
        </w:div>
        <w:div w:id="562832261">
          <w:marLeft w:val="0"/>
          <w:marRight w:val="0"/>
          <w:marTop w:val="0"/>
          <w:marBottom w:val="0"/>
          <w:divBdr>
            <w:top w:val="none" w:sz="0" w:space="0" w:color="auto"/>
            <w:left w:val="none" w:sz="0" w:space="0" w:color="auto"/>
            <w:bottom w:val="none" w:sz="0" w:space="0" w:color="auto"/>
            <w:right w:val="none" w:sz="0" w:space="0" w:color="auto"/>
          </w:divBdr>
        </w:div>
        <w:div w:id="565261576">
          <w:marLeft w:val="0"/>
          <w:marRight w:val="0"/>
          <w:marTop w:val="0"/>
          <w:marBottom w:val="0"/>
          <w:divBdr>
            <w:top w:val="none" w:sz="0" w:space="0" w:color="auto"/>
            <w:left w:val="none" w:sz="0" w:space="0" w:color="auto"/>
            <w:bottom w:val="none" w:sz="0" w:space="0" w:color="auto"/>
            <w:right w:val="none" w:sz="0" w:space="0" w:color="auto"/>
          </w:divBdr>
        </w:div>
        <w:div w:id="650792109">
          <w:marLeft w:val="0"/>
          <w:marRight w:val="0"/>
          <w:marTop w:val="0"/>
          <w:marBottom w:val="0"/>
          <w:divBdr>
            <w:top w:val="none" w:sz="0" w:space="0" w:color="auto"/>
            <w:left w:val="none" w:sz="0" w:space="0" w:color="auto"/>
            <w:bottom w:val="none" w:sz="0" w:space="0" w:color="auto"/>
            <w:right w:val="none" w:sz="0" w:space="0" w:color="auto"/>
          </w:divBdr>
        </w:div>
        <w:div w:id="732460408">
          <w:marLeft w:val="0"/>
          <w:marRight w:val="0"/>
          <w:marTop w:val="0"/>
          <w:marBottom w:val="0"/>
          <w:divBdr>
            <w:top w:val="none" w:sz="0" w:space="0" w:color="auto"/>
            <w:left w:val="none" w:sz="0" w:space="0" w:color="auto"/>
            <w:bottom w:val="none" w:sz="0" w:space="0" w:color="auto"/>
            <w:right w:val="none" w:sz="0" w:space="0" w:color="auto"/>
          </w:divBdr>
        </w:div>
        <w:div w:id="738674753">
          <w:marLeft w:val="0"/>
          <w:marRight w:val="0"/>
          <w:marTop w:val="0"/>
          <w:marBottom w:val="0"/>
          <w:divBdr>
            <w:top w:val="none" w:sz="0" w:space="0" w:color="auto"/>
            <w:left w:val="none" w:sz="0" w:space="0" w:color="auto"/>
            <w:bottom w:val="none" w:sz="0" w:space="0" w:color="auto"/>
            <w:right w:val="none" w:sz="0" w:space="0" w:color="auto"/>
          </w:divBdr>
        </w:div>
        <w:div w:id="753286909">
          <w:marLeft w:val="0"/>
          <w:marRight w:val="0"/>
          <w:marTop w:val="0"/>
          <w:marBottom w:val="0"/>
          <w:divBdr>
            <w:top w:val="none" w:sz="0" w:space="0" w:color="auto"/>
            <w:left w:val="none" w:sz="0" w:space="0" w:color="auto"/>
            <w:bottom w:val="none" w:sz="0" w:space="0" w:color="auto"/>
            <w:right w:val="none" w:sz="0" w:space="0" w:color="auto"/>
          </w:divBdr>
          <w:divsChild>
            <w:div w:id="63795059">
              <w:marLeft w:val="0"/>
              <w:marRight w:val="0"/>
              <w:marTop w:val="0"/>
              <w:marBottom w:val="0"/>
              <w:divBdr>
                <w:top w:val="none" w:sz="0" w:space="0" w:color="auto"/>
                <w:left w:val="none" w:sz="0" w:space="0" w:color="auto"/>
                <w:bottom w:val="none" w:sz="0" w:space="0" w:color="auto"/>
                <w:right w:val="none" w:sz="0" w:space="0" w:color="auto"/>
              </w:divBdr>
            </w:div>
            <w:div w:id="219363397">
              <w:marLeft w:val="0"/>
              <w:marRight w:val="0"/>
              <w:marTop w:val="0"/>
              <w:marBottom w:val="0"/>
              <w:divBdr>
                <w:top w:val="none" w:sz="0" w:space="0" w:color="auto"/>
                <w:left w:val="none" w:sz="0" w:space="0" w:color="auto"/>
                <w:bottom w:val="none" w:sz="0" w:space="0" w:color="auto"/>
                <w:right w:val="none" w:sz="0" w:space="0" w:color="auto"/>
              </w:divBdr>
            </w:div>
            <w:div w:id="347802470">
              <w:marLeft w:val="0"/>
              <w:marRight w:val="0"/>
              <w:marTop w:val="0"/>
              <w:marBottom w:val="0"/>
              <w:divBdr>
                <w:top w:val="none" w:sz="0" w:space="0" w:color="auto"/>
                <w:left w:val="none" w:sz="0" w:space="0" w:color="auto"/>
                <w:bottom w:val="none" w:sz="0" w:space="0" w:color="auto"/>
                <w:right w:val="none" w:sz="0" w:space="0" w:color="auto"/>
              </w:divBdr>
            </w:div>
            <w:div w:id="585040679">
              <w:marLeft w:val="0"/>
              <w:marRight w:val="0"/>
              <w:marTop w:val="0"/>
              <w:marBottom w:val="0"/>
              <w:divBdr>
                <w:top w:val="none" w:sz="0" w:space="0" w:color="auto"/>
                <w:left w:val="none" w:sz="0" w:space="0" w:color="auto"/>
                <w:bottom w:val="none" w:sz="0" w:space="0" w:color="auto"/>
                <w:right w:val="none" w:sz="0" w:space="0" w:color="auto"/>
              </w:divBdr>
            </w:div>
            <w:div w:id="649864339">
              <w:marLeft w:val="0"/>
              <w:marRight w:val="0"/>
              <w:marTop w:val="0"/>
              <w:marBottom w:val="0"/>
              <w:divBdr>
                <w:top w:val="none" w:sz="0" w:space="0" w:color="auto"/>
                <w:left w:val="none" w:sz="0" w:space="0" w:color="auto"/>
                <w:bottom w:val="none" w:sz="0" w:space="0" w:color="auto"/>
                <w:right w:val="none" w:sz="0" w:space="0" w:color="auto"/>
              </w:divBdr>
            </w:div>
            <w:div w:id="695235709">
              <w:marLeft w:val="0"/>
              <w:marRight w:val="0"/>
              <w:marTop w:val="0"/>
              <w:marBottom w:val="0"/>
              <w:divBdr>
                <w:top w:val="none" w:sz="0" w:space="0" w:color="auto"/>
                <w:left w:val="none" w:sz="0" w:space="0" w:color="auto"/>
                <w:bottom w:val="none" w:sz="0" w:space="0" w:color="auto"/>
                <w:right w:val="none" w:sz="0" w:space="0" w:color="auto"/>
              </w:divBdr>
            </w:div>
            <w:div w:id="903954908">
              <w:marLeft w:val="0"/>
              <w:marRight w:val="0"/>
              <w:marTop w:val="0"/>
              <w:marBottom w:val="0"/>
              <w:divBdr>
                <w:top w:val="none" w:sz="0" w:space="0" w:color="auto"/>
                <w:left w:val="none" w:sz="0" w:space="0" w:color="auto"/>
                <w:bottom w:val="none" w:sz="0" w:space="0" w:color="auto"/>
                <w:right w:val="none" w:sz="0" w:space="0" w:color="auto"/>
              </w:divBdr>
            </w:div>
            <w:div w:id="909847025">
              <w:marLeft w:val="0"/>
              <w:marRight w:val="0"/>
              <w:marTop w:val="0"/>
              <w:marBottom w:val="0"/>
              <w:divBdr>
                <w:top w:val="none" w:sz="0" w:space="0" w:color="auto"/>
                <w:left w:val="none" w:sz="0" w:space="0" w:color="auto"/>
                <w:bottom w:val="none" w:sz="0" w:space="0" w:color="auto"/>
                <w:right w:val="none" w:sz="0" w:space="0" w:color="auto"/>
              </w:divBdr>
            </w:div>
            <w:div w:id="930505255">
              <w:marLeft w:val="0"/>
              <w:marRight w:val="0"/>
              <w:marTop w:val="0"/>
              <w:marBottom w:val="0"/>
              <w:divBdr>
                <w:top w:val="none" w:sz="0" w:space="0" w:color="auto"/>
                <w:left w:val="none" w:sz="0" w:space="0" w:color="auto"/>
                <w:bottom w:val="none" w:sz="0" w:space="0" w:color="auto"/>
                <w:right w:val="none" w:sz="0" w:space="0" w:color="auto"/>
              </w:divBdr>
            </w:div>
            <w:div w:id="1020624484">
              <w:marLeft w:val="0"/>
              <w:marRight w:val="0"/>
              <w:marTop w:val="0"/>
              <w:marBottom w:val="0"/>
              <w:divBdr>
                <w:top w:val="none" w:sz="0" w:space="0" w:color="auto"/>
                <w:left w:val="none" w:sz="0" w:space="0" w:color="auto"/>
                <w:bottom w:val="none" w:sz="0" w:space="0" w:color="auto"/>
                <w:right w:val="none" w:sz="0" w:space="0" w:color="auto"/>
              </w:divBdr>
            </w:div>
            <w:div w:id="1027830806">
              <w:marLeft w:val="0"/>
              <w:marRight w:val="0"/>
              <w:marTop w:val="0"/>
              <w:marBottom w:val="0"/>
              <w:divBdr>
                <w:top w:val="none" w:sz="0" w:space="0" w:color="auto"/>
                <w:left w:val="none" w:sz="0" w:space="0" w:color="auto"/>
                <w:bottom w:val="none" w:sz="0" w:space="0" w:color="auto"/>
                <w:right w:val="none" w:sz="0" w:space="0" w:color="auto"/>
              </w:divBdr>
            </w:div>
            <w:div w:id="1070497417">
              <w:marLeft w:val="0"/>
              <w:marRight w:val="0"/>
              <w:marTop w:val="0"/>
              <w:marBottom w:val="0"/>
              <w:divBdr>
                <w:top w:val="none" w:sz="0" w:space="0" w:color="auto"/>
                <w:left w:val="none" w:sz="0" w:space="0" w:color="auto"/>
                <w:bottom w:val="none" w:sz="0" w:space="0" w:color="auto"/>
                <w:right w:val="none" w:sz="0" w:space="0" w:color="auto"/>
              </w:divBdr>
            </w:div>
            <w:div w:id="1134056652">
              <w:marLeft w:val="0"/>
              <w:marRight w:val="0"/>
              <w:marTop w:val="0"/>
              <w:marBottom w:val="0"/>
              <w:divBdr>
                <w:top w:val="none" w:sz="0" w:space="0" w:color="auto"/>
                <w:left w:val="none" w:sz="0" w:space="0" w:color="auto"/>
                <w:bottom w:val="none" w:sz="0" w:space="0" w:color="auto"/>
                <w:right w:val="none" w:sz="0" w:space="0" w:color="auto"/>
              </w:divBdr>
            </w:div>
            <w:div w:id="1591162208">
              <w:marLeft w:val="0"/>
              <w:marRight w:val="0"/>
              <w:marTop w:val="0"/>
              <w:marBottom w:val="0"/>
              <w:divBdr>
                <w:top w:val="none" w:sz="0" w:space="0" w:color="auto"/>
                <w:left w:val="none" w:sz="0" w:space="0" w:color="auto"/>
                <w:bottom w:val="none" w:sz="0" w:space="0" w:color="auto"/>
                <w:right w:val="none" w:sz="0" w:space="0" w:color="auto"/>
              </w:divBdr>
            </w:div>
            <w:div w:id="1801873291">
              <w:marLeft w:val="0"/>
              <w:marRight w:val="0"/>
              <w:marTop w:val="0"/>
              <w:marBottom w:val="0"/>
              <w:divBdr>
                <w:top w:val="none" w:sz="0" w:space="0" w:color="auto"/>
                <w:left w:val="none" w:sz="0" w:space="0" w:color="auto"/>
                <w:bottom w:val="none" w:sz="0" w:space="0" w:color="auto"/>
                <w:right w:val="none" w:sz="0" w:space="0" w:color="auto"/>
              </w:divBdr>
            </w:div>
            <w:div w:id="1805266810">
              <w:marLeft w:val="0"/>
              <w:marRight w:val="0"/>
              <w:marTop w:val="0"/>
              <w:marBottom w:val="0"/>
              <w:divBdr>
                <w:top w:val="none" w:sz="0" w:space="0" w:color="auto"/>
                <w:left w:val="none" w:sz="0" w:space="0" w:color="auto"/>
                <w:bottom w:val="none" w:sz="0" w:space="0" w:color="auto"/>
                <w:right w:val="none" w:sz="0" w:space="0" w:color="auto"/>
              </w:divBdr>
            </w:div>
            <w:div w:id="1862426604">
              <w:marLeft w:val="0"/>
              <w:marRight w:val="0"/>
              <w:marTop w:val="0"/>
              <w:marBottom w:val="0"/>
              <w:divBdr>
                <w:top w:val="none" w:sz="0" w:space="0" w:color="auto"/>
                <w:left w:val="none" w:sz="0" w:space="0" w:color="auto"/>
                <w:bottom w:val="none" w:sz="0" w:space="0" w:color="auto"/>
                <w:right w:val="none" w:sz="0" w:space="0" w:color="auto"/>
              </w:divBdr>
            </w:div>
            <w:div w:id="2056419164">
              <w:marLeft w:val="0"/>
              <w:marRight w:val="0"/>
              <w:marTop w:val="0"/>
              <w:marBottom w:val="0"/>
              <w:divBdr>
                <w:top w:val="none" w:sz="0" w:space="0" w:color="auto"/>
                <w:left w:val="none" w:sz="0" w:space="0" w:color="auto"/>
                <w:bottom w:val="none" w:sz="0" w:space="0" w:color="auto"/>
                <w:right w:val="none" w:sz="0" w:space="0" w:color="auto"/>
              </w:divBdr>
            </w:div>
            <w:div w:id="2086611879">
              <w:marLeft w:val="0"/>
              <w:marRight w:val="0"/>
              <w:marTop w:val="0"/>
              <w:marBottom w:val="0"/>
              <w:divBdr>
                <w:top w:val="none" w:sz="0" w:space="0" w:color="auto"/>
                <w:left w:val="none" w:sz="0" w:space="0" w:color="auto"/>
                <w:bottom w:val="none" w:sz="0" w:space="0" w:color="auto"/>
                <w:right w:val="none" w:sz="0" w:space="0" w:color="auto"/>
              </w:divBdr>
            </w:div>
          </w:divsChild>
        </w:div>
        <w:div w:id="770316547">
          <w:marLeft w:val="0"/>
          <w:marRight w:val="0"/>
          <w:marTop w:val="0"/>
          <w:marBottom w:val="0"/>
          <w:divBdr>
            <w:top w:val="none" w:sz="0" w:space="0" w:color="auto"/>
            <w:left w:val="none" w:sz="0" w:space="0" w:color="auto"/>
            <w:bottom w:val="none" w:sz="0" w:space="0" w:color="auto"/>
            <w:right w:val="none" w:sz="0" w:space="0" w:color="auto"/>
          </w:divBdr>
        </w:div>
        <w:div w:id="770586286">
          <w:marLeft w:val="0"/>
          <w:marRight w:val="0"/>
          <w:marTop w:val="0"/>
          <w:marBottom w:val="0"/>
          <w:divBdr>
            <w:top w:val="none" w:sz="0" w:space="0" w:color="auto"/>
            <w:left w:val="none" w:sz="0" w:space="0" w:color="auto"/>
            <w:bottom w:val="none" w:sz="0" w:space="0" w:color="auto"/>
            <w:right w:val="none" w:sz="0" w:space="0" w:color="auto"/>
          </w:divBdr>
        </w:div>
        <w:div w:id="819612672">
          <w:marLeft w:val="0"/>
          <w:marRight w:val="0"/>
          <w:marTop w:val="0"/>
          <w:marBottom w:val="0"/>
          <w:divBdr>
            <w:top w:val="none" w:sz="0" w:space="0" w:color="auto"/>
            <w:left w:val="none" w:sz="0" w:space="0" w:color="auto"/>
            <w:bottom w:val="none" w:sz="0" w:space="0" w:color="auto"/>
            <w:right w:val="none" w:sz="0" w:space="0" w:color="auto"/>
          </w:divBdr>
        </w:div>
        <w:div w:id="863178300">
          <w:marLeft w:val="0"/>
          <w:marRight w:val="0"/>
          <w:marTop w:val="0"/>
          <w:marBottom w:val="0"/>
          <w:divBdr>
            <w:top w:val="none" w:sz="0" w:space="0" w:color="auto"/>
            <w:left w:val="none" w:sz="0" w:space="0" w:color="auto"/>
            <w:bottom w:val="none" w:sz="0" w:space="0" w:color="auto"/>
            <w:right w:val="none" w:sz="0" w:space="0" w:color="auto"/>
          </w:divBdr>
        </w:div>
        <w:div w:id="866337487">
          <w:marLeft w:val="0"/>
          <w:marRight w:val="0"/>
          <w:marTop w:val="0"/>
          <w:marBottom w:val="0"/>
          <w:divBdr>
            <w:top w:val="none" w:sz="0" w:space="0" w:color="auto"/>
            <w:left w:val="none" w:sz="0" w:space="0" w:color="auto"/>
            <w:bottom w:val="none" w:sz="0" w:space="0" w:color="auto"/>
            <w:right w:val="none" w:sz="0" w:space="0" w:color="auto"/>
          </w:divBdr>
        </w:div>
        <w:div w:id="868374226">
          <w:marLeft w:val="0"/>
          <w:marRight w:val="0"/>
          <w:marTop w:val="0"/>
          <w:marBottom w:val="0"/>
          <w:divBdr>
            <w:top w:val="none" w:sz="0" w:space="0" w:color="auto"/>
            <w:left w:val="none" w:sz="0" w:space="0" w:color="auto"/>
            <w:bottom w:val="none" w:sz="0" w:space="0" w:color="auto"/>
            <w:right w:val="none" w:sz="0" w:space="0" w:color="auto"/>
          </w:divBdr>
        </w:div>
        <w:div w:id="904141424">
          <w:marLeft w:val="0"/>
          <w:marRight w:val="0"/>
          <w:marTop w:val="0"/>
          <w:marBottom w:val="0"/>
          <w:divBdr>
            <w:top w:val="none" w:sz="0" w:space="0" w:color="auto"/>
            <w:left w:val="none" w:sz="0" w:space="0" w:color="auto"/>
            <w:bottom w:val="none" w:sz="0" w:space="0" w:color="auto"/>
            <w:right w:val="none" w:sz="0" w:space="0" w:color="auto"/>
          </w:divBdr>
        </w:div>
        <w:div w:id="921523252">
          <w:marLeft w:val="0"/>
          <w:marRight w:val="0"/>
          <w:marTop w:val="0"/>
          <w:marBottom w:val="0"/>
          <w:divBdr>
            <w:top w:val="none" w:sz="0" w:space="0" w:color="auto"/>
            <w:left w:val="none" w:sz="0" w:space="0" w:color="auto"/>
            <w:bottom w:val="none" w:sz="0" w:space="0" w:color="auto"/>
            <w:right w:val="none" w:sz="0" w:space="0" w:color="auto"/>
          </w:divBdr>
        </w:div>
        <w:div w:id="942954463">
          <w:marLeft w:val="0"/>
          <w:marRight w:val="0"/>
          <w:marTop w:val="0"/>
          <w:marBottom w:val="0"/>
          <w:divBdr>
            <w:top w:val="none" w:sz="0" w:space="0" w:color="auto"/>
            <w:left w:val="none" w:sz="0" w:space="0" w:color="auto"/>
            <w:bottom w:val="none" w:sz="0" w:space="0" w:color="auto"/>
            <w:right w:val="none" w:sz="0" w:space="0" w:color="auto"/>
          </w:divBdr>
        </w:div>
        <w:div w:id="994337007">
          <w:marLeft w:val="0"/>
          <w:marRight w:val="0"/>
          <w:marTop w:val="0"/>
          <w:marBottom w:val="0"/>
          <w:divBdr>
            <w:top w:val="none" w:sz="0" w:space="0" w:color="auto"/>
            <w:left w:val="none" w:sz="0" w:space="0" w:color="auto"/>
            <w:bottom w:val="none" w:sz="0" w:space="0" w:color="auto"/>
            <w:right w:val="none" w:sz="0" w:space="0" w:color="auto"/>
          </w:divBdr>
        </w:div>
        <w:div w:id="1019281739">
          <w:marLeft w:val="0"/>
          <w:marRight w:val="0"/>
          <w:marTop w:val="0"/>
          <w:marBottom w:val="0"/>
          <w:divBdr>
            <w:top w:val="none" w:sz="0" w:space="0" w:color="auto"/>
            <w:left w:val="none" w:sz="0" w:space="0" w:color="auto"/>
            <w:bottom w:val="none" w:sz="0" w:space="0" w:color="auto"/>
            <w:right w:val="none" w:sz="0" w:space="0" w:color="auto"/>
          </w:divBdr>
        </w:div>
        <w:div w:id="1026562158">
          <w:marLeft w:val="0"/>
          <w:marRight w:val="0"/>
          <w:marTop w:val="0"/>
          <w:marBottom w:val="0"/>
          <w:divBdr>
            <w:top w:val="none" w:sz="0" w:space="0" w:color="auto"/>
            <w:left w:val="none" w:sz="0" w:space="0" w:color="auto"/>
            <w:bottom w:val="none" w:sz="0" w:space="0" w:color="auto"/>
            <w:right w:val="none" w:sz="0" w:space="0" w:color="auto"/>
          </w:divBdr>
        </w:div>
        <w:div w:id="1069613883">
          <w:marLeft w:val="0"/>
          <w:marRight w:val="0"/>
          <w:marTop w:val="0"/>
          <w:marBottom w:val="0"/>
          <w:divBdr>
            <w:top w:val="none" w:sz="0" w:space="0" w:color="auto"/>
            <w:left w:val="none" w:sz="0" w:space="0" w:color="auto"/>
            <w:bottom w:val="none" w:sz="0" w:space="0" w:color="auto"/>
            <w:right w:val="none" w:sz="0" w:space="0" w:color="auto"/>
          </w:divBdr>
        </w:div>
        <w:div w:id="1129125506">
          <w:marLeft w:val="0"/>
          <w:marRight w:val="0"/>
          <w:marTop w:val="0"/>
          <w:marBottom w:val="0"/>
          <w:divBdr>
            <w:top w:val="none" w:sz="0" w:space="0" w:color="auto"/>
            <w:left w:val="none" w:sz="0" w:space="0" w:color="auto"/>
            <w:bottom w:val="none" w:sz="0" w:space="0" w:color="auto"/>
            <w:right w:val="none" w:sz="0" w:space="0" w:color="auto"/>
          </w:divBdr>
        </w:div>
        <w:div w:id="1135373343">
          <w:marLeft w:val="0"/>
          <w:marRight w:val="0"/>
          <w:marTop w:val="0"/>
          <w:marBottom w:val="0"/>
          <w:divBdr>
            <w:top w:val="none" w:sz="0" w:space="0" w:color="auto"/>
            <w:left w:val="none" w:sz="0" w:space="0" w:color="auto"/>
            <w:bottom w:val="none" w:sz="0" w:space="0" w:color="auto"/>
            <w:right w:val="none" w:sz="0" w:space="0" w:color="auto"/>
          </w:divBdr>
        </w:div>
        <w:div w:id="1170217101">
          <w:marLeft w:val="0"/>
          <w:marRight w:val="0"/>
          <w:marTop w:val="0"/>
          <w:marBottom w:val="0"/>
          <w:divBdr>
            <w:top w:val="none" w:sz="0" w:space="0" w:color="auto"/>
            <w:left w:val="none" w:sz="0" w:space="0" w:color="auto"/>
            <w:bottom w:val="none" w:sz="0" w:space="0" w:color="auto"/>
            <w:right w:val="none" w:sz="0" w:space="0" w:color="auto"/>
          </w:divBdr>
        </w:div>
        <w:div w:id="1195269672">
          <w:marLeft w:val="0"/>
          <w:marRight w:val="0"/>
          <w:marTop w:val="0"/>
          <w:marBottom w:val="0"/>
          <w:divBdr>
            <w:top w:val="none" w:sz="0" w:space="0" w:color="auto"/>
            <w:left w:val="none" w:sz="0" w:space="0" w:color="auto"/>
            <w:bottom w:val="none" w:sz="0" w:space="0" w:color="auto"/>
            <w:right w:val="none" w:sz="0" w:space="0" w:color="auto"/>
          </w:divBdr>
        </w:div>
        <w:div w:id="1197739204">
          <w:marLeft w:val="0"/>
          <w:marRight w:val="0"/>
          <w:marTop w:val="0"/>
          <w:marBottom w:val="0"/>
          <w:divBdr>
            <w:top w:val="none" w:sz="0" w:space="0" w:color="auto"/>
            <w:left w:val="none" w:sz="0" w:space="0" w:color="auto"/>
            <w:bottom w:val="none" w:sz="0" w:space="0" w:color="auto"/>
            <w:right w:val="none" w:sz="0" w:space="0" w:color="auto"/>
          </w:divBdr>
        </w:div>
        <w:div w:id="1206672756">
          <w:marLeft w:val="0"/>
          <w:marRight w:val="0"/>
          <w:marTop w:val="0"/>
          <w:marBottom w:val="0"/>
          <w:divBdr>
            <w:top w:val="none" w:sz="0" w:space="0" w:color="auto"/>
            <w:left w:val="none" w:sz="0" w:space="0" w:color="auto"/>
            <w:bottom w:val="none" w:sz="0" w:space="0" w:color="auto"/>
            <w:right w:val="none" w:sz="0" w:space="0" w:color="auto"/>
          </w:divBdr>
        </w:div>
        <w:div w:id="1210729445">
          <w:marLeft w:val="0"/>
          <w:marRight w:val="0"/>
          <w:marTop w:val="0"/>
          <w:marBottom w:val="0"/>
          <w:divBdr>
            <w:top w:val="none" w:sz="0" w:space="0" w:color="auto"/>
            <w:left w:val="none" w:sz="0" w:space="0" w:color="auto"/>
            <w:bottom w:val="none" w:sz="0" w:space="0" w:color="auto"/>
            <w:right w:val="none" w:sz="0" w:space="0" w:color="auto"/>
          </w:divBdr>
        </w:div>
        <w:div w:id="1218784082">
          <w:marLeft w:val="0"/>
          <w:marRight w:val="0"/>
          <w:marTop w:val="0"/>
          <w:marBottom w:val="0"/>
          <w:divBdr>
            <w:top w:val="none" w:sz="0" w:space="0" w:color="auto"/>
            <w:left w:val="none" w:sz="0" w:space="0" w:color="auto"/>
            <w:bottom w:val="none" w:sz="0" w:space="0" w:color="auto"/>
            <w:right w:val="none" w:sz="0" w:space="0" w:color="auto"/>
          </w:divBdr>
        </w:div>
        <w:div w:id="1253002515">
          <w:marLeft w:val="0"/>
          <w:marRight w:val="0"/>
          <w:marTop w:val="0"/>
          <w:marBottom w:val="0"/>
          <w:divBdr>
            <w:top w:val="none" w:sz="0" w:space="0" w:color="auto"/>
            <w:left w:val="none" w:sz="0" w:space="0" w:color="auto"/>
            <w:bottom w:val="none" w:sz="0" w:space="0" w:color="auto"/>
            <w:right w:val="none" w:sz="0" w:space="0" w:color="auto"/>
          </w:divBdr>
        </w:div>
        <w:div w:id="1286615318">
          <w:marLeft w:val="0"/>
          <w:marRight w:val="0"/>
          <w:marTop w:val="0"/>
          <w:marBottom w:val="0"/>
          <w:divBdr>
            <w:top w:val="none" w:sz="0" w:space="0" w:color="auto"/>
            <w:left w:val="none" w:sz="0" w:space="0" w:color="auto"/>
            <w:bottom w:val="none" w:sz="0" w:space="0" w:color="auto"/>
            <w:right w:val="none" w:sz="0" w:space="0" w:color="auto"/>
          </w:divBdr>
        </w:div>
        <w:div w:id="1301617865">
          <w:marLeft w:val="0"/>
          <w:marRight w:val="0"/>
          <w:marTop w:val="0"/>
          <w:marBottom w:val="0"/>
          <w:divBdr>
            <w:top w:val="none" w:sz="0" w:space="0" w:color="auto"/>
            <w:left w:val="none" w:sz="0" w:space="0" w:color="auto"/>
            <w:bottom w:val="none" w:sz="0" w:space="0" w:color="auto"/>
            <w:right w:val="none" w:sz="0" w:space="0" w:color="auto"/>
          </w:divBdr>
        </w:div>
        <w:div w:id="1325746450">
          <w:marLeft w:val="0"/>
          <w:marRight w:val="0"/>
          <w:marTop w:val="0"/>
          <w:marBottom w:val="0"/>
          <w:divBdr>
            <w:top w:val="none" w:sz="0" w:space="0" w:color="auto"/>
            <w:left w:val="none" w:sz="0" w:space="0" w:color="auto"/>
            <w:bottom w:val="none" w:sz="0" w:space="0" w:color="auto"/>
            <w:right w:val="none" w:sz="0" w:space="0" w:color="auto"/>
          </w:divBdr>
        </w:div>
        <w:div w:id="1358506290">
          <w:marLeft w:val="0"/>
          <w:marRight w:val="0"/>
          <w:marTop w:val="0"/>
          <w:marBottom w:val="0"/>
          <w:divBdr>
            <w:top w:val="none" w:sz="0" w:space="0" w:color="auto"/>
            <w:left w:val="none" w:sz="0" w:space="0" w:color="auto"/>
            <w:bottom w:val="none" w:sz="0" w:space="0" w:color="auto"/>
            <w:right w:val="none" w:sz="0" w:space="0" w:color="auto"/>
          </w:divBdr>
        </w:div>
        <w:div w:id="1397047610">
          <w:marLeft w:val="0"/>
          <w:marRight w:val="0"/>
          <w:marTop w:val="0"/>
          <w:marBottom w:val="0"/>
          <w:divBdr>
            <w:top w:val="none" w:sz="0" w:space="0" w:color="auto"/>
            <w:left w:val="none" w:sz="0" w:space="0" w:color="auto"/>
            <w:bottom w:val="none" w:sz="0" w:space="0" w:color="auto"/>
            <w:right w:val="none" w:sz="0" w:space="0" w:color="auto"/>
          </w:divBdr>
        </w:div>
        <w:div w:id="1421367492">
          <w:marLeft w:val="0"/>
          <w:marRight w:val="0"/>
          <w:marTop w:val="0"/>
          <w:marBottom w:val="0"/>
          <w:divBdr>
            <w:top w:val="none" w:sz="0" w:space="0" w:color="auto"/>
            <w:left w:val="none" w:sz="0" w:space="0" w:color="auto"/>
            <w:bottom w:val="none" w:sz="0" w:space="0" w:color="auto"/>
            <w:right w:val="none" w:sz="0" w:space="0" w:color="auto"/>
          </w:divBdr>
        </w:div>
        <w:div w:id="1456603674">
          <w:marLeft w:val="0"/>
          <w:marRight w:val="0"/>
          <w:marTop w:val="0"/>
          <w:marBottom w:val="0"/>
          <w:divBdr>
            <w:top w:val="none" w:sz="0" w:space="0" w:color="auto"/>
            <w:left w:val="none" w:sz="0" w:space="0" w:color="auto"/>
            <w:bottom w:val="none" w:sz="0" w:space="0" w:color="auto"/>
            <w:right w:val="none" w:sz="0" w:space="0" w:color="auto"/>
          </w:divBdr>
        </w:div>
        <w:div w:id="1458915393">
          <w:marLeft w:val="0"/>
          <w:marRight w:val="0"/>
          <w:marTop w:val="0"/>
          <w:marBottom w:val="0"/>
          <w:divBdr>
            <w:top w:val="none" w:sz="0" w:space="0" w:color="auto"/>
            <w:left w:val="none" w:sz="0" w:space="0" w:color="auto"/>
            <w:bottom w:val="none" w:sz="0" w:space="0" w:color="auto"/>
            <w:right w:val="none" w:sz="0" w:space="0" w:color="auto"/>
          </w:divBdr>
        </w:div>
        <w:div w:id="1567574179">
          <w:marLeft w:val="0"/>
          <w:marRight w:val="0"/>
          <w:marTop w:val="0"/>
          <w:marBottom w:val="0"/>
          <w:divBdr>
            <w:top w:val="none" w:sz="0" w:space="0" w:color="auto"/>
            <w:left w:val="none" w:sz="0" w:space="0" w:color="auto"/>
            <w:bottom w:val="none" w:sz="0" w:space="0" w:color="auto"/>
            <w:right w:val="none" w:sz="0" w:space="0" w:color="auto"/>
          </w:divBdr>
        </w:div>
        <w:div w:id="1577396473">
          <w:marLeft w:val="0"/>
          <w:marRight w:val="0"/>
          <w:marTop w:val="0"/>
          <w:marBottom w:val="0"/>
          <w:divBdr>
            <w:top w:val="none" w:sz="0" w:space="0" w:color="auto"/>
            <w:left w:val="none" w:sz="0" w:space="0" w:color="auto"/>
            <w:bottom w:val="none" w:sz="0" w:space="0" w:color="auto"/>
            <w:right w:val="none" w:sz="0" w:space="0" w:color="auto"/>
          </w:divBdr>
        </w:div>
        <w:div w:id="1579631568">
          <w:marLeft w:val="0"/>
          <w:marRight w:val="0"/>
          <w:marTop w:val="0"/>
          <w:marBottom w:val="0"/>
          <w:divBdr>
            <w:top w:val="none" w:sz="0" w:space="0" w:color="auto"/>
            <w:left w:val="none" w:sz="0" w:space="0" w:color="auto"/>
            <w:bottom w:val="none" w:sz="0" w:space="0" w:color="auto"/>
            <w:right w:val="none" w:sz="0" w:space="0" w:color="auto"/>
          </w:divBdr>
        </w:div>
        <w:div w:id="1641299990">
          <w:marLeft w:val="0"/>
          <w:marRight w:val="0"/>
          <w:marTop w:val="0"/>
          <w:marBottom w:val="0"/>
          <w:divBdr>
            <w:top w:val="none" w:sz="0" w:space="0" w:color="auto"/>
            <w:left w:val="none" w:sz="0" w:space="0" w:color="auto"/>
            <w:bottom w:val="none" w:sz="0" w:space="0" w:color="auto"/>
            <w:right w:val="none" w:sz="0" w:space="0" w:color="auto"/>
          </w:divBdr>
        </w:div>
        <w:div w:id="1673683946">
          <w:marLeft w:val="0"/>
          <w:marRight w:val="0"/>
          <w:marTop w:val="0"/>
          <w:marBottom w:val="0"/>
          <w:divBdr>
            <w:top w:val="none" w:sz="0" w:space="0" w:color="auto"/>
            <w:left w:val="none" w:sz="0" w:space="0" w:color="auto"/>
            <w:bottom w:val="none" w:sz="0" w:space="0" w:color="auto"/>
            <w:right w:val="none" w:sz="0" w:space="0" w:color="auto"/>
          </w:divBdr>
        </w:div>
        <w:div w:id="1717851749">
          <w:marLeft w:val="0"/>
          <w:marRight w:val="0"/>
          <w:marTop w:val="0"/>
          <w:marBottom w:val="0"/>
          <w:divBdr>
            <w:top w:val="none" w:sz="0" w:space="0" w:color="auto"/>
            <w:left w:val="none" w:sz="0" w:space="0" w:color="auto"/>
            <w:bottom w:val="none" w:sz="0" w:space="0" w:color="auto"/>
            <w:right w:val="none" w:sz="0" w:space="0" w:color="auto"/>
          </w:divBdr>
        </w:div>
        <w:div w:id="1722560871">
          <w:marLeft w:val="0"/>
          <w:marRight w:val="0"/>
          <w:marTop w:val="0"/>
          <w:marBottom w:val="0"/>
          <w:divBdr>
            <w:top w:val="none" w:sz="0" w:space="0" w:color="auto"/>
            <w:left w:val="none" w:sz="0" w:space="0" w:color="auto"/>
            <w:bottom w:val="none" w:sz="0" w:space="0" w:color="auto"/>
            <w:right w:val="none" w:sz="0" w:space="0" w:color="auto"/>
          </w:divBdr>
        </w:div>
        <w:div w:id="1723867988">
          <w:marLeft w:val="0"/>
          <w:marRight w:val="0"/>
          <w:marTop w:val="0"/>
          <w:marBottom w:val="0"/>
          <w:divBdr>
            <w:top w:val="none" w:sz="0" w:space="0" w:color="auto"/>
            <w:left w:val="none" w:sz="0" w:space="0" w:color="auto"/>
            <w:bottom w:val="none" w:sz="0" w:space="0" w:color="auto"/>
            <w:right w:val="none" w:sz="0" w:space="0" w:color="auto"/>
          </w:divBdr>
        </w:div>
        <w:div w:id="1788889465">
          <w:marLeft w:val="0"/>
          <w:marRight w:val="0"/>
          <w:marTop w:val="0"/>
          <w:marBottom w:val="0"/>
          <w:divBdr>
            <w:top w:val="none" w:sz="0" w:space="0" w:color="auto"/>
            <w:left w:val="none" w:sz="0" w:space="0" w:color="auto"/>
            <w:bottom w:val="none" w:sz="0" w:space="0" w:color="auto"/>
            <w:right w:val="none" w:sz="0" w:space="0" w:color="auto"/>
          </w:divBdr>
        </w:div>
        <w:div w:id="1790050730">
          <w:marLeft w:val="0"/>
          <w:marRight w:val="0"/>
          <w:marTop w:val="0"/>
          <w:marBottom w:val="0"/>
          <w:divBdr>
            <w:top w:val="none" w:sz="0" w:space="0" w:color="auto"/>
            <w:left w:val="none" w:sz="0" w:space="0" w:color="auto"/>
            <w:bottom w:val="none" w:sz="0" w:space="0" w:color="auto"/>
            <w:right w:val="none" w:sz="0" w:space="0" w:color="auto"/>
          </w:divBdr>
          <w:divsChild>
            <w:div w:id="1924221049">
              <w:marLeft w:val="-75"/>
              <w:marRight w:val="0"/>
              <w:marTop w:val="30"/>
              <w:marBottom w:val="30"/>
              <w:divBdr>
                <w:top w:val="none" w:sz="0" w:space="0" w:color="auto"/>
                <w:left w:val="none" w:sz="0" w:space="0" w:color="auto"/>
                <w:bottom w:val="none" w:sz="0" w:space="0" w:color="auto"/>
                <w:right w:val="none" w:sz="0" w:space="0" w:color="auto"/>
              </w:divBdr>
              <w:divsChild>
                <w:div w:id="171534044">
                  <w:marLeft w:val="0"/>
                  <w:marRight w:val="0"/>
                  <w:marTop w:val="0"/>
                  <w:marBottom w:val="0"/>
                  <w:divBdr>
                    <w:top w:val="none" w:sz="0" w:space="0" w:color="auto"/>
                    <w:left w:val="none" w:sz="0" w:space="0" w:color="auto"/>
                    <w:bottom w:val="none" w:sz="0" w:space="0" w:color="auto"/>
                    <w:right w:val="none" w:sz="0" w:space="0" w:color="auto"/>
                  </w:divBdr>
                  <w:divsChild>
                    <w:div w:id="333414232">
                      <w:marLeft w:val="0"/>
                      <w:marRight w:val="0"/>
                      <w:marTop w:val="0"/>
                      <w:marBottom w:val="0"/>
                      <w:divBdr>
                        <w:top w:val="none" w:sz="0" w:space="0" w:color="auto"/>
                        <w:left w:val="none" w:sz="0" w:space="0" w:color="auto"/>
                        <w:bottom w:val="none" w:sz="0" w:space="0" w:color="auto"/>
                        <w:right w:val="none" w:sz="0" w:space="0" w:color="auto"/>
                      </w:divBdr>
                    </w:div>
                  </w:divsChild>
                </w:div>
                <w:div w:id="335302057">
                  <w:marLeft w:val="0"/>
                  <w:marRight w:val="0"/>
                  <w:marTop w:val="0"/>
                  <w:marBottom w:val="0"/>
                  <w:divBdr>
                    <w:top w:val="none" w:sz="0" w:space="0" w:color="auto"/>
                    <w:left w:val="none" w:sz="0" w:space="0" w:color="auto"/>
                    <w:bottom w:val="none" w:sz="0" w:space="0" w:color="auto"/>
                    <w:right w:val="none" w:sz="0" w:space="0" w:color="auto"/>
                  </w:divBdr>
                  <w:divsChild>
                    <w:div w:id="252280314">
                      <w:marLeft w:val="0"/>
                      <w:marRight w:val="0"/>
                      <w:marTop w:val="0"/>
                      <w:marBottom w:val="0"/>
                      <w:divBdr>
                        <w:top w:val="none" w:sz="0" w:space="0" w:color="auto"/>
                        <w:left w:val="none" w:sz="0" w:space="0" w:color="auto"/>
                        <w:bottom w:val="none" w:sz="0" w:space="0" w:color="auto"/>
                        <w:right w:val="none" w:sz="0" w:space="0" w:color="auto"/>
                      </w:divBdr>
                    </w:div>
                  </w:divsChild>
                </w:div>
                <w:div w:id="366492468">
                  <w:marLeft w:val="0"/>
                  <w:marRight w:val="0"/>
                  <w:marTop w:val="0"/>
                  <w:marBottom w:val="0"/>
                  <w:divBdr>
                    <w:top w:val="none" w:sz="0" w:space="0" w:color="auto"/>
                    <w:left w:val="none" w:sz="0" w:space="0" w:color="auto"/>
                    <w:bottom w:val="none" w:sz="0" w:space="0" w:color="auto"/>
                    <w:right w:val="none" w:sz="0" w:space="0" w:color="auto"/>
                  </w:divBdr>
                  <w:divsChild>
                    <w:div w:id="664628002">
                      <w:marLeft w:val="0"/>
                      <w:marRight w:val="0"/>
                      <w:marTop w:val="0"/>
                      <w:marBottom w:val="0"/>
                      <w:divBdr>
                        <w:top w:val="none" w:sz="0" w:space="0" w:color="auto"/>
                        <w:left w:val="none" w:sz="0" w:space="0" w:color="auto"/>
                        <w:bottom w:val="none" w:sz="0" w:space="0" w:color="auto"/>
                        <w:right w:val="none" w:sz="0" w:space="0" w:color="auto"/>
                      </w:divBdr>
                    </w:div>
                  </w:divsChild>
                </w:div>
                <w:div w:id="411465033">
                  <w:marLeft w:val="0"/>
                  <w:marRight w:val="0"/>
                  <w:marTop w:val="0"/>
                  <w:marBottom w:val="0"/>
                  <w:divBdr>
                    <w:top w:val="none" w:sz="0" w:space="0" w:color="auto"/>
                    <w:left w:val="none" w:sz="0" w:space="0" w:color="auto"/>
                    <w:bottom w:val="none" w:sz="0" w:space="0" w:color="auto"/>
                    <w:right w:val="none" w:sz="0" w:space="0" w:color="auto"/>
                  </w:divBdr>
                  <w:divsChild>
                    <w:div w:id="1434547048">
                      <w:marLeft w:val="0"/>
                      <w:marRight w:val="0"/>
                      <w:marTop w:val="0"/>
                      <w:marBottom w:val="0"/>
                      <w:divBdr>
                        <w:top w:val="none" w:sz="0" w:space="0" w:color="auto"/>
                        <w:left w:val="none" w:sz="0" w:space="0" w:color="auto"/>
                        <w:bottom w:val="none" w:sz="0" w:space="0" w:color="auto"/>
                        <w:right w:val="none" w:sz="0" w:space="0" w:color="auto"/>
                      </w:divBdr>
                    </w:div>
                  </w:divsChild>
                </w:div>
                <w:div w:id="620190773">
                  <w:marLeft w:val="0"/>
                  <w:marRight w:val="0"/>
                  <w:marTop w:val="0"/>
                  <w:marBottom w:val="0"/>
                  <w:divBdr>
                    <w:top w:val="none" w:sz="0" w:space="0" w:color="auto"/>
                    <w:left w:val="none" w:sz="0" w:space="0" w:color="auto"/>
                    <w:bottom w:val="none" w:sz="0" w:space="0" w:color="auto"/>
                    <w:right w:val="none" w:sz="0" w:space="0" w:color="auto"/>
                  </w:divBdr>
                  <w:divsChild>
                    <w:div w:id="547573469">
                      <w:marLeft w:val="0"/>
                      <w:marRight w:val="0"/>
                      <w:marTop w:val="0"/>
                      <w:marBottom w:val="0"/>
                      <w:divBdr>
                        <w:top w:val="none" w:sz="0" w:space="0" w:color="auto"/>
                        <w:left w:val="none" w:sz="0" w:space="0" w:color="auto"/>
                        <w:bottom w:val="none" w:sz="0" w:space="0" w:color="auto"/>
                        <w:right w:val="none" w:sz="0" w:space="0" w:color="auto"/>
                      </w:divBdr>
                    </w:div>
                  </w:divsChild>
                </w:div>
                <w:div w:id="623464505">
                  <w:marLeft w:val="0"/>
                  <w:marRight w:val="0"/>
                  <w:marTop w:val="0"/>
                  <w:marBottom w:val="0"/>
                  <w:divBdr>
                    <w:top w:val="none" w:sz="0" w:space="0" w:color="auto"/>
                    <w:left w:val="none" w:sz="0" w:space="0" w:color="auto"/>
                    <w:bottom w:val="none" w:sz="0" w:space="0" w:color="auto"/>
                    <w:right w:val="none" w:sz="0" w:space="0" w:color="auto"/>
                  </w:divBdr>
                  <w:divsChild>
                    <w:div w:id="979191200">
                      <w:marLeft w:val="0"/>
                      <w:marRight w:val="0"/>
                      <w:marTop w:val="0"/>
                      <w:marBottom w:val="0"/>
                      <w:divBdr>
                        <w:top w:val="none" w:sz="0" w:space="0" w:color="auto"/>
                        <w:left w:val="none" w:sz="0" w:space="0" w:color="auto"/>
                        <w:bottom w:val="none" w:sz="0" w:space="0" w:color="auto"/>
                        <w:right w:val="none" w:sz="0" w:space="0" w:color="auto"/>
                      </w:divBdr>
                    </w:div>
                  </w:divsChild>
                </w:div>
                <w:div w:id="779034532">
                  <w:marLeft w:val="0"/>
                  <w:marRight w:val="0"/>
                  <w:marTop w:val="0"/>
                  <w:marBottom w:val="0"/>
                  <w:divBdr>
                    <w:top w:val="none" w:sz="0" w:space="0" w:color="auto"/>
                    <w:left w:val="none" w:sz="0" w:space="0" w:color="auto"/>
                    <w:bottom w:val="none" w:sz="0" w:space="0" w:color="auto"/>
                    <w:right w:val="none" w:sz="0" w:space="0" w:color="auto"/>
                  </w:divBdr>
                  <w:divsChild>
                    <w:div w:id="1370717160">
                      <w:marLeft w:val="0"/>
                      <w:marRight w:val="0"/>
                      <w:marTop w:val="0"/>
                      <w:marBottom w:val="0"/>
                      <w:divBdr>
                        <w:top w:val="none" w:sz="0" w:space="0" w:color="auto"/>
                        <w:left w:val="none" w:sz="0" w:space="0" w:color="auto"/>
                        <w:bottom w:val="none" w:sz="0" w:space="0" w:color="auto"/>
                        <w:right w:val="none" w:sz="0" w:space="0" w:color="auto"/>
                      </w:divBdr>
                    </w:div>
                  </w:divsChild>
                </w:div>
                <w:div w:id="994456986">
                  <w:marLeft w:val="0"/>
                  <w:marRight w:val="0"/>
                  <w:marTop w:val="0"/>
                  <w:marBottom w:val="0"/>
                  <w:divBdr>
                    <w:top w:val="none" w:sz="0" w:space="0" w:color="auto"/>
                    <w:left w:val="none" w:sz="0" w:space="0" w:color="auto"/>
                    <w:bottom w:val="none" w:sz="0" w:space="0" w:color="auto"/>
                    <w:right w:val="none" w:sz="0" w:space="0" w:color="auto"/>
                  </w:divBdr>
                  <w:divsChild>
                    <w:div w:id="1704477415">
                      <w:marLeft w:val="0"/>
                      <w:marRight w:val="0"/>
                      <w:marTop w:val="0"/>
                      <w:marBottom w:val="0"/>
                      <w:divBdr>
                        <w:top w:val="none" w:sz="0" w:space="0" w:color="auto"/>
                        <w:left w:val="none" w:sz="0" w:space="0" w:color="auto"/>
                        <w:bottom w:val="none" w:sz="0" w:space="0" w:color="auto"/>
                        <w:right w:val="none" w:sz="0" w:space="0" w:color="auto"/>
                      </w:divBdr>
                    </w:div>
                  </w:divsChild>
                </w:div>
                <w:div w:id="994529820">
                  <w:marLeft w:val="0"/>
                  <w:marRight w:val="0"/>
                  <w:marTop w:val="0"/>
                  <w:marBottom w:val="0"/>
                  <w:divBdr>
                    <w:top w:val="none" w:sz="0" w:space="0" w:color="auto"/>
                    <w:left w:val="none" w:sz="0" w:space="0" w:color="auto"/>
                    <w:bottom w:val="none" w:sz="0" w:space="0" w:color="auto"/>
                    <w:right w:val="none" w:sz="0" w:space="0" w:color="auto"/>
                  </w:divBdr>
                  <w:divsChild>
                    <w:div w:id="6760185">
                      <w:marLeft w:val="0"/>
                      <w:marRight w:val="0"/>
                      <w:marTop w:val="0"/>
                      <w:marBottom w:val="0"/>
                      <w:divBdr>
                        <w:top w:val="none" w:sz="0" w:space="0" w:color="auto"/>
                        <w:left w:val="none" w:sz="0" w:space="0" w:color="auto"/>
                        <w:bottom w:val="none" w:sz="0" w:space="0" w:color="auto"/>
                        <w:right w:val="none" w:sz="0" w:space="0" w:color="auto"/>
                      </w:divBdr>
                    </w:div>
                  </w:divsChild>
                </w:div>
                <w:div w:id="1327127483">
                  <w:marLeft w:val="0"/>
                  <w:marRight w:val="0"/>
                  <w:marTop w:val="0"/>
                  <w:marBottom w:val="0"/>
                  <w:divBdr>
                    <w:top w:val="none" w:sz="0" w:space="0" w:color="auto"/>
                    <w:left w:val="none" w:sz="0" w:space="0" w:color="auto"/>
                    <w:bottom w:val="none" w:sz="0" w:space="0" w:color="auto"/>
                    <w:right w:val="none" w:sz="0" w:space="0" w:color="auto"/>
                  </w:divBdr>
                  <w:divsChild>
                    <w:div w:id="800423533">
                      <w:marLeft w:val="0"/>
                      <w:marRight w:val="0"/>
                      <w:marTop w:val="0"/>
                      <w:marBottom w:val="0"/>
                      <w:divBdr>
                        <w:top w:val="none" w:sz="0" w:space="0" w:color="auto"/>
                        <w:left w:val="none" w:sz="0" w:space="0" w:color="auto"/>
                        <w:bottom w:val="none" w:sz="0" w:space="0" w:color="auto"/>
                        <w:right w:val="none" w:sz="0" w:space="0" w:color="auto"/>
                      </w:divBdr>
                    </w:div>
                  </w:divsChild>
                </w:div>
                <w:div w:id="1380201626">
                  <w:marLeft w:val="0"/>
                  <w:marRight w:val="0"/>
                  <w:marTop w:val="0"/>
                  <w:marBottom w:val="0"/>
                  <w:divBdr>
                    <w:top w:val="none" w:sz="0" w:space="0" w:color="auto"/>
                    <w:left w:val="none" w:sz="0" w:space="0" w:color="auto"/>
                    <w:bottom w:val="none" w:sz="0" w:space="0" w:color="auto"/>
                    <w:right w:val="none" w:sz="0" w:space="0" w:color="auto"/>
                  </w:divBdr>
                  <w:divsChild>
                    <w:div w:id="2105565727">
                      <w:marLeft w:val="0"/>
                      <w:marRight w:val="0"/>
                      <w:marTop w:val="0"/>
                      <w:marBottom w:val="0"/>
                      <w:divBdr>
                        <w:top w:val="none" w:sz="0" w:space="0" w:color="auto"/>
                        <w:left w:val="none" w:sz="0" w:space="0" w:color="auto"/>
                        <w:bottom w:val="none" w:sz="0" w:space="0" w:color="auto"/>
                        <w:right w:val="none" w:sz="0" w:space="0" w:color="auto"/>
                      </w:divBdr>
                    </w:div>
                  </w:divsChild>
                </w:div>
                <w:div w:id="1540706573">
                  <w:marLeft w:val="0"/>
                  <w:marRight w:val="0"/>
                  <w:marTop w:val="0"/>
                  <w:marBottom w:val="0"/>
                  <w:divBdr>
                    <w:top w:val="none" w:sz="0" w:space="0" w:color="auto"/>
                    <w:left w:val="none" w:sz="0" w:space="0" w:color="auto"/>
                    <w:bottom w:val="none" w:sz="0" w:space="0" w:color="auto"/>
                    <w:right w:val="none" w:sz="0" w:space="0" w:color="auto"/>
                  </w:divBdr>
                  <w:divsChild>
                    <w:div w:id="217128537">
                      <w:marLeft w:val="0"/>
                      <w:marRight w:val="0"/>
                      <w:marTop w:val="0"/>
                      <w:marBottom w:val="0"/>
                      <w:divBdr>
                        <w:top w:val="none" w:sz="0" w:space="0" w:color="auto"/>
                        <w:left w:val="none" w:sz="0" w:space="0" w:color="auto"/>
                        <w:bottom w:val="none" w:sz="0" w:space="0" w:color="auto"/>
                        <w:right w:val="none" w:sz="0" w:space="0" w:color="auto"/>
                      </w:divBdr>
                    </w:div>
                  </w:divsChild>
                </w:div>
                <w:div w:id="1650284948">
                  <w:marLeft w:val="0"/>
                  <w:marRight w:val="0"/>
                  <w:marTop w:val="0"/>
                  <w:marBottom w:val="0"/>
                  <w:divBdr>
                    <w:top w:val="none" w:sz="0" w:space="0" w:color="auto"/>
                    <w:left w:val="none" w:sz="0" w:space="0" w:color="auto"/>
                    <w:bottom w:val="none" w:sz="0" w:space="0" w:color="auto"/>
                    <w:right w:val="none" w:sz="0" w:space="0" w:color="auto"/>
                  </w:divBdr>
                  <w:divsChild>
                    <w:div w:id="1053651535">
                      <w:marLeft w:val="0"/>
                      <w:marRight w:val="0"/>
                      <w:marTop w:val="0"/>
                      <w:marBottom w:val="0"/>
                      <w:divBdr>
                        <w:top w:val="none" w:sz="0" w:space="0" w:color="auto"/>
                        <w:left w:val="none" w:sz="0" w:space="0" w:color="auto"/>
                        <w:bottom w:val="none" w:sz="0" w:space="0" w:color="auto"/>
                        <w:right w:val="none" w:sz="0" w:space="0" w:color="auto"/>
                      </w:divBdr>
                    </w:div>
                  </w:divsChild>
                </w:div>
                <w:div w:id="1751853801">
                  <w:marLeft w:val="0"/>
                  <w:marRight w:val="0"/>
                  <w:marTop w:val="0"/>
                  <w:marBottom w:val="0"/>
                  <w:divBdr>
                    <w:top w:val="none" w:sz="0" w:space="0" w:color="auto"/>
                    <w:left w:val="none" w:sz="0" w:space="0" w:color="auto"/>
                    <w:bottom w:val="none" w:sz="0" w:space="0" w:color="auto"/>
                    <w:right w:val="none" w:sz="0" w:space="0" w:color="auto"/>
                  </w:divBdr>
                  <w:divsChild>
                    <w:div w:id="1281185984">
                      <w:marLeft w:val="0"/>
                      <w:marRight w:val="0"/>
                      <w:marTop w:val="0"/>
                      <w:marBottom w:val="0"/>
                      <w:divBdr>
                        <w:top w:val="none" w:sz="0" w:space="0" w:color="auto"/>
                        <w:left w:val="none" w:sz="0" w:space="0" w:color="auto"/>
                        <w:bottom w:val="none" w:sz="0" w:space="0" w:color="auto"/>
                        <w:right w:val="none" w:sz="0" w:space="0" w:color="auto"/>
                      </w:divBdr>
                    </w:div>
                  </w:divsChild>
                </w:div>
                <w:div w:id="1850945136">
                  <w:marLeft w:val="0"/>
                  <w:marRight w:val="0"/>
                  <w:marTop w:val="0"/>
                  <w:marBottom w:val="0"/>
                  <w:divBdr>
                    <w:top w:val="none" w:sz="0" w:space="0" w:color="auto"/>
                    <w:left w:val="none" w:sz="0" w:space="0" w:color="auto"/>
                    <w:bottom w:val="none" w:sz="0" w:space="0" w:color="auto"/>
                    <w:right w:val="none" w:sz="0" w:space="0" w:color="auto"/>
                  </w:divBdr>
                  <w:divsChild>
                    <w:div w:id="495850747">
                      <w:marLeft w:val="0"/>
                      <w:marRight w:val="0"/>
                      <w:marTop w:val="0"/>
                      <w:marBottom w:val="0"/>
                      <w:divBdr>
                        <w:top w:val="none" w:sz="0" w:space="0" w:color="auto"/>
                        <w:left w:val="none" w:sz="0" w:space="0" w:color="auto"/>
                        <w:bottom w:val="none" w:sz="0" w:space="0" w:color="auto"/>
                        <w:right w:val="none" w:sz="0" w:space="0" w:color="auto"/>
                      </w:divBdr>
                    </w:div>
                  </w:divsChild>
                </w:div>
                <w:div w:id="1953659670">
                  <w:marLeft w:val="0"/>
                  <w:marRight w:val="0"/>
                  <w:marTop w:val="0"/>
                  <w:marBottom w:val="0"/>
                  <w:divBdr>
                    <w:top w:val="none" w:sz="0" w:space="0" w:color="auto"/>
                    <w:left w:val="none" w:sz="0" w:space="0" w:color="auto"/>
                    <w:bottom w:val="none" w:sz="0" w:space="0" w:color="auto"/>
                    <w:right w:val="none" w:sz="0" w:space="0" w:color="auto"/>
                  </w:divBdr>
                  <w:divsChild>
                    <w:div w:id="15229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46367">
          <w:marLeft w:val="0"/>
          <w:marRight w:val="0"/>
          <w:marTop w:val="0"/>
          <w:marBottom w:val="0"/>
          <w:divBdr>
            <w:top w:val="none" w:sz="0" w:space="0" w:color="auto"/>
            <w:left w:val="none" w:sz="0" w:space="0" w:color="auto"/>
            <w:bottom w:val="none" w:sz="0" w:space="0" w:color="auto"/>
            <w:right w:val="none" w:sz="0" w:space="0" w:color="auto"/>
          </w:divBdr>
        </w:div>
        <w:div w:id="1850096140">
          <w:marLeft w:val="0"/>
          <w:marRight w:val="0"/>
          <w:marTop w:val="0"/>
          <w:marBottom w:val="0"/>
          <w:divBdr>
            <w:top w:val="none" w:sz="0" w:space="0" w:color="auto"/>
            <w:left w:val="none" w:sz="0" w:space="0" w:color="auto"/>
            <w:bottom w:val="none" w:sz="0" w:space="0" w:color="auto"/>
            <w:right w:val="none" w:sz="0" w:space="0" w:color="auto"/>
          </w:divBdr>
        </w:div>
        <w:div w:id="1857427941">
          <w:marLeft w:val="0"/>
          <w:marRight w:val="0"/>
          <w:marTop w:val="0"/>
          <w:marBottom w:val="0"/>
          <w:divBdr>
            <w:top w:val="none" w:sz="0" w:space="0" w:color="auto"/>
            <w:left w:val="none" w:sz="0" w:space="0" w:color="auto"/>
            <w:bottom w:val="none" w:sz="0" w:space="0" w:color="auto"/>
            <w:right w:val="none" w:sz="0" w:space="0" w:color="auto"/>
          </w:divBdr>
        </w:div>
        <w:div w:id="1880244539">
          <w:marLeft w:val="0"/>
          <w:marRight w:val="0"/>
          <w:marTop w:val="0"/>
          <w:marBottom w:val="0"/>
          <w:divBdr>
            <w:top w:val="none" w:sz="0" w:space="0" w:color="auto"/>
            <w:left w:val="none" w:sz="0" w:space="0" w:color="auto"/>
            <w:bottom w:val="none" w:sz="0" w:space="0" w:color="auto"/>
            <w:right w:val="none" w:sz="0" w:space="0" w:color="auto"/>
          </w:divBdr>
        </w:div>
        <w:div w:id="1901860801">
          <w:marLeft w:val="0"/>
          <w:marRight w:val="0"/>
          <w:marTop w:val="0"/>
          <w:marBottom w:val="0"/>
          <w:divBdr>
            <w:top w:val="none" w:sz="0" w:space="0" w:color="auto"/>
            <w:left w:val="none" w:sz="0" w:space="0" w:color="auto"/>
            <w:bottom w:val="none" w:sz="0" w:space="0" w:color="auto"/>
            <w:right w:val="none" w:sz="0" w:space="0" w:color="auto"/>
          </w:divBdr>
        </w:div>
        <w:div w:id="1910653633">
          <w:marLeft w:val="0"/>
          <w:marRight w:val="0"/>
          <w:marTop w:val="0"/>
          <w:marBottom w:val="0"/>
          <w:divBdr>
            <w:top w:val="none" w:sz="0" w:space="0" w:color="auto"/>
            <w:left w:val="none" w:sz="0" w:space="0" w:color="auto"/>
            <w:bottom w:val="none" w:sz="0" w:space="0" w:color="auto"/>
            <w:right w:val="none" w:sz="0" w:space="0" w:color="auto"/>
          </w:divBdr>
        </w:div>
        <w:div w:id="1971738188">
          <w:marLeft w:val="0"/>
          <w:marRight w:val="0"/>
          <w:marTop w:val="0"/>
          <w:marBottom w:val="0"/>
          <w:divBdr>
            <w:top w:val="none" w:sz="0" w:space="0" w:color="auto"/>
            <w:left w:val="none" w:sz="0" w:space="0" w:color="auto"/>
            <w:bottom w:val="none" w:sz="0" w:space="0" w:color="auto"/>
            <w:right w:val="none" w:sz="0" w:space="0" w:color="auto"/>
          </w:divBdr>
        </w:div>
        <w:div w:id="1994020132">
          <w:marLeft w:val="0"/>
          <w:marRight w:val="0"/>
          <w:marTop w:val="0"/>
          <w:marBottom w:val="0"/>
          <w:divBdr>
            <w:top w:val="none" w:sz="0" w:space="0" w:color="auto"/>
            <w:left w:val="none" w:sz="0" w:space="0" w:color="auto"/>
            <w:bottom w:val="none" w:sz="0" w:space="0" w:color="auto"/>
            <w:right w:val="none" w:sz="0" w:space="0" w:color="auto"/>
          </w:divBdr>
        </w:div>
        <w:div w:id="2007857898">
          <w:marLeft w:val="0"/>
          <w:marRight w:val="0"/>
          <w:marTop w:val="0"/>
          <w:marBottom w:val="0"/>
          <w:divBdr>
            <w:top w:val="none" w:sz="0" w:space="0" w:color="auto"/>
            <w:left w:val="none" w:sz="0" w:space="0" w:color="auto"/>
            <w:bottom w:val="none" w:sz="0" w:space="0" w:color="auto"/>
            <w:right w:val="none" w:sz="0" w:space="0" w:color="auto"/>
          </w:divBdr>
        </w:div>
        <w:div w:id="2020231878">
          <w:marLeft w:val="0"/>
          <w:marRight w:val="0"/>
          <w:marTop w:val="0"/>
          <w:marBottom w:val="0"/>
          <w:divBdr>
            <w:top w:val="none" w:sz="0" w:space="0" w:color="auto"/>
            <w:left w:val="none" w:sz="0" w:space="0" w:color="auto"/>
            <w:bottom w:val="none" w:sz="0" w:space="0" w:color="auto"/>
            <w:right w:val="none" w:sz="0" w:space="0" w:color="auto"/>
          </w:divBdr>
        </w:div>
        <w:div w:id="2041583203">
          <w:marLeft w:val="0"/>
          <w:marRight w:val="0"/>
          <w:marTop w:val="0"/>
          <w:marBottom w:val="0"/>
          <w:divBdr>
            <w:top w:val="none" w:sz="0" w:space="0" w:color="auto"/>
            <w:left w:val="none" w:sz="0" w:space="0" w:color="auto"/>
            <w:bottom w:val="none" w:sz="0" w:space="0" w:color="auto"/>
            <w:right w:val="none" w:sz="0" w:space="0" w:color="auto"/>
          </w:divBdr>
        </w:div>
        <w:div w:id="2142765298">
          <w:marLeft w:val="0"/>
          <w:marRight w:val="0"/>
          <w:marTop w:val="0"/>
          <w:marBottom w:val="0"/>
          <w:divBdr>
            <w:top w:val="none" w:sz="0" w:space="0" w:color="auto"/>
            <w:left w:val="none" w:sz="0" w:space="0" w:color="auto"/>
            <w:bottom w:val="none" w:sz="0" w:space="0" w:color="auto"/>
            <w:right w:val="none" w:sz="0" w:space="0" w:color="auto"/>
          </w:divBdr>
        </w:div>
      </w:divsChild>
    </w:div>
    <w:div w:id="7988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50879">
          <w:marLeft w:val="0"/>
          <w:marRight w:val="0"/>
          <w:marTop w:val="0"/>
          <w:marBottom w:val="0"/>
          <w:divBdr>
            <w:top w:val="none" w:sz="0" w:space="0" w:color="auto"/>
            <w:left w:val="none" w:sz="0" w:space="0" w:color="auto"/>
            <w:bottom w:val="none" w:sz="0" w:space="0" w:color="auto"/>
            <w:right w:val="none" w:sz="0" w:space="0" w:color="auto"/>
          </w:divBdr>
        </w:div>
        <w:div w:id="400762098">
          <w:marLeft w:val="0"/>
          <w:marRight w:val="0"/>
          <w:marTop w:val="0"/>
          <w:marBottom w:val="0"/>
          <w:divBdr>
            <w:top w:val="none" w:sz="0" w:space="0" w:color="auto"/>
            <w:left w:val="none" w:sz="0" w:space="0" w:color="auto"/>
            <w:bottom w:val="none" w:sz="0" w:space="0" w:color="auto"/>
            <w:right w:val="none" w:sz="0" w:space="0" w:color="auto"/>
          </w:divBdr>
        </w:div>
        <w:div w:id="748041254">
          <w:marLeft w:val="0"/>
          <w:marRight w:val="0"/>
          <w:marTop w:val="0"/>
          <w:marBottom w:val="0"/>
          <w:divBdr>
            <w:top w:val="none" w:sz="0" w:space="0" w:color="auto"/>
            <w:left w:val="none" w:sz="0" w:space="0" w:color="auto"/>
            <w:bottom w:val="none" w:sz="0" w:space="0" w:color="auto"/>
            <w:right w:val="none" w:sz="0" w:space="0" w:color="auto"/>
          </w:divBdr>
        </w:div>
        <w:div w:id="780538162">
          <w:marLeft w:val="0"/>
          <w:marRight w:val="0"/>
          <w:marTop w:val="0"/>
          <w:marBottom w:val="0"/>
          <w:divBdr>
            <w:top w:val="none" w:sz="0" w:space="0" w:color="auto"/>
            <w:left w:val="none" w:sz="0" w:space="0" w:color="auto"/>
            <w:bottom w:val="none" w:sz="0" w:space="0" w:color="auto"/>
            <w:right w:val="none" w:sz="0" w:space="0" w:color="auto"/>
          </w:divBdr>
        </w:div>
        <w:div w:id="858083502">
          <w:marLeft w:val="0"/>
          <w:marRight w:val="0"/>
          <w:marTop w:val="0"/>
          <w:marBottom w:val="0"/>
          <w:divBdr>
            <w:top w:val="none" w:sz="0" w:space="0" w:color="auto"/>
            <w:left w:val="none" w:sz="0" w:space="0" w:color="auto"/>
            <w:bottom w:val="none" w:sz="0" w:space="0" w:color="auto"/>
            <w:right w:val="none" w:sz="0" w:space="0" w:color="auto"/>
          </w:divBdr>
        </w:div>
        <w:div w:id="1016033338">
          <w:marLeft w:val="0"/>
          <w:marRight w:val="0"/>
          <w:marTop w:val="0"/>
          <w:marBottom w:val="0"/>
          <w:divBdr>
            <w:top w:val="none" w:sz="0" w:space="0" w:color="auto"/>
            <w:left w:val="none" w:sz="0" w:space="0" w:color="auto"/>
            <w:bottom w:val="none" w:sz="0" w:space="0" w:color="auto"/>
            <w:right w:val="none" w:sz="0" w:space="0" w:color="auto"/>
          </w:divBdr>
        </w:div>
        <w:div w:id="1246573424">
          <w:marLeft w:val="0"/>
          <w:marRight w:val="0"/>
          <w:marTop w:val="0"/>
          <w:marBottom w:val="0"/>
          <w:divBdr>
            <w:top w:val="none" w:sz="0" w:space="0" w:color="auto"/>
            <w:left w:val="none" w:sz="0" w:space="0" w:color="auto"/>
            <w:bottom w:val="none" w:sz="0" w:space="0" w:color="auto"/>
            <w:right w:val="none" w:sz="0" w:space="0" w:color="auto"/>
          </w:divBdr>
        </w:div>
        <w:div w:id="1296641106">
          <w:marLeft w:val="0"/>
          <w:marRight w:val="0"/>
          <w:marTop w:val="0"/>
          <w:marBottom w:val="0"/>
          <w:divBdr>
            <w:top w:val="none" w:sz="0" w:space="0" w:color="auto"/>
            <w:left w:val="none" w:sz="0" w:space="0" w:color="auto"/>
            <w:bottom w:val="none" w:sz="0" w:space="0" w:color="auto"/>
            <w:right w:val="none" w:sz="0" w:space="0" w:color="auto"/>
          </w:divBdr>
        </w:div>
        <w:div w:id="1494880475">
          <w:marLeft w:val="0"/>
          <w:marRight w:val="0"/>
          <w:marTop w:val="0"/>
          <w:marBottom w:val="0"/>
          <w:divBdr>
            <w:top w:val="none" w:sz="0" w:space="0" w:color="auto"/>
            <w:left w:val="none" w:sz="0" w:space="0" w:color="auto"/>
            <w:bottom w:val="none" w:sz="0" w:space="0" w:color="auto"/>
            <w:right w:val="none" w:sz="0" w:space="0" w:color="auto"/>
          </w:divBdr>
        </w:div>
        <w:div w:id="1612475694">
          <w:marLeft w:val="0"/>
          <w:marRight w:val="0"/>
          <w:marTop w:val="0"/>
          <w:marBottom w:val="0"/>
          <w:divBdr>
            <w:top w:val="none" w:sz="0" w:space="0" w:color="auto"/>
            <w:left w:val="none" w:sz="0" w:space="0" w:color="auto"/>
            <w:bottom w:val="none" w:sz="0" w:space="0" w:color="auto"/>
            <w:right w:val="none" w:sz="0" w:space="0" w:color="auto"/>
          </w:divBdr>
        </w:div>
        <w:div w:id="1688865328">
          <w:marLeft w:val="0"/>
          <w:marRight w:val="0"/>
          <w:marTop w:val="0"/>
          <w:marBottom w:val="0"/>
          <w:divBdr>
            <w:top w:val="none" w:sz="0" w:space="0" w:color="auto"/>
            <w:left w:val="none" w:sz="0" w:space="0" w:color="auto"/>
            <w:bottom w:val="none" w:sz="0" w:space="0" w:color="auto"/>
            <w:right w:val="none" w:sz="0" w:space="0" w:color="auto"/>
          </w:divBdr>
        </w:div>
        <w:div w:id="1866402892">
          <w:marLeft w:val="0"/>
          <w:marRight w:val="0"/>
          <w:marTop w:val="0"/>
          <w:marBottom w:val="0"/>
          <w:divBdr>
            <w:top w:val="none" w:sz="0" w:space="0" w:color="auto"/>
            <w:left w:val="none" w:sz="0" w:space="0" w:color="auto"/>
            <w:bottom w:val="none" w:sz="0" w:space="0" w:color="auto"/>
            <w:right w:val="none" w:sz="0" w:space="0" w:color="auto"/>
          </w:divBdr>
        </w:div>
        <w:div w:id="1955556418">
          <w:marLeft w:val="0"/>
          <w:marRight w:val="0"/>
          <w:marTop w:val="0"/>
          <w:marBottom w:val="0"/>
          <w:divBdr>
            <w:top w:val="none" w:sz="0" w:space="0" w:color="auto"/>
            <w:left w:val="none" w:sz="0" w:space="0" w:color="auto"/>
            <w:bottom w:val="none" w:sz="0" w:space="0" w:color="auto"/>
            <w:right w:val="none" w:sz="0" w:space="0" w:color="auto"/>
          </w:divBdr>
        </w:div>
      </w:divsChild>
    </w:div>
    <w:div w:id="810906627">
      <w:bodyDiv w:val="1"/>
      <w:marLeft w:val="0"/>
      <w:marRight w:val="0"/>
      <w:marTop w:val="0"/>
      <w:marBottom w:val="0"/>
      <w:divBdr>
        <w:top w:val="none" w:sz="0" w:space="0" w:color="auto"/>
        <w:left w:val="none" w:sz="0" w:space="0" w:color="auto"/>
        <w:bottom w:val="none" w:sz="0" w:space="0" w:color="auto"/>
        <w:right w:val="none" w:sz="0" w:space="0" w:color="auto"/>
      </w:divBdr>
      <w:divsChild>
        <w:div w:id="62070519">
          <w:marLeft w:val="0"/>
          <w:marRight w:val="0"/>
          <w:marTop w:val="0"/>
          <w:marBottom w:val="0"/>
          <w:divBdr>
            <w:top w:val="none" w:sz="0" w:space="0" w:color="auto"/>
            <w:left w:val="none" w:sz="0" w:space="0" w:color="auto"/>
            <w:bottom w:val="none" w:sz="0" w:space="0" w:color="auto"/>
            <w:right w:val="none" w:sz="0" w:space="0" w:color="auto"/>
          </w:divBdr>
        </w:div>
        <w:div w:id="72315740">
          <w:marLeft w:val="0"/>
          <w:marRight w:val="0"/>
          <w:marTop w:val="0"/>
          <w:marBottom w:val="0"/>
          <w:divBdr>
            <w:top w:val="none" w:sz="0" w:space="0" w:color="auto"/>
            <w:left w:val="none" w:sz="0" w:space="0" w:color="auto"/>
            <w:bottom w:val="none" w:sz="0" w:space="0" w:color="auto"/>
            <w:right w:val="none" w:sz="0" w:space="0" w:color="auto"/>
          </w:divBdr>
        </w:div>
        <w:div w:id="187331690">
          <w:marLeft w:val="0"/>
          <w:marRight w:val="0"/>
          <w:marTop w:val="0"/>
          <w:marBottom w:val="0"/>
          <w:divBdr>
            <w:top w:val="none" w:sz="0" w:space="0" w:color="auto"/>
            <w:left w:val="none" w:sz="0" w:space="0" w:color="auto"/>
            <w:bottom w:val="none" w:sz="0" w:space="0" w:color="auto"/>
            <w:right w:val="none" w:sz="0" w:space="0" w:color="auto"/>
          </w:divBdr>
        </w:div>
        <w:div w:id="237059921">
          <w:marLeft w:val="0"/>
          <w:marRight w:val="0"/>
          <w:marTop w:val="0"/>
          <w:marBottom w:val="0"/>
          <w:divBdr>
            <w:top w:val="none" w:sz="0" w:space="0" w:color="auto"/>
            <w:left w:val="none" w:sz="0" w:space="0" w:color="auto"/>
            <w:bottom w:val="none" w:sz="0" w:space="0" w:color="auto"/>
            <w:right w:val="none" w:sz="0" w:space="0" w:color="auto"/>
          </w:divBdr>
        </w:div>
        <w:div w:id="315456778">
          <w:marLeft w:val="0"/>
          <w:marRight w:val="0"/>
          <w:marTop w:val="0"/>
          <w:marBottom w:val="0"/>
          <w:divBdr>
            <w:top w:val="none" w:sz="0" w:space="0" w:color="auto"/>
            <w:left w:val="none" w:sz="0" w:space="0" w:color="auto"/>
            <w:bottom w:val="none" w:sz="0" w:space="0" w:color="auto"/>
            <w:right w:val="none" w:sz="0" w:space="0" w:color="auto"/>
          </w:divBdr>
        </w:div>
        <w:div w:id="541214465">
          <w:marLeft w:val="0"/>
          <w:marRight w:val="0"/>
          <w:marTop w:val="0"/>
          <w:marBottom w:val="0"/>
          <w:divBdr>
            <w:top w:val="none" w:sz="0" w:space="0" w:color="auto"/>
            <w:left w:val="none" w:sz="0" w:space="0" w:color="auto"/>
            <w:bottom w:val="none" w:sz="0" w:space="0" w:color="auto"/>
            <w:right w:val="none" w:sz="0" w:space="0" w:color="auto"/>
          </w:divBdr>
        </w:div>
        <w:div w:id="641426947">
          <w:marLeft w:val="0"/>
          <w:marRight w:val="0"/>
          <w:marTop w:val="0"/>
          <w:marBottom w:val="0"/>
          <w:divBdr>
            <w:top w:val="none" w:sz="0" w:space="0" w:color="auto"/>
            <w:left w:val="none" w:sz="0" w:space="0" w:color="auto"/>
            <w:bottom w:val="none" w:sz="0" w:space="0" w:color="auto"/>
            <w:right w:val="none" w:sz="0" w:space="0" w:color="auto"/>
          </w:divBdr>
        </w:div>
        <w:div w:id="740060748">
          <w:marLeft w:val="0"/>
          <w:marRight w:val="0"/>
          <w:marTop w:val="0"/>
          <w:marBottom w:val="0"/>
          <w:divBdr>
            <w:top w:val="none" w:sz="0" w:space="0" w:color="auto"/>
            <w:left w:val="none" w:sz="0" w:space="0" w:color="auto"/>
            <w:bottom w:val="none" w:sz="0" w:space="0" w:color="auto"/>
            <w:right w:val="none" w:sz="0" w:space="0" w:color="auto"/>
          </w:divBdr>
        </w:div>
        <w:div w:id="1038312885">
          <w:marLeft w:val="0"/>
          <w:marRight w:val="0"/>
          <w:marTop w:val="0"/>
          <w:marBottom w:val="0"/>
          <w:divBdr>
            <w:top w:val="none" w:sz="0" w:space="0" w:color="auto"/>
            <w:left w:val="none" w:sz="0" w:space="0" w:color="auto"/>
            <w:bottom w:val="none" w:sz="0" w:space="0" w:color="auto"/>
            <w:right w:val="none" w:sz="0" w:space="0" w:color="auto"/>
          </w:divBdr>
        </w:div>
        <w:div w:id="1220239437">
          <w:marLeft w:val="0"/>
          <w:marRight w:val="0"/>
          <w:marTop w:val="0"/>
          <w:marBottom w:val="0"/>
          <w:divBdr>
            <w:top w:val="none" w:sz="0" w:space="0" w:color="auto"/>
            <w:left w:val="none" w:sz="0" w:space="0" w:color="auto"/>
            <w:bottom w:val="none" w:sz="0" w:space="0" w:color="auto"/>
            <w:right w:val="none" w:sz="0" w:space="0" w:color="auto"/>
          </w:divBdr>
        </w:div>
        <w:div w:id="1916209381">
          <w:marLeft w:val="0"/>
          <w:marRight w:val="0"/>
          <w:marTop w:val="0"/>
          <w:marBottom w:val="0"/>
          <w:divBdr>
            <w:top w:val="none" w:sz="0" w:space="0" w:color="auto"/>
            <w:left w:val="none" w:sz="0" w:space="0" w:color="auto"/>
            <w:bottom w:val="none" w:sz="0" w:space="0" w:color="auto"/>
            <w:right w:val="none" w:sz="0" w:space="0" w:color="auto"/>
          </w:divBdr>
        </w:div>
        <w:div w:id="1946383534">
          <w:marLeft w:val="0"/>
          <w:marRight w:val="0"/>
          <w:marTop w:val="0"/>
          <w:marBottom w:val="0"/>
          <w:divBdr>
            <w:top w:val="none" w:sz="0" w:space="0" w:color="auto"/>
            <w:left w:val="none" w:sz="0" w:space="0" w:color="auto"/>
            <w:bottom w:val="none" w:sz="0" w:space="0" w:color="auto"/>
            <w:right w:val="none" w:sz="0" w:space="0" w:color="auto"/>
          </w:divBdr>
        </w:div>
        <w:div w:id="2136871354">
          <w:marLeft w:val="0"/>
          <w:marRight w:val="0"/>
          <w:marTop w:val="0"/>
          <w:marBottom w:val="0"/>
          <w:divBdr>
            <w:top w:val="none" w:sz="0" w:space="0" w:color="auto"/>
            <w:left w:val="none" w:sz="0" w:space="0" w:color="auto"/>
            <w:bottom w:val="none" w:sz="0" w:space="0" w:color="auto"/>
            <w:right w:val="none" w:sz="0" w:space="0" w:color="auto"/>
          </w:divBdr>
        </w:div>
      </w:divsChild>
    </w:div>
    <w:div w:id="893739575">
      <w:bodyDiv w:val="1"/>
      <w:marLeft w:val="0"/>
      <w:marRight w:val="0"/>
      <w:marTop w:val="0"/>
      <w:marBottom w:val="0"/>
      <w:divBdr>
        <w:top w:val="none" w:sz="0" w:space="0" w:color="auto"/>
        <w:left w:val="none" w:sz="0" w:space="0" w:color="auto"/>
        <w:bottom w:val="none" w:sz="0" w:space="0" w:color="auto"/>
        <w:right w:val="none" w:sz="0" w:space="0" w:color="auto"/>
      </w:divBdr>
      <w:divsChild>
        <w:div w:id="215823695">
          <w:marLeft w:val="0"/>
          <w:marRight w:val="0"/>
          <w:marTop w:val="0"/>
          <w:marBottom w:val="0"/>
          <w:divBdr>
            <w:top w:val="none" w:sz="0" w:space="0" w:color="242424"/>
            <w:left w:val="none" w:sz="0" w:space="0" w:color="242424"/>
            <w:bottom w:val="none" w:sz="0" w:space="0" w:color="242424"/>
            <w:right w:val="none" w:sz="0" w:space="0" w:color="242424"/>
          </w:divBdr>
          <w:divsChild>
            <w:div w:id="40947338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909075725">
      <w:bodyDiv w:val="1"/>
      <w:marLeft w:val="0"/>
      <w:marRight w:val="0"/>
      <w:marTop w:val="0"/>
      <w:marBottom w:val="0"/>
      <w:divBdr>
        <w:top w:val="none" w:sz="0" w:space="0" w:color="auto"/>
        <w:left w:val="none" w:sz="0" w:space="0" w:color="auto"/>
        <w:bottom w:val="none" w:sz="0" w:space="0" w:color="auto"/>
        <w:right w:val="none" w:sz="0" w:space="0" w:color="auto"/>
      </w:divBdr>
      <w:divsChild>
        <w:div w:id="99230385">
          <w:marLeft w:val="0"/>
          <w:marRight w:val="0"/>
          <w:marTop w:val="0"/>
          <w:marBottom w:val="0"/>
          <w:divBdr>
            <w:top w:val="none" w:sz="0" w:space="0" w:color="auto"/>
            <w:left w:val="none" w:sz="0" w:space="0" w:color="auto"/>
            <w:bottom w:val="none" w:sz="0" w:space="0" w:color="auto"/>
            <w:right w:val="none" w:sz="0" w:space="0" w:color="auto"/>
          </w:divBdr>
        </w:div>
        <w:div w:id="166217243">
          <w:marLeft w:val="0"/>
          <w:marRight w:val="0"/>
          <w:marTop w:val="0"/>
          <w:marBottom w:val="0"/>
          <w:divBdr>
            <w:top w:val="none" w:sz="0" w:space="0" w:color="auto"/>
            <w:left w:val="none" w:sz="0" w:space="0" w:color="auto"/>
            <w:bottom w:val="none" w:sz="0" w:space="0" w:color="auto"/>
            <w:right w:val="none" w:sz="0" w:space="0" w:color="auto"/>
          </w:divBdr>
        </w:div>
        <w:div w:id="173033317">
          <w:marLeft w:val="0"/>
          <w:marRight w:val="0"/>
          <w:marTop w:val="0"/>
          <w:marBottom w:val="0"/>
          <w:divBdr>
            <w:top w:val="none" w:sz="0" w:space="0" w:color="auto"/>
            <w:left w:val="none" w:sz="0" w:space="0" w:color="auto"/>
            <w:bottom w:val="none" w:sz="0" w:space="0" w:color="auto"/>
            <w:right w:val="none" w:sz="0" w:space="0" w:color="auto"/>
          </w:divBdr>
        </w:div>
        <w:div w:id="232548641">
          <w:marLeft w:val="0"/>
          <w:marRight w:val="0"/>
          <w:marTop w:val="0"/>
          <w:marBottom w:val="0"/>
          <w:divBdr>
            <w:top w:val="none" w:sz="0" w:space="0" w:color="auto"/>
            <w:left w:val="none" w:sz="0" w:space="0" w:color="auto"/>
            <w:bottom w:val="none" w:sz="0" w:space="0" w:color="auto"/>
            <w:right w:val="none" w:sz="0" w:space="0" w:color="auto"/>
          </w:divBdr>
        </w:div>
        <w:div w:id="271476710">
          <w:marLeft w:val="0"/>
          <w:marRight w:val="0"/>
          <w:marTop w:val="0"/>
          <w:marBottom w:val="0"/>
          <w:divBdr>
            <w:top w:val="none" w:sz="0" w:space="0" w:color="auto"/>
            <w:left w:val="none" w:sz="0" w:space="0" w:color="auto"/>
            <w:bottom w:val="none" w:sz="0" w:space="0" w:color="auto"/>
            <w:right w:val="none" w:sz="0" w:space="0" w:color="auto"/>
          </w:divBdr>
        </w:div>
        <w:div w:id="302779217">
          <w:marLeft w:val="0"/>
          <w:marRight w:val="0"/>
          <w:marTop w:val="0"/>
          <w:marBottom w:val="0"/>
          <w:divBdr>
            <w:top w:val="none" w:sz="0" w:space="0" w:color="auto"/>
            <w:left w:val="none" w:sz="0" w:space="0" w:color="auto"/>
            <w:bottom w:val="none" w:sz="0" w:space="0" w:color="auto"/>
            <w:right w:val="none" w:sz="0" w:space="0" w:color="auto"/>
          </w:divBdr>
          <w:divsChild>
            <w:div w:id="1808549446">
              <w:marLeft w:val="-75"/>
              <w:marRight w:val="0"/>
              <w:marTop w:val="30"/>
              <w:marBottom w:val="30"/>
              <w:divBdr>
                <w:top w:val="none" w:sz="0" w:space="0" w:color="auto"/>
                <w:left w:val="none" w:sz="0" w:space="0" w:color="auto"/>
                <w:bottom w:val="none" w:sz="0" w:space="0" w:color="auto"/>
                <w:right w:val="none" w:sz="0" w:space="0" w:color="auto"/>
              </w:divBdr>
              <w:divsChild>
                <w:div w:id="41292981">
                  <w:marLeft w:val="0"/>
                  <w:marRight w:val="0"/>
                  <w:marTop w:val="0"/>
                  <w:marBottom w:val="0"/>
                  <w:divBdr>
                    <w:top w:val="none" w:sz="0" w:space="0" w:color="auto"/>
                    <w:left w:val="none" w:sz="0" w:space="0" w:color="auto"/>
                    <w:bottom w:val="none" w:sz="0" w:space="0" w:color="auto"/>
                    <w:right w:val="none" w:sz="0" w:space="0" w:color="auto"/>
                  </w:divBdr>
                  <w:divsChild>
                    <w:div w:id="789589342">
                      <w:marLeft w:val="0"/>
                      <w:marRight w:val="0"/>
                      <w:marTop w:val="0"/>
                      <w:marBottom w:val="0"/>
                      <w:divBdr>
                        <w:top w:val="none" w:sz="0" w:space="0" w:color="auto"/>
                        <w:left w:val="none" w:sz="0" w:space="0" w:color="auto"/>
                        <w:bottom w:val="none" w:sz="0" w:space="0" w:color="auto"/>
                        <w:right w:val="none" w:sz="0" w:space="0" w:color="auto"/>
                      </w:divBdr>
                    </w:div>
                  </w:divsChild>
                </w:div>
                <w:div w:id="131531787">
                  <w:marLeft w:val="0"/>
                  <w:marRight w:val="0"/>
                  <w:marTop w:val="0"/>
                  <w:marBottom w:val="0"/>
                  <w:divBdr>
                    <w:top w:val="none" w:sz="0" w:space="0" w:color="auto"/>
                    <w:left w:val="none" w:sz="0" w:space="0" w:color="auto"/>
                    <w:bottom w:val="none" w:sz="0" w:space="0" w:color="auto"/>
                    <w:right w:val="none" w:sz="0" w:space="0" w:color="auto"/>
                  </w:divBdr>
                  <w:divsChild>
                    <w:div w:id="1245912863">
                      <w:marLeft w:val="0"/>
                      <w:marRight w:val="0"/>
                      <w:marTop w:val="0"/>
                      <w:marBottom w:val="0"/>
                      <w:divBdr>
                        <w:top w:val="none" w:sz="0" w:space="0" w:color="auto"/>
                        <w:left w:val="none" w:sz="0" w:space="0" w:color="auto"/>
                        <w:bottom w:val="none" w:sz="0" w:space="0" w:color="auto"/>
                        <w:right w:val="none" w:sz="0" w:space="0" w:color="auto"/>
                      </w:divBdr>
                    </w:div>
                  </w:divsChild>
                </w:div>
                <w:div w:id="184028511">
                  <w:marLeft w:val="0"/>
                  <w:marRight w:val="0"/>
                  <w:marTop w:val="0"/>
                  <w:marBottom w:val="0"/>
                  <w:divBdr>
                    <w:top w:val="none" w:sz="0" w:space="0" w:color="auto"/>
                    <w:left w:val="none" w:sz="0" w:space="0" w:color="auto"/>
                    <w:bottom w:val="none" w:sz="0" w:space="0" w:color="auto"/>
                    <w:right w:val="none" w:sz="0" w:space="0" w:color="auto"/>
                  </w:divBdr>
                  <w:divsChild>
                    <w:div w:id="549847594">
                      <w:marLeft w:val="0"/>
                      <w:marRight w:val="0"/>
                      <w:marTop w:val="0"/>
                      <w:marBottom w:val="0"/>
                      <w:divBdr>
                        <w:top w:val="none" w:sz="0" w:space="0" w:color="auto"/>
                        <w:left w:val="none" w:sz="0" w:space="0" w:color="auto"/>
                        <w:bottom w:val="none" w:sz="0" w:space="0" w:color="auto"/>
                        <w:right w:val="none" w:sz="0" w:space="0" w:color="auto"/>
                      </w:divBdr>
                    </w:div>
                  </w:divsChild>
                </w:div>
                <w:div w:id="214974987">
                  <w:marLeft w:val="0"/>
                  <w:marRight w:val="0"/>
                  <w:marTop w:val="0"/>
                  <w:marBottom w:val="0"/>
                  <w:divBdr>
                    <w:top w:val="none" w:sz="0" w:space="0" w:color="auto"/>
                    <w:left w:val="none" w:sz="0" w:space="0" w:color="auto"/>
                    <w:bottom w:val="none" w:sz="0" w:space="0" w:color="auto"/>
                    <w:right w:val="none" w:sz="0" w:space="0" w:color="auto"/>
                  </w:divBdr>
                  <w:divsChild>
                    <w:div w:id="512302656">
                      <w:marLeft w:val="0"/>
                      <w:marRight w:val="0"/>
                      <w:marTop w:val="0"/>
                      <w:marBottom w:val="0"/>
                      <w:divBdr>
                        <w:top w:val="none" w:sz="0" w:space="0" w:color="auto"/>
                        <w:left w:val="none" w:sz="0" w:space="0" w:color="auto"/>
                        <w:bottom w:val="none" w:sz="0" w:space="0" w:color="auto"/>
                        <w:right w:val="none" w:sz="0" w:space="0" w:color="auto"/>
                      </w:divBdr>
                    </w:div>
                  </w:divsChild>
                </w:div>
                <w:div w:id="215359316">
                  <w:marLeft w:val="0"/>
                  <w:marRight w:val="0"/>
                  <w:marTop w:val="0"/>
                  <w:marBottom w:val="0"/>
                  <w:divBdr>
                    <w:top w:val="none" w:sz="0" w:space="0" w:color="auto"/>
                    <w:left w:val="none" w:sz="0" w:space="0" w:color="auto"/>
                    <w:bottom w:val="none" w:sz="0" w:space="0" w:color="auto"/>
                    <w:right w:val="none" w:sz="0" w:space="0" w:color="auto"/>
                  </w:divBdr>
                  <w:divsChild>
                    <w:div w:id="1018430281">
                      <w:marLeft w:val="0"/>
                      <w:marRight w:val="0"/>
                      <w:marTop w:val="0"/>
                      <w:marBottom w:val="0"/>
                      <w:divBdr>
                        <w:top w:val="none" w:sz="0" w:space="0" w:color="auto"/>
                        <w:left w:val="none" w:sz="0" w:space="0" w:color="auto"/>
                        <w:bottom w:val="none" w:sz="0" w:space="0" w:color="auto"/>
                        <w:right w:val="none" w:sz="0" w:space="0" w:color="auto"/>
                      </w:divBdr>
                    </w:div>
                  </w:divsChild>
                </w:div>
                <w:div w:id="220486976">
                  <w:marLeft w:val="0"/>
                  <w:marRight w:val="0"/>
                  <w:marTop w:val="0"/>
                  <w:marBottom w:val="0"/>
                  <w:divBdr>
                    <w:top w:val="none" w:sz="0" w:space="0" w:color="auto"/>
                    <w:left w:val="none" w:sz="0" w:space="0" w:color="auto"/>
                    <w:bottom w:val="none" w:sz="0" w:space="0" w:color="auto"/>
                    <w:right w:val="none" w:sz="0" w:space="0" w:color="auto"/>
                  </w:divBdr>
                  <w:divsChild>
                    <w:div w:id="265237001">
                      <w:marLeft w:val="0"/>
                      <w:marRight w:val="0"/>
                      <w:marTop w:val="0"/>
                      <w:marBottom w:val="0"/>
                      <w:divBdr>
                        <w:top w:val="none" w:sz="0" w:space="0" w:color="auto"/>
                        <w:left w:val="none" w:sz="0" w:space="0" w:color="auto"/>
                        <w:bottom w:val="none" w:sz="0" w:space="0" w:color="auto"/>
                        <w:right w:val="none" w:sz="0" w:space="0" w:color="auto"/>
                      </w:divBdr>
                    </w:div>
                  </w:divsChild>
                </w:div>
                <w:div w:id="276375145">
                  <w:marLeft w:val="0"/>
                  <w:marRight w:val="0"/>
                  <w:marTop w:val="0"/>
                  <w:marBottom w:val="0"/>
                  <w:divBdr>
                    <w:top w:val="none" w:sz="0" w:space="0" w:color="auto"/>
                    <w:left w:val="none" w:sz="0" w:space="0" w:color="auto"/>
                    <w:bottom w:val="none" w:sz="0" w:space="0" w:color="auto"/>
                    <w:right w:val="none" w:sz="0" w:space="0" w:color="auto"/>
                  </w:divBdr>
                  <w:divsChild>
                    <w:div w:id="1979408251">
                      <w:marLeft w:val="0"/>
                      <w:marRight w:val="0"/>
                      <w:marTop w:val="0"/>
                      <w:marBottom w:val="0"/>
                      <w:divBdr>
                        <w:top w:val="none" w:sz="0" w:space="0" w:color="auto"/>
                        <w:left w:val="none" w:sz="0" w:space="0" w:color="auto"/>
                        <w:bottom w:val="none" w:sz="0" w:space="0" w:color="auto"/>
                        <w:right w:val="none" w:sz="0" w:space="0" w:color="auto"/>
                      </w:divBdr>
                    </w:div>
                  </w:divsChild>
                </w:div>
                <w:div w:id="329337940">
                  <w:marLeft w:val="0"/>
                  <w:marRight w:val="0"/>
                  <w:marTop w:val="0"/>
                  <w:marBottom w:val="0"/>
                  <w:divBdr>
                    <w:top w:val="none" w:sz="0" w:space="0" w:color="auto"/>
                    <w:left w:val="none" w:sz="0" w:space="0" w:color="auto"/>
                    <w:bottom w:val="none" w:sz="0" w:space="0" w:color="auto"/>
                    <w:right w:val="none" w:sz="0" w:space="0" w:color="auto"/>
                  </w:divBdr>
                  <w:divsChild>
                    <w:div w:id="120466856">
                      <w:marLeft w:val="0"/>
                      <w:marRight w:val="0"/>
                      <w:marTop w:val="0"/>
                      <w:marBottom w:val="0"/>
                      <w:divBdr>
                        <w:top w:val="none" w:sz="0" w:space="0" w:color="auto"/>
                        <w:left w:val="none" w:sz="0" w:space="0" w:color="auto"/>
                        <w:bottom w:val="none" w:sz="0" w:space="0" w:color="auto"/>
                        <w:right w:val="none" w:sz="0" w:space="0" w:color="auto"/>
                      </w:divBdr>
                    </w:div>
                  </w:divsChild>
                </w:div>
                <w:div w:id="346177983">
                  <w:marLeft w:val="0"/>
                  <w:marRight w:val="0"/>
                  <w:marTop w:val="0"/>
                  <w:marBottom w:val="0"/>
                  <w:divBdr>
                    <w:top w:val="none" w:sz="0" w:space="0" w:color="auto"/>
                    <w:left w:val="none" w:sz="0" w:space="0" w:color="auto"/>
                    <w:bottom w:val="none" w:sz="0" w:space="0" w:color="auto"/>
                    <w:right w:val="none" w:sz="0" w:space="0" w:color="auto"/>
                  </w:divBdr>
                  <w:divsChild>
                    <w:div w:id="1394885747">
                      <w:marLeft w:val="0"/>
                      <w:marRight w:val="0"/>
                      <w:marTop w:val="0"/>
                      <w:marBottom w:val="0"/>
                      <w:divBdr>
                        <w:top w:val="none" w:sz="0" w:space="0" w:color="auto"/>
                        <w:left w:val="none" w:sz="0" w:space="0" w:color="auto"/>
                        <w:bottom w:val="none" w:sz="0" w:space="0" w:color="auto"/>
                        <w:right w:val="none" w:sz="0" w:space="0" w:color="auto"/>
                      </w:divBdr>
                    </w:div>
                  </w:divsChild>
                </w:div>
                <w:div w:id="367067608">
                  <w:marLeft w:val="0"/>
                  <w:marRight w:val="0"/>
                  <w:marTop w:val="0"/>
                  <w:marBottom w:val="0"/>
                  <w:divBdr>
                    <w:top w:val="none" w:sz="0" w:space="0" w:color="auto"/>
                    <w:left w:val="none" w:sz="0" w:space="0" w:color="auto"/>
                    <w:bottom w:val="none" w:sz="0" w:space="0" w:color="auto"/>
                    <w:right w:val="none" w:sz="0" w:space="0" w:color="auto"/>
                  </w:divBdr>
                  <w:divsChild>
                    <w:div w:id="1890334411">
                      <w:marLeft w:val="0"/>
                      <w:marRight w:val="0"/>
                      <w:marTop w:val="0"/>
                      <w:marBottom w:val="0"/>
                      <w:divBdr>
                        <w:top w:val="none" w:sz="0" w:space="0" w:color="auto"/>
                        <w:left w:val="none" w:sz="0" w:space="0" w:color="auto"/>
                        <w:bottom w:val="none" w:sz="0" w:space="0" w:color="auto"/>
                        <w:right w:val="none" w:sz="0" w:space="0" w:color="auto"/>
                      </w:divBdr>
                    </w:div>
                  </w:divsChild>
                </w:div>
                <w:div w:id="382868741">
                  <w:marLeft w:val="0"/>
                  <w:marRight w:val="0"/>
                  <w:marTop w:val="0"/>
                  <w:marBottom w:val="0"/>
                  <w:divBdr>
                    <w:top w:val="none" w:sz="0" w:space="0" w:color="auto"/>
                    <w:left w:val="none" w:sz="0" w:space="0" w:color="auto"/>
                    <w:bottom w:val="none" w:sz="0" w:space="0" w:color="auto"/>
                    <w:right w:val="none" w:sz="0" w:space="0" w:color="auto"/>
                  </w:divBdr>
                  <w:divsChild>
                    <w:div w:id="851797513">
                      <w:marLeft w:val="0"/>
                      <w:marRight w:val="0"/>
                      <w:marTop w:val="0"/>
                      <w:marBottom w:val="0"/>
                      <w:divBdr>
                        <w:top w:val="none" w:sz="0" w:space="0" w:color="auto"/>
                        <w:left w:val="none" w:sz="0" w:space="0" w:color="auto"/>
                        <w:bottom w:val="none" w:sz="0" w:space="0" w:color="auto"/>
                        <w:right w:val="none" w:sz="0" w:space="0" w:color="auto"/>
                      </w:divBdr>
                    </w:div>
                  </w:divsChild>
                </w:div>
                <w:div w:id="648942123">
                  <w:marLeft w:val="0"/>
                  <w:marRight w:val="0"/>
                  <w:marTop w:val="0"/>
                  <w:marBottom w:val="0"/>
                  <w:divBdr>
                    <w:top w:val="none" w:sz="0" w:space="0" w:color="auto"/>
                    <w:left w:val="none" w:sz="0" w:space="0" w:color="auto"/>
                    <w:bottom w:val="none" w:sz="0" w:space="0" w:color="auto"/>
                    <w:right w:val="none" w:sz="0" w:space="0" w:color="auto"/>
                  </w:divBdr>
                  <w:divsChild>
                    <w:div w:id="1380516174">
                      <w:marLeft w:val="0"/>
                      <w:marRight w:val="0"/>
                      <w:marTop w:val="0"/>
                      <w:marBottom w:val="0"/>
                      <w:divBdr>
                        <w:top w:val="none" w:sz="0" w:space="0" w:color="auto"/>
                        <w:left w:val="none" w:sz="0" w:space="0" w:color="auto"/>
                        <w:bottom w:val="none" w:sz="0" w:space="0" w:color="auto"/>
                        <w:right w:val="none" w:sz="0" w:space="0" w:color="auto"/>
                      </w:divBdr>
                    </w:div>
                  </w:divsChild>
                </w:div>
                <w:div w:id="661540681">
                  <w:marLeft w:val="0"/>
                  <w:marRight w:val="0"/>
                  <w:marTop w:val="0"/>
                  <w:marBottom w:val="0"/>
                  <w:divBdr>
                    <w:top w:val="none" w:sz="0" w:space="0" w:color="auto"/>
                    <w:left w:val="none" w:sz="0" w:space="0" w:color="auto"/>
                    <w:bottom w:val="none" w:sz="0" w:space="0" w:color="auto"/>
                    <w:right w:val="none" w:sz="0" w:space="0" w:color="auto"/>
                  </w:divBdr>
                  <w:divsChild>
                    <w:div w:id="876553233">
                      <w:marLeft w:val="0"/>
                      <w:marRight w:val="0"/>
                      <w:marTop w:val="0"/>
                      <w:marBottom w:val="0"/>
                      <w:divBdr>
                        <w:top w:val="none" w:sz="0" w:space="0" w:color="auto"/>
                        <w:left w:val="none" w:sz="0" w:space="0" w:color="auto"/>
                        <w:bottom w:val="none" w:sz="0" w:space="0" w:color="auto"/>
                        <w:right w:val="none" w:sz="0" w:space="0" w:color="auto"/>
                      </w:divBdr>
                    </w:div>
                  </w:divsChild>
                </w:div>
                <w:div w:id="684940110">
                  <w:marLeft w:val="0"/>
                  <w:marRight w:val="0"/>
                  <w:marTop w:val="0"/>
                  <w:marBottom w:val="0"/>
                  <w:divBdr>
                    <w:top w:val="none" w:sz="0" w:space="0" w:color="auto"/>
                    <w:left w:val="none" w:sz="0" w:space="0" w:color="auto"/>
                    <w:bottom w:val="none" w:sz="0" w:space="0" w:color="auto"/>
                    <w:right w:val="none" w:sz="0" w:space="0" w:color="auto"/>
                  </w:divBdr>
                  <w:divsChild>
                    <w:div w:id="1899782048">
                      <w:marLeft w:val="0"/>
                      <w:marRight w:val="0"/>
                      <w:marTop w:val="0"/>
                      <w:marBottom w:val="0"/>
                      <w:divBdr>
                        <w:top w:val="none" w:sz="0" w:space="0" w:color="auto"/>
                        <w:left w:val="none" w:sz="0" w:space="0" w:color="auto"/>
                        <w:bottom w:val="none" w:sz="0" w:space="0" w:color="auto"/>
                        <w:right w:val="none" w:sz="0" w:space="0" w:color="auto"/>
                      </w:divBdr>
                    </w:div>
                  </w:divsChild>
                </w:div>
                <w:div w:id="852576238">
                  <w:marLeft w:val="0"/>
                  <w:marRight w:val="0"/>
                  <w:marTop w:val="0"/>
                  <w:marBottom w:val="0"/>
                  <w:divBdr>
                    <w:top w:val="none" w:sz="0" w:space="0" w:color="auto"/>
                    <w:left w:val="none" w:sz="0" w:space="0" w:color="auto"/>
                    <w:bottom w:val="none" w:sz="0" w:space="0" w:color="auto"/>
                    <w:right w:val="none" w:sz="0" w:space="0" w:color="auto"/>
                  </w:divBdr>
                  <w:divsChild>
                    <w:div w:id="844443979">
                      <w:marLeft w:val="0"/>
                      <w:marRight w:val="0"/>
                      <w:marTop w:val="0"/>
                      <w:marBottom w:val="0"/>
                      <w:divBdr>
                        <w:top w:val="none" w:sz="0" w:space="0" w:color="auto"/>
                        <w:left w:val="none" w:sz="0" w:space="0" w:color="auto"/>
                        <w:bottom w:val="none" w:sz="0" w:space="0" w:color="auto"/>
                        <w:right w:val="none" w:sz="0" w:space="0" w:color="auto"/>
                      </w:divBdr>
                    </w:div>
                  </w:divsChild>
                </w:div>
                <w:div w:id="932470374">
                  <w:marLeft w:val="0"/>
                  <w:marRight w:val="0"/>
                  <w:marTop w:val="0"/>
                  <w:marBottom w:val="0"/>
                  <w:divBdr>
                    <w:top w:val="none" w:sz="0" w:space="0" w:color="auto"/>
                    <w:left w:val="none" w:sz="0" w:space="0" w:color="auto"/>
                    <w:bottom w:val="none" w:sz="0" w:space="0" w:color="auto"/>
                    <w:right w:val="none" w:sz="0" w:space="0" w:color="auto"/>
                  </w:divBdr>
                  <w:divsChild>
                    <w:div w:id="1895508810">
                      <w:marLeft w:val="0"/>
                      <w:marRight w:val="0"/>
                      <w:marTop w:val="0"/>
                      <w:marBottom w:val="0"/>
                      <w:divBdr>
                        <w:top w:val="none" w:sz="0" w:space="0" w:color="auto"/>
                        <w:left w:val="none" w:sz="0" w:space="0" w:color="auto"/>
                        <w:bottom w:val="none" w:sz="0" w:space="0" w:color="auto"/>
                        <w:right w:val="none" w:sz="0" w:space="0" w:color="auto"/>
                      </w:divBdr>
                    </w:div>
                  </w:divsChild>
                </w:div>
                <w:div w:id="948388846">
                  <w:marLeft w:val="0"/>
                  <w:marRight w:val="0"/>
                  <w:marTop w:val="0"/>
                  <w:marBottom w:val="0"/>
                  <w:divBdr>
                    <w:top w:val="none" w:sz="0" w:space="0" w:color="auto"/>
                    <w:left w:val="none" w:sz="0" w:space="0" w:color="auto"/>
                    <w:bottom w:val="none" w:sz="0" w:space="0" w:color="auto"/>
                    <w:right w:val="none" w:sz="0" w:space="0" w:color="auto"/>
                  </w:divBdr>
                  <w:divsChild>
                    <w:div w:id="468671986">
                      <w:marLeft w:val="0"/>
                      <w:marRight w:val="0"/>
                      <w:marTop w:val="0"/>
                      <w:marBottom w:val="0"/>
                      <w:divBdr>
                        <w:top w:val="none" w:sz="0" w:space="0" w:color="auto"/>
                        <w:left w:val="none" w:sz="0" w:space="0" w:color="auto"/>
                        <w:bottom w:val="none" w:sz="0" w:space="0" w:color="auto"/>
                        <w:right w:val="none" w:sz="0" w:space="0" w:color="auto"/>
                      </w:divBdr>
                    </w:div>
                  </w:divsChild>
                </w:div>
                <w:div w:id="960644471">
                  <w:marLeft w:val="0"/>
                  <w:marRight w:val="0"/>
                  <w:marTop w:val="0"/>
                  <w:marBottom w:val="0"/>
                  <w:divBdr>
                    <w:top w:val="none" w:sz="0" w:space="0" w:color="auto"/>
                    <w:left w:val="none" w:sz="0" w:space="0" w:color="auto"/>
                    <w:bottom w:val="none" w:sz="0" w:space="0" w:color="auto"/>
                    <w:right w:val="none" w:sz="0" w:space="0" w:color="auto"/>
                  </w:divBdr>
                  <w:divsChild>
                    <w:div w:id="2043898522">
                      <w:marLeft w:val="0"/>
                      <w:marRight w:val="0"/>
                      <w:marTop w:val="0"/>
                      <w:marBottom w:val="0"/>
                      <w:divBdr>
                        <w:top w:val="none" w:sz="0" w:space="0" w:color="auto"/>
                        <w:left w:val="none" w:sz="0" w:space="0" w:color="auto"/>
                        <w:bottom w:val="none" w:sz="0" w:space="0" w:color="auto"/>
                        <w:right w:val="none" w:sz="0" w:space="0" w:color="auto"/>
                      </w:divBdr>
                    </w:div>
                  </w:divsChild>
                </w:div>
                <w:div w:id="1097754783">
                  <w:marLeft w:val="0"/>
                  <w:marRight w:val="0"/>
                  <w:marTop w:val="0"/>
                  <w:marBottom w:val="0"/>
                  <w:divBdr>
                    <w:top w:val="none" w:sz="0" w:space="0" w:color="auto"/>
                    <w:left w:val="none" w:sz="0" w:space="0" w:color="auto"/>
                    <w:bottom w:val="none" w:sz="0" w:space="0" w:color="auto"/>
                    <w:right w:val="none" w:sz="0" w:space="0" w:color="auto"/>
                  </w:divBdr>
                  <w:divsChild>
                    <w:div w:id="2000838771">
                      <w:marLeft w:val="0"/>
                      <w:marRight w:val="0"/>
                      <w:marTop w:val="0"/>
                      <w:marBottom w:val="0"/>
                      <w:divBdr>
                        <w:top w:val="none" w:sz="0" w:space="0" w:color="auto"/>
                        <w:left w:val="none" w:sz="0" w:space="0" w:color="auto"/>
                        <w:bottom w:val="none" w:sz="0" w:space="0" w:color="auto"/>
                        <w:right w:val="none" w:sz="0" w:space="0" w:color="auto"/>
                      </w:divBdr>
                    </w:div>
                  </w:divsChild>
                </w:div>
                <w:div w:id="1574006299">
                  <w:marLeft w:val="0"/>
                  <w:marRight w:val="0"/>
                  <w:marTop w:val="0"/>
                  <w:marBottom w:val="0"/>
                  <w:divBdr>
                    <w:top w:val="none" w:sz="0" w:space="0" w:color="auto"/>
                    <w:left w:val="none" w:sz="0" w:space="0" w:color="auto"/>
                    <w:bottom w:val="none" w:sz="0" w:space="0" w:color="auto"/>
                    <w:right w:val="none" w:sz="0" w:space="0" w:color="auto"/>
                  </w:divBdr>
                  <w:divsChild>
                    <w:div w:id="1367753134">
                      <w:marLeft w:val="0"/>
                      <w:marRight w:val="0"/>
                      <w:marTop w:val="0"/>
                      <w:marBottom w:val="0"/>
                      <w:divBdr>
                        <w:top w:val="none" w:sz="0" w:space="0" w:color="auto"/>
                        <w:left w:val="none" w:sz="0" w:space="0" w:color="auto"/>
                        <w:bottom w:val="none" w:sz="0" w:space="0" w:color="auto"/>
                        <w:right w:val="none" w:sz="0" w:space="0" w:color="auto"/>
                      </w:divBdr>
                    </w:div>
                  </w:divsChild>
                </w:div>
                <w:div w:id="1578442469">
                  <w:marLeft w:val="0"/>
                  <w:marRight w:val="0"/>
                  <w:marTop w:val="0"/>
                  <w:marBottom w:val="0"/>
                  <w:divBdr>
                    <w:top w:val="none" w:sz="0" w:space="0" w:color="auto"/>
                    <w:left w:val="none" w:sz="0" w:space="0" w:color="auto"/>
                    <w:bottom w:val="none" w:sz="0" w:space="0" w:color="auto"/>
                    <w:right w:val="none" w:sz="0" w:space="0" w:color="auto"/>
                  </w:divBdr>
                  <w:divsChild>
                    <w:div w:id="1538930110">
                      <w:marLeft w:val="0"/>
                      <w:marRight w:val="0"/>
                      <w:marTop w:val="0"/>
                      <w:marBottom w:val="0"/>
                      <w:divBdr>
                        <w:top w:val="none" w:sz="0" w:space="0" w:color="auto"/>
                        <w:left w:val="none" w:sz="0" w:space="0" w:color="auto"/>
                        <w:bottom w:val="none" w:sz="0" w:space="0" w:color="auto"/>
                        <w:right w:val="none" w:sz="0" w:space="0" w:color="auto"/>
                      </w:divBdr>
                    </w:div>
                  </w:divsChild>
                </w:div>
                <w:div w:id="1593657715">
                  <w:marLeft w:val="0"/>
                  <w:marRight w:val="0"/>
                  <w:marTop w:val="0"/>
                  <w:marBottom w:val="0"/>
                  <w:divBdr>
                    <w:top w:val="none" w:sz="0" w:space="0" w:color="auto"/>
                    <w:left w:val="none" w:sz="0" w:space="0" w:color="auto"/>
                    <w:bottom w:val="none" w:sz="0" w:space="0" w:color="auto"/>
                    <w:right w:val="none" w:sz="0" w:space="0" w:color="auto"/>
                  </w:divBdr>
                  <w:divsChild>
                    <w:div w:id="27419227">
                      <w:marLeft w:val="0"/>
                      <w:marRight w:val="0"/>
                      <w:marTop w:val="0"/>
                      <w:marBottom w:val="0"/>
                      <w:divBdr>
                        <w:top w:val="none" w:sz="0" w:space="0" w:color="auto"/>
                        <w:left w:val="none" w:sz="0" w:space="0" w:color="auto"/>
                        <w:bottom w:val="none" w:sz="0" w:space="0" w:color="auto"/>
                        <w:right w:val="none" w:sz="0" w:space="0" w:color="auto"/>
                      </w:divBdr>
                    </w:div>
                  </w:divsChild>
                </w:div>
                <w:div w:id="1646935713">
                  <w:marLeft w:val="0"/>
                  <w:marRight w:val="0"/>
                  <w:marTop w:val="0"/>
                  <w:marBottom w:val="0"/>
                  <w:divBdr>
                    <w:top w:val="none" w:sz="0" w:space="0" w:color="auto"/>
                    <w:left w:val="none" w:sz="0" w:space="0" w:color="auto"/>
                    <w:bottom w:val="none" w:sz="0" w:space="0" w:color="auto"/>
                    <w:right w:val="none" w:sz="0" w:space="0" w:color="auto"/>
                  </w:divBdr>
                  <w:divsChild>
                    <w:div w:id="1296981655">
                      <w:marLeft w:val="0"/>
                      <w:marRight w:val="0"/>
                      <w:marTop w:val="0"/>
                      <w:marBottom w:val="0"/>
                      <w:divBdr>
                        <w:top w:val="none" w:sz="0" w:space="0" w:color="auto"/>
                        <w:left w:val="none" w:sz="0" w:space="0" w:color="auto"/>
                        <w:bottom w:val="none" w:sz="0" w:space="0" w:color="auto"/>
                        <w:right w:val="none" w:sz="0" w:space="0" w:color="auto"/>
                      </w:divBdr>
                    </w:div>
                  </w:divsChild>
                </w:div>
                <w:div w:id="1809515553">
                  <w:marLeft w:val="0"/>
                  <w:marRight w:val="0"/>
                  <w:marTop w:val="0"/>
                  <w:marBottom w:val="0"/>
                  <w:divBdr>
                    <w:top w:val="none" w:sz="0" w:space="0" w:color="auto"/>
                    <w:left w:val="none" w:sz="0" w:space="0" w:color="auto"/>
                    <w:bottom w:val="none" w:sz="0" w:space="0" w:color="auto"/>
                    <w:right w:val="none" w:sz="0" w:space="0" w:color="auto"/>
                  </w:divBdr>
                  <w:divsChild>
                    <w:div w:id="1599212631">
                      <w:marLeft w:val="0"/>
                      <w:marRight w:val="0"/>
                      <w:marTop w:val="0"/>
                      <w:marBottom w:val="0"/>
                      <w:divBdr>
                        <w:top w:val="none" w:sz="0" w:space="0" w:color="auto"/>
                        <w:left w:val="none" w:sz="0" w:space="0" w:color="auto"/>
                        <w:bottom w:val="none" w:sz="0" w:space="0" w:color="auto"/>
                        <w:right w:val="none" w:sz="0" w:space="0" w:color="auto"/>
                      </w:divBdr>
                    </w:div>
                  </w:divsChild>
                </w:div>
                <w:div w:id="1822966556">
                  <w:marLeft w:val="0"/>
                  <w:marRight w:val="0"/>
                  <w:marTop w:val="0"/>
                  <w:marBottom w:val="0"/>
                  <w:divBdr>
                    <w:top w:val="none" w:sz="0" w:space="0" w:color="auto"/>
                    <w:left w:val="none" w:sz="0" w:space="0" w:color="auto"/>
                    <w:bottom w:val="none" w:sz="0" w:space="0" w:color="auto"/>
                    <w:right w:val="none" w:sz="0" w:space="0" w:color="auto"/>
                  </w:divBdr>
                  <w:divsChild>
                    <w:div w:id="1054231113">
                      <w:marLeft w:val="0"/>
                      <w:marRight w:val="0"/>
                      <w:marTop w:val="0"/>
                      <w:marBottom w:val="0"/>
                      <w:divBdr>
                        <w:top w:val="none" w:sz="0" w:space="0" w:color="auto"/>
                        <w:left w:val="none" w:sz="0" w:space="0" w:color="auto"/>
                        <w:bottom w:val="none" w:sz="0" w:space="0" w:color="auto"/>
                        <w:right w:val="none" w:sz="0" w:space="0" w:color="auto"/>
                      </w:divBdr>
                    </w:div>
                  </w:divsChild>
                </w:div>
                <w:div w:id="1906451074">
                  <w:marLeft w:val="0"/>
                  <w:marRight w:val="0"/>
                  <w:marTop w:val="0"/>
                  <w:marBottom w:val="0"/>
                  <w:divBdr>
                    <w:top w:val="none" w:sz="0" w:space="0" w:color="auto"/>
                    <w:left w:val="none" w:sz="0" w:space="0" w:color="auto"/>
                    <w:bottom w:val="none" w:sz="0" w:space="0" w:color="auto"/>
                    <w:right w:val="none" w:sz="0" w:space="0" w:color="auto"/>
                  </w:divBdr>
                  <w:divsChild>
                    <w:div w:id="2071297773">
                      <w:marLeft w:val="0"/>
                      <w:marRight w:val="0"/>
                      <w:marTop w:val="0"/>
                      <w:marBottom w:val="0"/>
                      <w:divBdr>
                        <w:top w:val="none" w:sz="0" w:space="0" w:color="auto"/>
                        <w:left w:val="none" w:sz="0" w:space="0" w:color="auto"/>
                        <w:bottom w:val="none" w:sz="0" w:space="0" w:color="auto"/>
                        <w:right w:val="none" w:sz="0" w:space="0" w:color="auto"/>
                      </w:divBdr>
                    </w:div>
                  </w:divsChild>
                </w:div>
                <w:div w:id="1915704456">
                  <w:marLeft w:val="0"/>
                  <w:marRight w:val="0"/>
                  <w:marTop w:val="0"/>
                  <w:marBottom w:val="0"/>
                  <w:divBdr>
                    <w:top w:val="none" w:sz="0" w:space="0" w:color="auto"/>
                    <w:left w:val="none" w:sz="0" w:space="0" w:color="auto"/>
                    <w:bottom w:val="none" w:sz="0" w:space="0" w:color="auto"/>
                    <w:right w:val="none" w:sz="0" w:space="0" w:color="auto"/>
                  </w:divBdr>
                  <w:divsChild>
                    <w:div w:id="396364860">
                      <w:marLeft w:val="0"/>
                      <w:marRight w:val="0"/>
                      <w:marTop w:val="0"/>
                      <w:marBottom w:val="0"/>
                      <w:divBdr>
                        <w:top w:val="none" w:sz="0" w:space="0" w:color="auto"/>
                        <w:left w:val="none" w:sz="0" w:space="0" w:color="auto"/>
                        <w:bottom w:val="none" w:sz="0" w:space="0" w:color="auto"/>
                        <w:right w:val="none" w:sz="0" w:space="0" w:color="auto"/>
                      </w:divBdr>
                    </w:div>
                  </w:divsChild>
                </w:div>
                <w:div w:id="1920209951">
                  <w:marLeft w:val="0"/>
                  <w:marRight w:val="0"/>
                  <w:marTop w:val="0"/>
                  <w:marBottom w:val="0"/>
                  <w:divBdr>
                    <w:top w:val="none" w:sz="0" w:space="0" w:color="auto"/>
                    <w:left w:val="none" w:sz="0" w:space="0" w:color="auto"/>
                    <w:bottom w:val="none" w:sz="0" w:space="0" w:color="auto"/>
                    <w:right w:val="none" w:sz="0" w:space="0" w:color="auto"/>
                  </w:divBdr>
                  <w:divsChild>
                    <w:div w:id="460924840">
                      <w:marLeft w:val="0"/>
                      <w:marRight w:val="0"/>
                      <w:marTop w:val="0"/>
                      <w:marBottom w:val="0"/>
                      <w:divBdr>
                        <w:top w:val="none" w:sz="0" w:space="0" w:color="auto"/>
                        <w:left w:val="none" w:sz="0" w:space="0" w:color="auto"/>
                        <w:bottom w:val="none" w:sz="0" w:space="0" w:color="auto"/>
                        <w:right w:val="none" w:sz="0" w:space="0" w:color="auto"/>
                      </w:divBdr>
                    </w:div>
                  </w:divsChild>
                </w:div>
                <w:div w:id="1949852220">
                  <w:marLeft w:val="0"/>
                  <w:marRight w:val="0"/>
                  <w:marTop w:val="0"/>
                  <w:marBottom w:val="0"/>
                  <w:divBdr>
                    <w:top w:val="none" w:sz="0" w:space="0" w:color="auto"/>
                    <w:left w:val="none" w:sz="0" w:space="0" w:color="auto"/>
                    <w:bottom w:val="none" w:sz="0" w:space="0" w:color="auto"/>
                    <w:right w:val="none" w:sz="0" w:space="0" w:color="auto"/>
                  </w:divBdr>
                  <w:divsChild>
                    <w:div w:id="1938901584">
                      <w:marLeft w:val="0"/>
                      <w:marRight w:val="0"/>
                      <w:marTop w:val="0"/>
                      <w:marBottom w:val="0"/>
                      <w:divBdr>
                        <w:top w:val="none" w:sz="0" w:space="0" w:color="auto"/>
                        <w:left w:val="none" w:sz="0" w:space="0" w:color="auto"/>
                        <w:bottom w:val="none" w:sz="0" w:space="0" w:color="auto"/>
                        <w:right w:val="none" w:sz="0" w:space="0" w:color="auto"/>
                      </w:divBdr>
                    </w:div>
                  </w:divsChild>
                </w:div>
                <w:div w:id="1984315363">
                  <w:marLeft w:val="0"/>
                  <w:marRight w:val="0"/>
                  <w:marTop w:val="0"/>
                  <w:marBottom w:val="0"/>
                  <w:divBdr>
                    <w:top w:val="none" w:sz="0" w:space="0" w:color="auto"/>
                    <w:left w:val="none" w:sz="0" w:space="0" w:color="auto"/>
                    <w:bottom w:val="none" w:sz="0" w:space="0" w:color="auto"/>
                    <w:right w:val="none" w:sz="0" w:space="0" w:color="auto"/>
                  </w:divBdr>
                  <w:divsChild>
                    <w:div w:id="3138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5492">
          <w:marLeft w:val="0"/>
          <w:marRight w:val="0"/>
          <w:marTop w:val="0"/>
          <w:marBottom w:val="0"/>
          <w:divBdr>
            <w:top w:val="none" w:sz="0" w:space="0" w:color="auto"/>
            <w:left w:val="none" w:sz="0" w:space="0" w:color="auto"/>
            <w:bottom w:val="none" w:sz="0" w:space="0" w:color="auto"/>
            <w:right w:val="none" w:sz="0" w:space="0" w:color="auto"/>
          </w:divBdr>
        </w:div>
        <w:div w:id="398792869">
          <w:marLeft w:val="0"/>
          <w:marRight w:val="0"/>
          <w:marTop w:val="0"/>
          <w:marBottom w:val="0"/>
          <w:divBdr>
            <w:top w:val="none" w:sz="0" w:space="0" w:color="auto"/>
            <w:left w:val="none" w:sz="0" w:space="0" w:color="auto"/>
            <w:bottom w:val="none" w:sz="0" w:space="0" w:color="auto"/>
            <w:right w:val="none" w:sz="0" w:space="0" w:color="auto"/>
          </w:divBdr>
        </w:div>
        <w:div w:id="491606687">
          <w:marLeft w:val="0"/>
          <w:marRight w:val="0"/>
          <w:marTop w:val="0"/>
          <w:marBottom w:val="0"/>
          <w:divBdr>
            <w:top w:val="none" w:sz="0" w:space="0" w:color="auto"/>
            <w:left w:val="none" w:sz="0" w:space="0" w:color="auto"/>
            <w:bottom w:val="none" w:sz="0" w:space="0" w:color="auto"/>
            <w:right w:val="none" w:sz="0" w:space="0" w:color="auto"/>
          </w:divBdr>
        </w:div>
        <w:div w:id="513810511">
          <w:marLeft w:val="0"/>
          <w:marRight w:val="0"/>
          <w:marTop w:val="0"/>
          <w:marBottom w:val="0"/>
          <w:divBdr>
            <w:top w:val="none" w:sz="0" w:space="0" w:color="auto"/>
            <w:left w:val="none" w:sz="0" w:space="0" w:color="auto"/>
            <w:bottom w:val="none" w:sz="0" w:space="0" w:color="auto"/>
            <w:right w:val="none" w:sz="0" w:space="0" w:color="auto"/>
          </w:divBdr>
        </w:div>
        <w:div w:id="569966690">
          <w:marLeft w:val="0"/>
          <w:marRight w:val="0"/>
          <w:marTop w:val="0"/>
          <w:marBottom w:val="0"/>
          <w:divBdr>
            <w:top w:val="none" w:sz="0" w:space="0" w:color="auto"/>
            <w:left w:val="none" w:sz="0" w:space="0" w:color="auto"/>
            <w:bottom w:val="none" w:sz="0" w:space="0" w:color="auto"/>
            <w:right w:val="none" w:sz="0" w:space="0" w:color="auto"/>
          </w:divBdr>
        </w:div>
        <w:div w:id="612444744">
          <w:marLeft w:val="0"/>
          <w:marRight w:val="0"/>
          <w:marTop w:val="0"/>
          <w:marBottom w:val="0"/>
          <w:divBdr>
            <w:top w:val="none" w:sz="0" w:space="0" w:color="auto"/>
            <w:left w:val="none" w:sz="0" w:space="0" w:color="auto"/>
            <w:bottom w:val="none" w:sz="0" w:space="0" w:color="auto"/>
            <w:right w:val="none" w:sz="0" w:space="0" w:color="auto"/>
          </w:divBdr>
        </w:div>
        <w:div w:id="615253064">
          <w:marLeft w:val="0"/>
          <w:marRight w:val="0"/>
          <w:marTop w:val="0"/>
          <w:marBottom w:val="0"/>
          <w:divBdr>
            <w:top w:val="none" w:sz="0" w:space="0" w:color="auto"/>
            <w:left w:val="none" w:sz="0" w:space="0" w:color="auto"/>
            <w:bottom w:val="none" w:sz="0" w:space="0" w:color="auto"/>
            <w:right w:val="none" w:sz="0" w:space="0" w:color="auto"/>
          </w:divBdr>
        </w:div>
        <w:div w:id="703748562">
          <w:marLeft w:val="0"/>
          <w:marRight w:val="0"/>
          <w:marTop w:val="0"/>
          <w:marBottom w:val="0"/>
          <w:divBdr>
            <w:top w:val="none" w:sz="0" w:space="0" w:color="auto"/>
            <w:left w:val="none" w:sz="0" w:space="0" w:color="auto"/>
            <w:bottom w:val="none" w:sz="0" w:space="0" w:color="auto"/>
            <w:right w:val="none" w:sz="0" w:space="0" w:color="auto"/>
          </w:divBdr>
        </w:div>
        <w:div w:id="723988297">
          <w:marLeft w:val="0"/>
          <w:marRight w:val="0"/>
          <w:marTop w:val="0"/>
          <w:marBottom w:val="0"/>
          <w:divBdr>
            <w:top w:val="none" w:sz="0" w:space="0" w:color="auto"/>
            <w:left w:val="none" w:sz="0" w:space="0" w:color="auto"/>
            <w:bottom w:val="none" w:sz="0" w:space="0" w:color="auto"/>
            <w:right w:val="none" w:sz="0" w:space="0" w:color="auto"/>
          </w:divBdr>
        </w:div>
        <w:div w:id="725838590">
          <w:marLeft w:val="0"/>
          <w:marRight w:val="0"/>
          <w:marTop w:val="0"/>
          <w:marBottom w:val="0"/>
          <w:divBdr>
            <w:top w:val="none" w:sz="0" w:space="0" w:color="auto"/>
            <w:left w:val="none" w:sz="0" w:space="0" w:color="auto"/>
            <w:bottom w:val="none" w:sz="0" w:space="0" w:color="auto"/>
            <w:right w:val="none" w:sz="0" w:space="0" w:color="auto"/>
          </w:divBdr>
        </w:div>
        <w:div w:id="729033630">
          <w:marLeft w:val="0"/>
          <w:marRight w:val="0"/>
          <w:marTop w:val="0"/>
          <w:marBottom w:val="0"/>
          <w:divBdr>
            <w:top w:val="none" w:sz="0" w:space="0" w:color="auto"/>
            <w:left w:val="none" w:sz="0" w:space="0" w:color="auto"/>
            <w:bottom w:val="none" w:sz="0" w:space="0" w:color="auto"/>
            <w:right w:val="none" w:sz="0" w:space="0" w:color="auto"/>
          </w:divBdr>
        </w:div>
        <w:div w:id="749229081">
          <w:marLeft w:val="0"/>
          <w:marRight w:val="0"/>
          <w:marTop w:val="0"/>
          <w:marBottom w:val="0"/>
          <w:divBdr>
            <w:top w:val="none" w:sz="0" w:space="0" w:color="auto"/>
            <w:left w:val="none" w:sz="0" w:space="0" w:color="auto"/>
            <w:bottom w:val="none" w:sz="0" w:space="0" w:color="auto"/>
            <w:right w:val="none" w:sz="0" w:space="0" w:color="auto"/>
          </w:divBdr>
        </w:div>
        <w:div w:id="929040913">
          <w:marLeft w:val="0"/>
          <w:marRight w:val="0"/>
          <w:marTop w:val="0"/>
          <w:marBottom w:val="0"/>
          <w:divBdr>
            <w:top w:val="none" w:sz="0" w:space="0" w:color="auto"/>
            <w:left w:val="none" w:sz="0" w:space="0" w:color="auto"/>
            <w:bottom w:val="none" w:sz="0" w:space="0" w:color="auto"/>
            <w:right w:val="none" w:sz="0" w:space="0" w:color="auto"/>
          </w:divBdr>
        </w:div>
        <w:div w:id="1020469714">
          <w:marLeft w:val="0"/>
          <w:marRight w:val="0"/>
          <w:marTop w:val="0"/>
          <w:marBottom w:val="0"/>
          <w:divBdr>
            <w:top w:val="none" w:sz="0" w:space="0" w:color="auto"/>
            <w:left w:val="none" w:sz="0" w:space="0" w:color="auto"/>
            <w:bottom w:val="none" w:sz="0" w:space="0" w:color="auto"/>
            <w:right w:val="none" w:sz="0" w:space="0" w:color="auto"/>
          </w:divBdr>
        </w:div>
        <w:div w:id="1046875856">
          <w:marLeft w:val="0"/>
          <w:marRight w:val="0"/>
          <w:marTop w:val="0"/>
          <w:marBottom w:val="0"/>
          <w:divBdr>
            <w:top w:val="none" w:sz="0" w:space="0" w:color="auto"/>
            <w:left w:val="none" w:sz="0" w:space="0" w:color="auto"/>
            <w:bottom w:val="none" w:sz="0" w:space="0" w:color="auto"/>
            <w:right w:val="none" w:sz="0" w:space="0" w:color="auto"/>
          </w:divBdr>
        </w:div>
        <w:div w:id="1053121320">
          <w:marLeft w:val="0"/>
          <w:marRight w:val="0"/>
          <w:marTop w:val="0"/>
          <w:marBottom w:val="0"/>
          <w:divBdr>
            <w:top w:val="none" w:sz="0" w:space="0" w:color="auto"/>
            <w:left w:val="none" w:sz="0" w:space="0" w:color="auto"/>
            <w:bottom w:val="none" w:sz="0" w:space="0" w:color="auto"/>
            <w:right w:val="none" w:sz="0" w:space="0" w:color="auto"/>
          </w:divBdr>
        </w:div>
        <w:div w:id="1136603851">
          <w:marLeft w:val="0"/>
          <w:marRight w:val="0"/>
          <w:marTop w:val="0"/>
          <w:marBottom w:val="0"/>
          <w:divBdr>
            <w:top w:val="none" w:sz="0" w:space="0" w:color="auto"/>
            <w:left w:val="none" w:sz="0" w:space="0" w:color="auto"/>
            <w:bottom w:val="none" w:sz="0" w:space="0" w:color="auto"/>
            <w:right w:val="none" w:sz="0" w:space="0" w:color="auto"/>
          </w:divBdr>
        </w:div>
        <w:div w:id="1205872554">
          <w:marLeft w:val="0"/>
          <w:marRight w:val="0"/>
          <w:marTop w:val="0"/>
          <w:marBottom w:val="0"/>
          <w:divBdr>
            <w:top w:val="none" w:sz="0" w:space="0" w:color="auto"/>
            <w:left w:val="none" w:sz="0" w:space="0" w:color="auto"/>
            <w:bottom w:val="none" w:sz="0" w:space="0" w:color="auto"/>
            <w:right w:val="none" w:sz="0" w:space="0" w:color="auto"/>
          </w:divBdr>
        </w:div>
        <w:div w:id="1215967510">
          <w:marLeft w:val="0"/>
          <w:marRight w:val="0"/>
          <w:marTop w:val="0"/>
          <w:marBottom w:val="0"/>
          <w:divBdr>
            <w:top w:val="none" w:sz="0" w:space="0" w:color="auto"/>
            <w:left w:val="none" w:sz="0" w:space="0" w:color="auto"/>
            <w:bottom w:val="none" w:sz="0" w:space="0" w:color="auto"/>
            <w:right w:val="none" w:sz="0" w:space="0" w:color="auto"/>
          </w:divBdr>
        </w:div>
        <w:div w:id="1279067546">
          <w:marLeft w:val="0"/>
          <w:marRight w:val="0"/>
          <w:marTop w:val="0"/>
          <w:marBottom w:val="0"/>
          <w:divBdr>
            <w:top w:val="none" w:sz="0" w:space="0" w:color="auto"/>
            <w:left w:val="none" w:sz="0" w:space="0" w:color="auto"/>
            <w:bottom w:val="none" w:sz="0" w:space="0" w:color="auto"/>
            <w:right w:val="none" w:sz="0" w:space="0" w:color="auto"/>
          </w:divBdr>
        </w:div>
        <w:div w:id="1415979545">
          <w:marLeft w:val="0"/>
          <w:marRight w:val="0"/>
          <w:marTop w:val="0"/>
          <w:marBottom w:val="0"/>
          <w:divBdr>
            <w:top w:val="none" w:sz="0" w:space="0" w:color="auto"/>
            <w:left w:val="none" w:sz="0" w:space="0" w:color="auto"/>
            <w:bottom w:val="none" w:sz="0" w:space="0" w:color="auto"/>
            <w:right w:val="none" w:sz="0" w:space="0" w:color="auto"/>
          </w:divBdr>
        </w:div>
        <w:div w:id="1469544285">
          <w:marLeft w:val="0"/>
          <w:marRight w:val="0"/>
          <w:marTop w:val="0"/>
          <w:marBottom w:val="0"/>
          <w:divBdr>
            <w:top w:val="none" w:sz="0" w:space="0" w:color="auto"/>
            <w:left w:val="none" w:sz="0" w:space="0" w:color="auto"/>
            <w:bottom w:val="none" w:sz="0" w:space="0" w:color="auto"/>
            <w:right w:val="none" w:sz="0" w:space="0" w:color="auto"/>
          </w:divBdr>
        </w:div>
        <w:div w:id="1482959909">
          <w:marLeft w:val="0"/>
          <w:marRight w:val="0"/>
          <w:marTop w:val="0"/>
          <w:marBottom w:val="0"/>
          <w:divBdr>
            <w:top w:val="none" w:sz="0" w:space="0" w:color="auto"/>
            <w:left w:val="none" w:sz="0" w:space="0" w:color="auto"/>
            <w:bottom w:val="none" w:sz="0" w:space="0" w:color="auto"/>
            <w:right w:val="none" w:sz="0" w:space="0" w:color="auto"/>
          </w:divBdr>
        </w:div>
        <w:div w:id="1549760892">
          <w:marLeft w:val="0"/>
          <w:marRight w:val="0"/>
          <w:marTop w:val="0"/>
          <w:marBottom w:val="0"/>
          <w:divBdr>
            <w:top w:val="none" w:sz="0" w:space="0" w:color="auto"/>
            <w:left w:val="none" w:sz="0" w:space="0" w:color="auto"/>
            <w:bottom w:val="none" w:sz="0" w:space="0" w:color="auto"/>
            <w:right w:val="none" w:sz="0" w:space="0" w:color="auto"/>
          </w:divBdr>
        </w:div>
        <w:div w:id="1553931196">
          <w:marLeft w:val="0"/>
          <w:marRight w:val="0"/>
          <w:marTop w:val="0"/>
          <w:marBottom w:val="0"/>
          <w:divBdr>
            <w:top w:val="none" w:sz="0" w:space="0" w:color="auto"/>
            <w:left w:val="none" w:sz="0" w:space="0" w:color="auto"/>
            <w:bottom w:val="none" w:sz="0" w:space="0" w:color="auto"/>
            <w:right w:val="none" w:sz="0" w:space="0" w:color="auto"/>
          </w:divBdr>
        </w:div>
        <w:div w:id="1605920722">
          <w:marLeft w:val="0"/>
          <w:marRight w:val="0"/>
          <w:marTop w:val="0"/>
          <w:marBottom w:val="0"/>
          <w:divBdr>
            <w:top w:val="none" w:sz="0" w:space="0" w:color="auto"/>
            <w:left w:val="none" w:sz="0" w:space="0" w:color="auto"/>
            <w:bottom w:val="none" w:sz="0" w:space="0" w:color="auto"/>
            <w:right w:val="none" w:sz="0" w:space="0" w:color="auto"/>
          </w:divBdr>
        </w:div>
        <w:div w:id="1612780132">
          <w:marLeft w:val="0"/>
          <w:marRight w:val="0"/>
          <w:marTop w:val="0"/>
          <w:marBottom w:val="0"/>
          <w:divBdr>
            <w:top w:val="none" w:sz="0" w:space="0" w:color="auto"/>
            <w:left w:val="none" w:sz="0" w:space="0" w:color="auto"/>
            <w:bottom w:val="none" w:sz="0" w:space="0" w:color="auto"/>
            <w:right w:val="none" w:sz="0" w:space="0" w:color="auto"/>
          </w:divBdr>
        </w:div>
        <w:div w:id="1636568781">
          <w:marLeft w:val="0"/>
          <w:marRight w:val="0"/>
          <w:marTop w:val="0"/>
          <w:marBottom w:val="0"/>
          <w:divBdr>
            <w:top w:val="none" w:sz="0" w:space="0" w:color="auto"/>
            <w:left w:val="none" w:sz="0" w:space="0" w:color="auto"/>
            <w:bottom w:val="none" w:sz="0" w:space="0" w:color="auto"/>
            <w:right w:val="none" w:sz="0" w:space="0" w:color="auto"/>
          </w:divBdr>
          <w:divsChild>
            <w:div w:id="1270234616">
              <w:marLeft w:val="-75"/>
              <w:marRight w:val="0"/>
              <w:marTop w:val="30"/>
              <w:marBottom w:val="30"/>
              <w:divBdr>
                <w:top w:val="none" w:sz="0" w:space="0" w:color="auto"/>
                <w:left w:val="none" w:sz="0" w:space="0" w:color="auto"/>
                <w:bottom w:val="none" w:sz="0" w:space="0" w:color="auto"/>
                <w:right w:val="none" w:sz="0" w:space="0" w:color="auto"/>
              </w:divBdr>
              <w:divsChild>
                <w:div w:id="76560877">
                  <w:marLeft w:val="0"/>
                  <w:marRight w:val="0"/>
                  <w:marTop w:val="0"/>
                  <w:marBottom w:val="0"/>
                  <w:divBdr>
                    <w:top w:val="none" w:sz="0" w:space="0" w:color="auto"/>
                    <w:left w:val="none" w:sz="0" w:space="0" w:color="auto"/>
                    <w:bottom w:val="none" w:sz="0" w:space="0" w:color="auto"/>
                    <w:right w:val="none" w:sz="0" w:space="0" w:color="auto"/>
                  </w:divBdr>
                  <w:divsChild>
                    <w:div w:id="1028070692">
                      <w:marLeft w:val="0"/>
                      <w:marRight w:val="0"/>
                      <w:marTop w:val="0"/>
                      <w:marBottom w:val="0"/>
                      <w:divBdr>
                        <w:top w:val="none" w:sz="0" w:space="0" w:color="auto"/>
                        <w:left w:val="none" w:sz="0" w:space="0" w:color="auto"/>
                        <w:bottom w:val="none" w:sz="0" w:space="0" w:color="auto"/>
                        <w:right w:val="none" w:sz="0" w:space="0" w:color="auto"/>
                      </w:divBdr>
                    </w:div>
                  </w:divsChild>
                </w:div>
                <w:div w:id="108932753">
                  <w:marLeft w:val="0"/>
                  <w:marRight w:val="0"/>
                  <w:marTop w:val="0"/>
                  <w:marBottom w:val="0"/>
                  <w:divBdr>
                    <w:top w:val="none" w:sz="0" w:space="0" w:color="auto"/>
                    <w:left w:val="none" w:sz="0" w:space="0" w:color="auto"/>
                    <w:bottom w:val="none" w:sz="0" w:space="0" w:color="auto"/>
                    <w:right w:val="none" w:sz="0" w:space="0" w:color="auto"/>
                  </w:divBdr>
                  <w:divsChild>
                    <w:div w:id="1825705798">
                      <w:marLeft w:val="0"/>
                      <w:marRight w:val="0"/>
                      <w:marTop w:val="0"/>
                      <w:marBottom w:val="0"/>
                      <w:divBdr>
                        <w:top w:val="none" w:sz="0" w:space="0" w:color="auto"/>
                        <w:left w:val="none" w:sz="0" w:space="0" w:color="auto"/>
                        <w:bottom w:val="none" w:sz="0" w:space="0" w:color="auto"/>
                        <w:right w:val="none" w:sz="0" w:space="0" w:color="auto"/>
                      </w:divBdr>
                    </w:div>
                  </w:divsChild>
                </w:div>
                <w:div w:id="112015859">
                  <w:marLeft w:val="0"/>
                  <w:marRight w:val="0"/>
                  <w:marTop w:val="0"/>
                  <w:marBottom w:val="0"/>
                  <w:divBdr>
                    <w:top w:val="none" w:sz="0" w:space="0" w:color="auto"/>
                    <w:left w:val="none" w:sz="0" w:space="0" w:color="auto"/>
                    <w:bottom w:val="none" w:sz="0" w:space="0" w:color="auto"/>
                    <w:right w:val="none" w:sz="0" w:space="0" w:color="auto"/>
                  </w:divBdr>
                  <w:divsChild>
                    <w:div w:id="1899628374">
                      <w:marLeft w:val="0"/>
                      <w:marRight w:val="0"/>
                      <w:marTop w:val="0"/>
                      <w:marBottom w:val="0"/>
                      <w:divBdr>
                        <w:top w:val="none" w:sz="0" w:space="0" w:color="auto"/>
                        <w:left w:val="none" w:sz="0" w:space="0" w:color="auto"/>
                        <w:bottom w:val="none" w:sz="0" w:space="0" w:color="auto"/>
                        <w:right w:val="none" w:sz="0" w:space="0" w:color="auto"/>
                      </w:divBdr>
                    </w:div>
                  </w:divsChild>
                </w:div>
                <w:div w:id="165482536">
                  <w:marLeft w:val="0"/>
                  <w:marRight w:val="0"/>
                  <w:marTop w:val="0"/>
                  <w:marBottom w:val="0"/>
                  <w:divBdr>
                    <w:top w:val="none" w:sz="0" w:space="0" w:color="auto"/>
                    <w:left w:val="none" w:sz="0" w:space="0" w:color="auto"/>
                    <w:bottom w:val="none" w:sz="0" w:space="0" w:color="auto"/>
                    <w:right w:val="none" w:sz="0" w:space="0" w:color="auto"/>
                  </w:divBdr>
                  <w:divsChild>
                    <w:div w:id="2052916244">
                      <w:marLeft w:val="0"/>
                      <w:marRight w:val="0"/>
                      <w:marTop w:val="0"/>
                      <w:marBottom w:val="0"/>
                      <w:divBdr>
                        <w:top w:val="none" w:sz="0" w:space="0" w:color="auto"/>
                        <w:left w:val="none" w:sz="0" w:space="0" w:color="auto"/>
                        <w:bottom w:val="none" w:sz="0" w:space="0" w:color="auto"/>
                        <w:right w:val="none" w:sz="0" w:space="0" w:color="auto"/>
                      </w:divBdr>
                    </w:div>
                  </w:divsChild>
                </w:div>
                <w:div w:id="192160227">
                  <w:marLeft w:val="0"/>
                  <w:marRight w:val="0"/>
                  <w:marTop w:val="0"/>
                  <w:marBottom w:val="0"/>
                  <w:divBdr>
                    <w:top w:val="none" w:sz="0" w:space="0" w:color="auto"/>
                    <w:left w:val="none" w:sz="0" w:space="0" w:color="auto"/>
                    <w:bottom w:val="none" w:sz="0" w:space="0" w:color="auto"/>
                    <w:right w:val="none" w:sz="0" w:space="0" w:color="auto"/>
                  </w:divBdr>
                  <w:divsChild>
                    <w:div w:id="1385058300">
                      <w:marLeft w:val="0"/>
                      <w:marRight w:val="0"/>
                      <w:marTop w:val="0"/>
                      <w:marBottom w:val="0"/>
                      <w:divBdr>
                        <w:top w:val="none" w:sz="0" w:space="0" w:color="auto"/>
                        <w:left w:val="none" w:sz="0" w:space="0" w:color="auto"/>
                        <w:bottom w:val="none" w:sz="0" w:space="0" w:color="auto"/>
                        <w:right w:val="none" w:sz="0" w:space="0" w:color="auto"/>
                      </w:divBdr>
                    </w:div>
                  </w:divsChild>
                </w:div>
                <w:div w:id="200898158">
                  <w:marLeft w:val="0"/>
                  <w:marRight w:val="0"/>
                  <w:marTop w:val="0"/>
                  <w:marBottom w:val="0"/>
                  <w:divBdr>
                    <w:top w:val="none" w:sz="0" w:space="0" w:color="auto"/>
                    <w:left w:val="none" w:sz="0" w:space="0" w:color="auto"/>
                    <w:bottom w:val="none" w:sz="0" w:space="0" w:color="auto"/>
                    <w:right w:val="none" w:sz="0" w:space="0" w:color="auto"/>
                  </w:divBdr>
                  <w:divsChild>
                    <w:div w:id="1736463566">
                      <w:marLeft w:val="0"/>
                      <w:marRight w:val="0"/>
                      <w:marTop w:val="0"/>
                      <w:marBottom w:val="0"/>
                      <w:divBdr>
                        <w:top w:val="none" w:sz="0" w:space="0" w:color="auto"/>
                        <w:left w:val="none" w:sz="0" w:space="0" w:color="auto"/>
                        <w:bottom w:val="none" w:sz="0" w:space="0" w:color="auto"/>
                        <w:right w:val="none" w:sz="0" w:space="0" w:color="auto"/>
                      </w:divBdr>
                    </w:div>
                  </w:divsChild>
                </w:div>
                <w:div w:id="292176041">
                  <w:marLeft w:val="0"/>
                  <w:marRight w:val="0"/>
                  <w:marTop w:val="0"/>
                  <w:marBottom w:val="0"/>
                  <w:divBdr>
                    <w:top w:val="none" w:sz="0" w:space="0" w:color="auto"/>
                    <w:left w:val="none" w:sz="0" w:space="0" w:color="auto"/>
                    <w:bottom w:val="none" w:sz="0" w:space="0" w:color="auto"/>
                    <w:right w:val="none" w:sz="0" w:space="0" w:color="auto"/>
                  </w:divBdr>
                  <w:divsChild>
                    <w:div w:id="1225410992">
                      <w:marLeft w:val="0"/>
                      <w:marRight w:val="0"/>
                      <w:marTop w:val="0"/>
                      <w:marBottom w:val="0"/>
                      <w:divBdr>
                        <w:top w:val="none" w:sz="0" w:space="0" w:color="auto"/>
                        <w:left w:val="none" w:sz="0" w:space="0" w:color="auto"/>
                        <w:bottom w:val="none" w:sz="0" w:space="0" w:color="auto"/>
                        <w:right w:val="none" w:sz="0" w:space="0" w:color="auto"/>
                      </w:divBdr>
                    </w:div>
                  </w:divsChild>
                </w:div>
                <w:div w:id="340788749">
                  <w:marLeft w:val="0"/>
                  <w:marRight w:val="0"/>
                  <w:marTop w:val="0"/>
                  <w:marBottom w:val="0"/>
                  <w:divBdr>
                    <w:top w:val="none" w:sz="0" w:space="0" w:color="auto"/>
                    <w:left w:val="none" w:sz="0" w:space="0" w:color="auto"/>
                    <w:bottom w:val="none" w:sz="0" w:space="0" w:color="auto"/>
                    <w:right w:val="none" w:sz="0" w:space="0" w:color="auto"/>
                  </w:divBdr>
                  <w:divsChild>
                    <w:div w:id="1957903258">
                      <w:marLeft w:val="0"/>
                      <w:marRight w:val="0"/>
                      <w:marTop w:val="0"/>
                      <w:marBottom w:val="0"/>
                      <w:divBdr>
                        <w:top w:val="none" w:sz="0" w:space="0" w:color="auto"/>
                        <w:left w:val="none" w:sz="0" w:space="0" w:color="auto"/>
                        <w:bottom w:val="none" w:sz="0" w:space="0" w:color="auto"/>
                        <w:right w:val="none" w:sz="0" w:space="0" w:color="auto"/>
                      </w:divBdr>
                    </w:div>
                  </w:divsChild>
                </w:div>
                <w:div w:id="366226596">
                  <w:marLeft w:val="0"/>
                  <w:marRight w:val="0"/>
                  <w:marTop w:val="0"/>
                  <w:marBottom w:val="0"/>
                  <w:divBdr>
                    <w:top w:val="none" w:sz="0" w:space="0" w:color="auto"/>
                    <w:left w:val="none" w:sz="0" w:space="0" w:color="auto"/>
                    <w:bottom w:val="none" w:sz="0" w:space="0" w:color="auto"/>
                    <w:right w:val="none" w:sz="0" w:space="0" w:color="auto"/>
                  </w:divBdr>
                  <w:divsChild>
                    <w:div w:id="1966547841">
                      <w:marLeft w:val="0"/>
                      <w:marRight w:val="0"/>
                      <w:marTop w:val="0"/>
                      <w:marBottom w:val="0"/>
                      <w:divBdr>
                        <w:top w:val="none" w:sz="0" w:space="0" w:color="auto"/>
                        <w:left w:val="none" w:sz="0" w:space="0" w:color="auto"/>
                        <w:bottom w:val="none" w:sz="0" w:space="0" w:color="auto"/>
                        <w:right w:val="none" w:sz="0" w:space="0" w:color="auto"/>
                      </w:divBdr>
                    </w:div>
                  </w:divsChild>
                </w:div>
                <w:div w:id="380053798">
                  <w:marLeft w:val="0"/>
                  <w:marRight w:val="0"/>
                  <w:marTop w:val="0"/>
                  <w:marBottom w:val="0"/>
                  <w:divBdr>
                    <w:top w:val="none" w:sz="0" w:space="0" w:color="auto"/>
                    <w:left w:val="none" w:sz="0" w:space="0" w:color="auto"/>
                    <w:bottom w:val="none" w:sz="0" w:space="0" w:color="auto"/>
                    <w:right w:val="none" w:sz="0" w:space="0" w:color="auto"/>
                  </w:divBdr>
                  <w:divsChild>
                    <w:div w:id="258028304">
                      <w:marLeft w:val="0"/>
                      <w:marRight w:val="0"/>
                      <w:marTop w:val="0"/>
                      <w:marBottom w:val="0"/>
                      <w:divBdr>
                        <w:top w:val="none" w:sz="0" w:space="0" w:color="auto"/>
                        <w:left w:val="none" w:sz="0" w:space="0" w:color="auto"/>
                        <w:bottom w:val="none" w:sz="0" w:space="0" w:color="auto"/>
                        <w:right w:val="none" w:sz="0" w:space="0" w:color="auto"/>
                      </w:divBdr>
                    </w:div>
                  </w:divsChild>
                </w:div>
                <w:div w:id="425880092">
                  <w:marLeft w:val="0"/>
                  <w:marRight w:val="0"/>
                  <w:marTop w:val="0"/>
                  <w:marBottom w:val="0"/>
                  <w:divBdr>
                    <w:top w:val="none" w:sz="0" w:space="0" w:color="auto"/>
                    <w:left w:val="none" w:sz="0" w:space="0" w:color="auto"/>
                    <w:bottom w:val="none" w:sz="0" w:space="0" w:color="auto"/>
                    <w:right w:val="none" w:sz="0" w:space="0" w:color="auto"/>
                  </w:divBdr>
                  <w:divsChild>
                    <w:div w:id="1703283173">
                      <w:marLeft w:val="0"/>
                      <w:marRight w:val="0"/>
                      <w:marTop w:val="0"/>
                      <w:marBottom w:val="0"/>
                      <w:divBdr>
                        <w:top w:val="none" w:sz="0" w:space="0" w:color="auto"/>
                        <w:left w:val="none" w:sz="0" w:space="0" w:color="auto"/>
                        <w:bottom w:val="none" w:sz="0" w:space="0" w:color="auto"/>
                        <w:right w:val="none" w:sz="0" w:space="0" w:color="auto"/>
                      </w:divBdr>
                    </w:div>
                  </w:divsChild>
                </w:div>
                <w:div w:id="441724343">
                  <w:marLeft w:val="0"/>
                  <w:marRight w:val="0"/>
                  <w:marTop w:val="0"/>
                  <w:marBottom w:val="0"/>
                  <w:divBdr>
                    <w:top w:val="none" w:sz="0" w:space="0" w:color="auto"/>
                    <w:left w:val="none" w:sz="0" w:space="0" w:color="auto"/>
                    <w:bottom w:val="none" w:sz="0" w:space="0" w:color="auto"/>
                    <w:right w:val="none" w:sz="0" w:space="0" w:color="auto"/>
                  </w:divBdr>
                  <w:divsChild>
                    <w:div w:id="510877159">
                      <w:marLeft w:val="0"/>
                      <w:marRight w:val="0"/>
                      <w:marTop w:val="0"/>
                      <w:marBottom w:val="0"/>
                      <w:divBdr>
                        <w:top w:val="none" w:sz="0" w:space="0" w:color="auto"/>
                        <w:left w:val="none" w:sz="0" w:space="0" w:color="auto"/>
                        <w:bottom w:val="none" w:sz="0" w:space="0" w:color="auto"/>
                        <w:right w:val="none" w:sz="0" w:space="0" w:color="auto"/>
                      </w:divBdr>
                    </w:div>
                  </w:divsChild>
                </w:div>
                <w:div w:id="552892009">
                  <w:marLeft w:val="0"/>
                  <w:marRight w:val="0"/>
                  <w:marTop w:val="0"/>
                  <w:marBottom w:val="0"/>
                  <w:divBdr>
                    <w:top w:val="none" w:sz="0" w:space="0" w:color="auto"/>
                    <w:left w:val="none" w:sz="0" w:space="0" w:color="auto"/>
                    <w:bottom w:val="none" w:sz="0" w:space="0" w:color="auto"/>
                    <w:right w:val="none" w:sz="0" w:space="0" w:color="auto"/>
                  </w:divBdr>
                  <w:divsChild>
                    <w:div w:id="1070930510">
                      <w:marLeft w:val="0"/>
                      <w:marRight w:val="0"/>
                      <w:marTop w:val="0"/>
                      <w:marBottom w:val="0"/>
                      <w:divBdr>
                        <w:top w:val="none" w:sz="0" w:space="0" w:color="auto"/>
                        <w:left w:val="none" w:sz="0" w:space="0" w:color="auto"/>
                        <w:bottom w:val="none" w:sz="0" w:space="0" w:color="auto"/>
                        <w:right w:val="none" w:sz="0" w:space="0" w:color="auto"/>
                      </w:divBdr>
                    </w:div>
                  </w:divsChild>
                </w:div>
                <w:div w:id="599878580">
                  <w:marLeft w:val="0"/>
                  <w:marRight w:val="0"/>
                  <w:marTop w:val="0"/>
                  <w:marBottom w:val="0"/>
                  <w:divBdr>
                    <w:top w:val="none" w:sz="0" w:space="0" w:color="auto"/>
                    <w:left w:val="none" w:sz="0" w:space="0" w:color="auto"/>
                    <w:bottom w:val="none" w:sz="0" w:space="0" w:color="auto"/>
                    <w:right w:val="none" w:sz="0" w:space="0" w:color="auto"/>
                  </w:divBdr>
                  <w:divsChild>
                    <w:div w:id="55904878">
                      <w:marLeft w:val="0"/>
                      <w:marRight w:val="0"/>
                      <w:marTop w:val="0"/>
                      <w:marBottom w:val="0"/>
                      <w:divBdr>
                        <w:top w:val="none" w:sz="0" w:space="0" w:color="auto"/>
                        <w:left w:val="none" w:sz="0" w:space="0" w:color="auto"/>
                        <w:bottom w:val="none" w:sz="0" w:space="0" w:color="auto"/>
                        <w:right w:val="none" w:sz="0" w:space="0" w:color="auto"/>
                      </w:divBdr>
                    </w:div>
                  </w:divsChild>
                </w:div>
                <w:div w:id="742138450">
                  <w:marLeft w:val="0"/>
                  <w:marRight w:val="0"/>
                  <w:marTop w:val="0"/>
                  <w:marBottom w:val="0"/>
                  <w:divBdr>
                    <w:top w:val="none" w:sz="0" w:space="0" w:color="auto"/>
                    <w:left w:val="none" w:sz="0" w:space="0" w:color="auto"/>
                    <w:bottom w:val="none" w:sz="0" w:space="0" w:color="auto"/>
                    <w:right w:val="none" w:sz="0" w:space="0" w:color="auto"/>
                  </w:divBdr>
                  <w:divsChild>
                    <w:div w:id="200245175">
                      <w:marLeft w:val="0"/>
                      <w:marRight w:val="0"/>
                      <w:marTop w:val="0"/>
                      <w:marBottom w:val="0"/>
                      <w:divBdr>
                        <w:top w:val="none" w:sz="0" w:space="0" w:color="auto"/>
                        <w:left w:val="none" w:sz="0" w:space="0" w:color="auto"/>
                        <w:bottom w:val="none" w:sz="0" w:space="0" w:color="auto"/>
                        <w:right w:val="none" w:sz="0" w:space="0" w:color="auto"/>
                      </w:divBdr>
                    </w:div>
                  </w:divsChild>
                </w:div>
                <w:div w:id="812523828">
                  <w:marLeft w:val="0"/>
                  <w:marRight w:val="0"/>
                  <w:marTop w:val="0"/>
                  <w:marBottom w:val="0"/>
                  <w:divBdr>
                    <w:top w:val="none" w:sz="0" w:space="0" w:color="auto"/>
                    <w:left w:val="none" w:sz="0" w:space="0" w:color="auto"/>
                    <w:bottom w:val="none" w:sz="0" w:space="0" w:color="auto"/>
                    <w:right w:val="none" w:sz="0" w:space="0" w:color="auto"/>
                  </w:divBdr>
                  <w:divsChild>
                    <w:div w:id="2051490125">
                      <w:marLeft w:val="0"/>
                      <w:marRight w:val="0"/>
                      <w:marTop w:val="0"/>
                      <w:marBottom w:val="0"/>
                      <w:divBdr>
                        <w:top w:val="none" w:sz="0" w:space="0" w:color="auto"/>
                        <w:left w:val="none" w:sz="0" w:space="0" w:color="auto"/>
                        <w:bottom w:val="none" w:sz="0" w:space="0" w:color="auto"/>
                        <w:right w:val="none" w:sz="0" w:space="0" w:color="auto"/>
                      </w:divBdr>
                    </w:div>
                  </w:divsChild>
                </w:div>
                <w:div w:id="855072519">
                  <w:marLeft w:val="0"/>
                  <w:marRight w:val="0"/>
                  <w:marTop w:val="0"/>
                  <w:marBottom w:val="0"/>
                  <w:divBdr>
                    <w:top w:val="none" w:sz="0" w:space="0" w:color="auto"/>
                    <w:left w:val="none" w:sz="0" w:space="0" w:color="auto"/>
                    <w:bottom w:val="none" w:sz="0" w:space="0" w:color="auto"/>
                    <w:right w:val="none" w:sz="0" w:space="0" w:color="auto"/>
                  </w:divBdr>
                  <w:divsChild>
                    <w:div w:id="982537420">
                      <w:marLeft w:val="0"/>
                      <w:marRight w:val="0"/>
                      <w:marTop w:val="0"/>
                      <w:marBottom w:val="0"/>
                      <w:divBdr>
                        <w:top w:val="none" w:sz="0" w:space="0" w:color="auto"/>
                        <w:left w:val="none" w:sz="0" w:space="0" w:color="auto"/>
                        <w:bottom w:val="none" w:sz="0" w:space="0" w:color="auto"/>
                        <w:right w:val="none" w:sz="0" w:space="0" w:color="auto"/>
                      </w:divBdr>
                    </w:div>
                  </w:divsChild>
                </w:div>
                <w:div w:id="1069504231">
                  <w:marLeft w:val="0"/>
                  <w:marRight w:val="0"/>
                  <w:marTop w:val="0"/>
                  <w:marBottom w:val="0"/>
                  <w:divBdr>
                    <w:top w:val="none" w:sz="0" w:space="0" w:color="auto"/>
                    <w:left w:val="none" w:sz="0" w:space="0" w:color="auto"/>
                    <w:bottom w:val="none" w:sz="0" w:space="0" w:color="auto"/>
                    <w:right w:val="none" w:sz="0" w:space="0" w:color="auto"/>
                  </w:divBdr>
                  <w:divsChild>
                    <w:div w:id="242957578">
                      <w:marLeft w:val="0"/>
                      <w:marRight w:val="0"/>
                      <w:marTop w:val="0"/>
                      <w:marBottom w:val="0"/>
                      <w:divBdr>
                        <w:top w:val="none" w:sz="0" w:space="0" w:color="auto"/>
                        <w:left w:val="none" w:sz="0" w:space="0" w:color="auto"/>
                        <w:bottom w:val="none" w:sz="0" w:space="0" w:color="auto"/>
                        <w:right w:val="none" w:sz="0" w:space="0" w:color="auto"/>
                      </w:divBdr>
                    </w:div>
                  </w:divsChild>
                </w:div>
                <w:div w:id="1098409040">
                  <w:marLeft w:val="0"/>
                  <w:marRight w:val="0"/>
                  <w:marTop w:val="0"/>
                  <w:marBottom w:val="0"/>
                  <w:divBdr>
                    <w:top w:val="none" w:sz="0" w:space="0" w:color="auto"/>
                    <w:left w:val="none" w:sz="0" w:space="0" w:color="auto"/>
                    <w:bottom w:val="none" w:sz="0" w:space="0" w:color="auto"/>
                    <w:right w:val="none" w:sz="0" w:space="0" w:color="auto"/>
                  </w:divBdr>
                  <w:divsChild>
                    <w:div w:id="1763916736">
                      <w:marLeft w:val="0"/>
                      <w:marRight w:val="0"/>
                      <w:marTop w:val="0"/>
                      <w:marBottom w:val="0"/>
                      <w:divBdr>
                        <w:top w:val="none" w:sz="0" w:space="0" w:color="auto"/>
                        <w:left w:val="none" w:sz="0" w:space="0" w:color="auto"/>
                        <w:bottom w:val="none" w:sz="0" w:space="0" w:color="auto"/>
                        <w:right w:val="none" w:sz="0" w:space="0" w:color="auto"/>
                      </w:divBdr>
                    </w:div>
                  </w:divsChild>
                </w:div>
                <w:div w:id="1217281232">
                  <w:marLeft w:val="0"/>
                  <w:marRight w:val="0"/>
                  <w:marTop w:val="0"/>
                  <w:marBottom w:val="0"/>
                  <w:divBdr>
                    <w:top w:val="none" w:sz="0" w:space="0" w:color="auto"/>
                    <w:left w:val="none" w:sz="0" w:space="0" w:color="auto"/>
                    <w:bottom w:val="none" w:sz="0" w:space="0" w:color="auto"/>
                    <w:right w:val="none" w:sz="0" w:space="0" w:color="auto"/>
                  </w:divBdr>
                  <w:divsChild>
                    <w:div w:id="720792112">
                      <w:marLeft w:val="0"/>
                      <w:marRight w:val="0"/>
                      <w:marTop w:val="0"/>
                      <w:marBottom w:val="0"/>
                      <w:divBdr>
                        <w:top w:val="none" w:sz="0" w:space="0" w:color="auto"/>
                        <w:left w:val="none" w:sz="0" w:space="0" w:color="auto"/>
                        <w:bottom w:val="none" w:sz="0" w:space="0" w:color="auto"/>
                        <w:right w:val="none" w:sz="0" w:space="0" w:color="auto"/>
                      </w:divBdr>
                    </w:div>
                  </w:divsChild>
                </w:div>
                <w:div w:id="1259484773">
                  <w:marLeft w:val="0"/>
                  <w:marRight w:val="0"/>
                  <w:marTop w:val="0"/>
                  <w:marBottom w:val="0"/>
                  <w:divBdr>
                    <w:top w:val="none" w:sz="0" w:space="0" w:color="auto"/>
                    <w:left w:val="none" w:sz="0" w:space="0" w:color="auto"/>
                    <w:bottom w:val="none" w:sz="0" w:space="0" w:color="auto"/>
                    <w:right w:val="none" w:sz="0" w:space="0" w:color="auto"/>
                  </w:divBdr>
                  <w:divsChild>
                    <w:div w:id="1797720834">
                      <w:marLeft w:val="0"/>
                      <w:marRight w:val="0"/>
                      <w:marTop w:val="0"/>
                      <w:marBottom w:val="0"/>
                      <w:divBdr>
                        <w:top w:val="none" w:sz="0" w:space="0" w:color="auto"/>
                        <w:left w:val="none" w:sz="0" w:space="0" w:color="auto"/>
                        <w:bottom w:val="none" w:sz="0" w:space="0" w:color="auto"/>
                        <w:right w:val="none" w:sz="0" w:space="0" w:color="auto"/>
                      </w:divBdr>
                    </w:div>
                  </w:divsChild>
                </w:div>
                <w:div w:id="1294215490">
                  <w:marLeft w:val="0"/>
                  <w:marRight w:val="0"/>
                  <w:marTop w:val="0"/>
                  <w:marBottom w:val="0"/>
                  <w:divBdr>
                    <w:top w:val="none" w:sz="0" w:space="0" w:color="auto"/>
                    <w:left w:val="none" w:sz="0" w:space="0" w:color="auto"/>
                    <w:bottom w:val="none" w:sz="0" w:space="0" w:color="auto"/>
                    <w:right w:val="none" w:sz="0" w:space="0" w:color="auto"/>
                  </w:divBdr>
                  <w:divsChild>
                    <w:div w:id="1202134494">
                      <w:marLeft w:val="0"/>
                      <w:marRight w:val="0"/>
                      <w:marTop w:val="0"/>
                      <w:marBottom w:val="0"/>
                      <w:divBdr>
                        <w:top w:val="none" w:sz="0" w:space="0" w:color="auto"/>
                        <w:left w:val="none" w:sz="0" w:space="0" w:color="auto"/>
                        <w:bottom w:val="none" w:sz="0" w:space="0" w:color="auto"/>
                        <w:right w:val="none" w:sz="0" w:space="0" w:color="auto"/>
                      </w:divBdr>
                    </w:div>
                  </w:divsChild>
                </w:div>
                <w:div w:id="1302688028">
                  <w:marLeft w:val="0"/>
                  <w:marRight w:val="0"/>
                  <w:marTop w:val="0"/>
                  <w:marBottom w:val="0"/>
                  <w:divBdr>
                    <w:top w:val="none" w:sz="0" w:space="0" w:color="auto"/>
                    <w:left w:val="none" w:sz="0" w:space="0" w:color="auto"/>
                    <w:bottom w:val="none" w:sz="0" w:space="0" w:color="auto"/>
                    <w:right w:val="none" w:sz="0" w:space="0" w:color="auto"/>
                  </w:divBdr>
                  <w:divsChild>
                    <w:div w:id="2047869467">
                      <w:marLeft w:val="0"/>
                      <w:marRight w:val="0"/>
                      <w:marTop w:val="0"/>
                      <w:marBottom w:val="0"/>
                      <w:divBdr>
                        <w:top w:val="none" w:sz="0" w:space="0" w:color="auto"/>
                        <w:left w:val="none" w:sz="0" w:space="0" w:color="auto"/>
                        <w:bottom w:val="none" w:sz="0" w:space="0" w:color="auto"/>
                        <w:right w:val="none" w:sz="0" w:space="0" w:color="auto"/>
                      </w:divBdr>
                    </w:div>
                  </w:divsChild>
                </w:div>
                <w:div w:id="1316686388">
                  <w:marLeft w:val="0"/>
                  <w:marRight w:val="0"/>
                  <w:marTop w:val="0"/>
                  <w:marBottom w:val="0"/>
                  <w:divBdr>
                    <w:top w:val="none" w:sz="0" w:space="0" w:color="auto"/>
                    <w:left w:val="none" w:sz="0" w:space="0" w:color="auto"/>
                    <w:bottom w:val="none" w:sz="0" w:space="0" w:color="auto"/>
                    <w:right w:val="none" w:sz="0" w:space="0" w:color="auto"/>
                  </w:divBdr>
                  <w:divsChild>
                    <w:div w:id="493764805">
                      <w:marLeft w:val="0"/>
                      <w:marRight w:val="0"/>
                      <w:marTop w:val="0"/>
                      <w:marBottom w:val="0"/>
                      <w:divBdr>
                        <w:top w:val="none" w:sz="0" w:space="0" w:color="auto"/>
                        <w:left w:val="none" w:sz="0" w:space="0" w:color="auto"/>
                        <w:bottom w:val="none" w:sz="0" w:space="0" w:color="auto"/>
                        <w:right w:val="none" w:sz="0" w:space="0" w:color="auto"/>
                      </w:divBdr>
                    </w:div>
                  </w:divsChild>
                </w:div>
                <w:div w:id="1343125376">
                  <w:marLeft w:val="0"/>
                  <w:marRight w:val="0"/>
                  <w:marTop w:val="0"/>
                  <w:marBottom w:val="0"/>
                  <w:divBdr>
                    <w:top w:val="none" w:sz="0" w:space="0" w:color="auto"/>
                    <w:left w:val="none" w:sz="0" w:space="0" w:color="auto"/>
                    <w:bottom w:val="none" w:sz="0" w:space="0" w:color="auto"/>
                    <w:right w:val="none" w:sz="0" w:space="0" w:color="auto"/>
                  </w:divBdr>
                  <w:divsChild>
                    <w:div w:id="1196039132">
                      <w:marLeft w:val="0"/>
                      <w:marRight w:val="0"/>
                      <w:marTop w:val="0"/>
                      <w:marBottom w:val="0"/>
                      <w:divBdr>
                        <w:top w:val="none" w:sz="0" w:space="0" w:color="auto"/>
                        <w:left w:val="none" w:sz="0" w:space="0" w:color="auto"/>
                        <w:bottom w:val="none" w:sz="0" w:space="0" w:color="auto"/>
                        <w:right w:val="none" w:sz="0" w:space="0" w:color="auto"/>
                      </w:divBdr>
                    </w:div>
                  </w:divsChild>
                </w:div>
                <w:div w:id="1344892686">
                  <w:marLeft w:val="0"/>
                  <w:marRight w:val="0"/>
                  <w:marTop w:val="0"/>
                  <w:marBottom w:val="0"/>
                  <w:divBdr>
                    <w:top w:val="none" w:sz="0" w:space="0" w:color="auto"/>
                    <w:left w:val="none" w:sz="0" w:space="0" w:color="auto"/>
                    <w:bottom w:val="none" w:sz="0" w:space="0" w:color="auto"/>
                    <w:right w:val="none" w:sz="0" w:space="0" w:color="auto"/>
                  </w:divBdr>
                  <w:divsChild>
                    <w:div w:id="844638373">
                      <w:marLeft w:val="0"/>
                      <w:marRight w:val="0"/>
                      <w:marTop w:val="0"/>
                      <w:marBottom w:val="0"/>
                      <w:divBdr>
                        <w:top w:val="none" w:sz="0" w:space="0" w:color="auto"/>
                        <w:left w:val="none" w:sz="0" w:space="0" w:color="auto"/>
                        <w:bottom w:val="none" w:sz="0" w:space="0" w:color="auto"/>
                        <w:right w:val="none" w:sz="0" w:space="0" w:color="auto"/>
                      </w:divBdr>
                    </w:div>
                  </w:divsChild>
                </w:div>
                <w:div w:id="1760254284">
                  <w:marLeft w:val="0"/>
                  <w:marRight w:val="0"/>
                  <w:marTop w:val="0"/>
                  <w:marBottom w:val="0"/>
                  <w:divBdr>
                    <w:top w:val="none" w:sz="0" w:space="0" w:color="auto"/>
                    <w:left w:val="none" w:sz="0" w:space="0" w:color="auto"/>
                    <w:bottom w:val="none" w:sz="0" w:space="0" w:color="auto"/>
                    <w:right w:val="none" w:sz="0" w:space="0" w:color="auto"/>
                  </w:divBdr>
                  <w:divsChild>
                    <w:div w:id="222831748">
                      <w:marLeft w:val="0"/>
                      <w:marRight w:val="0"/>
                      <w:marTop w:val="0"/>
                      <w:marBottom w:val="0"/>
                      <w:divBdr>
                        <w:top w:val="none" w:sz="0" w:space="0" w:color="auto"/>
                        <w:left w:val="none" w:sz="0" w:space="0" w:color="auto"/>
                        <w:bottom w:val="none" w:sz="0" w:space="0" w:color="auto"/>
                        <w:right w:val="none" w:sz="0" w:space="0" w:color="auto"/>
                      </w:divBdr>
                    </w:div>
                  </w:divsChild>
                </w:div>
                <w:div w:id="1773281433">
                  <w:marLeft w:val="0"/>
                  <w:marRight w:val="0"/>
                  <w:marTop w:val="0"/>
                  <w:marBottom w:val="0"/>
                  <w:divBdr>
                    <w:top w:val="none" w:sz="0" w:space="0" w:color="auto"/>
                    <w:left w:val="none" w:sz="0" w:space="0" w:color="auto"/>
                    <w:bottom w:val="none" w:sz="0" w:space="0" w:color="auto"/>
                    <w:right w:val="none" w:sz="0" w:space="0" w:color="auto"/>
                  </w:divBdr>
                  <w:divsChild>
                    <w:div w:id="1117526918">
                      <w:marLeft w:val="0"/>
                      <w:marRight w:val="0"/>
                      <w:marTop w:val="0"/>
                      <w:marBottom w:val="0"/>
                      <w:divBdr>
                        <w:top w:val="none" w:sz="0" w:space="0" w:color="auto"/>
                        <w:left w:val="none" w:sz="0" w:space="0" w:color="auto"/>
                        <w:bottom w:val="none" w:sz="0" w:space="0" w:color="auto"/>
                        <w:right w:val="none" w:sz="0" w:space="0" w:color="auto"/>
                      </w:divBdr>
                    </w:div>
                  </w:divsChild>
                </w:div>
                <w:div w:id="1850296278">
                  <w:marLeft w:val="0"/>
                  <w:marRight w:val="0"/>
                  <w:marTop w:val="0"/>
                  <w:marBottom w:val="0"/>
                  <w:divBdr>
                    <w:top w:val="none" w:sz="0" w:space="0" w:color="auto"/>
                    <w:left w:val="none" w:sz="0" w:space="0" w:color="auto"/>
                    <w:bottom w:val="none" w:sz="0" w:space="0" w:color="auto"/>
                    <w:right w:val="none" w:sz="0" w:space="0" w:color="auto"/>
                  </w:divBdr>
                  <w:divsChild>
                    <w:div w:id="449010597">
                      <w:marLeft w:val="0"/>
                      <w:marRight w:val="0"/>
                      <w:marTop w:val="0"/>
                      <w:marBottom w:val="0"/>
                      <w:divBdr>
                        <w:top w:val="none" w:sz="0" w:space="0" w:color="auto"/>
                        <w:left w:val="none" w:sz="0" w:space="0" w:color="auto"/>
                        <w:bottom w:val="none" w:sz="0" w:space="0" w:color="auto"/>
                        <w:right w:val="none" w:sz="0" w:space="0" w:color="auto"/>
                      </w:divBdr>
                    </w:div>
                  </w:divsChild>
                </w:div>
                <w:div w:id="1987859959">
                  <w:marLeft w:val="0"/>
                  <w:marRight w:val="0"/>
                  <w:marTop w:val="0"/>
                  <w:marBottom w:val="0"/>
                  <w:divBdr>
                    <w:top w:val="none" w:sz="0" w:space="0" w:color="auto"/>
                    <w:left w:val="none" w:sz="0" w:space="0" w:color="auto"/>
                    <w:bottom w:val="none" w:sz="0" w:space="0" w:color="auto"/>
                    <w:right w:val="none" w:sz="0" w:space="0" w:color="auto"/>
                  </w:divBdr>
                  <w:divsChild>
                    <w:div w:id="1256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5649">
          <w:marLeft w:val="0"/>
          <w:marRight w:val="0"/>
          <w:marTop w:val="0"/>
          <w:marBottom w:val="0"/>
          <w:divBdr>
            <w:top w:val="none" w:sz="0" w:space="0" w:color="auto"/>
            <w:left w:val="none" w:sz="0" w:space="0" w:color="auto"/>
            <w:bottom w:val="none" w:sz="0" w:space="0" w:color="auto"/>
            <w:right w:val="none" w:sz="0" w:space="0" w:color="auto"/>
          </w:divBdr>
        </w:div>
        <w:div w:id="1817912925">
          <w:marLeft w:val="0"/>
          <w:marRight w:val="0"/>
          <w:marTop w:val="0"/>
          <w:marBottom w:val="0"/>
          <w:divBdr>
            <w:top w:val="none" w:sz="0" w:space="0" w:color="auto"/>
            <w:left w:val="none" w:sz="0" w:space="0" w:color="auto"/>
            <w:bottom w:val="none" w:sz="0" w:space="0" w:color="auto"/>
            <w:right w:val="none" w:sz="0" w:space="0" w:color="auto"/>
          </w:divBdr>
        </w:div>
        <w:div w:id="1855418837">
          <w:marLeft w:val="0"/>
          <w:marRight w:val="0"/>
          <w:marTop w:val="0"/>
          <w:marBottom w:val="0"/>
          <w:divBdr>
            <w:top w:val="none" w:sz="0" w:space="0" w:color="auto"/>
            <w:left w:val="none" w:sz="0" w:space="0" w:color="auto"/>
            <w:bottom w:val="none" w:sz="0" w:space="0" w:color="auto"/>
            <w:right w:val="none" w:sz="0" w:space="0" w:color="auto"/>
          </w:divBdr>
        </w:div>
        <w:div w:id="1877154865">
          <w:marLeft w:val="0"/>
          <w:marRight w:val="0"/>
          <w:marTop w:val="0"/>
          <w:marBottom w:val="0"/>
          <w:divBdr>
            <w:top w:val="none" w:sz="0" w:space="0" w:color="auto"/>
            <w:left w:val="none" w:sz="0" w:space="0" w:color="auto"/>
            <w:bottom w:val="none" w:sz="0" w:space="0" w:color="auto"/>
            <w:right w:val="none" w:sz="0" w:space="0" w:color="auto"/>
          </w:divBdr>
        </w:div>
        <w:div w:id="2013406358">
          <w:marLeft w:val="0"/>
          <w:marRight w:val="0"/>
          <w:marTop w:val="0"/>
          <w:marBottom w:val="0"/>
          <w:divBdr>
            <w:top w:val="none" w:sz="0" w:space="0" w:color="auto"/>
            <w:left w:val="none" w:sz="0" w:space="0" w:color="auto"/>
            <w:bottom w:val="none" w:sz="0" w:space="0" w:color="auto"/>
            <w:right w:val="none" w:sz="0" w:space="0" w:color="auto"/>
          </w:divBdr>
        </w:div>
        <w:div w:id="2020615126">
          <w:marLeft w:val="0"/>
          <w:marRight w:val="0"/>
          <w:marTop w:val="0"/>
          <w:marBottom w:val="0"/>
          <w:divBdr>
            <w:top w:val="none" w:sz="0" w:space="0" w:color="auto"/>
            <w:left w:val="none" w:sz="0" w:space="0" w:color="auto"/>
            <w:bottom w:val="none" w:sz="0" w:space="0" w:color="auto"/>
            <w:right w:val="none" w:sz="0" w:space="0" w:color="auto"/>
          </w:divBdr>
        </w:div>
        <w:div w:id="2063826201">
          <w:marLeft w:val="0"/>
          <w:marRight w:val="0"/>
          <w:marTop w:val="0"/>
          <w:marBottom w:val="0"/>
          <w:divBdr>
            <w:top w:val="none" w:sz="0" w:space="0" w:color="auto"/>
            <w:left w:val="none" w:sz="0" w:space="0" w:color="auto"/>
            <w:bottom w:val="none" w:sz="0" w:space="0" w:color="auto"/>
            <w:right w:val="none" w:sz="0" w:space="0" w:color="auto"/>
          </w:divBdr>
        </w:div>
      </w:divsChild>
    </w:div>
    <w:div w:id="926117193">
      <w:bodyDiv w:val="1"/>
      <w:marLeft w:val="0"/>
      <w:marRight w:val="0"/>
      <w:marTop w:val="0"/>
      <w:marBottom w:val="0"/>
      <w:divBdr>
        <w:top w:val="none" w:sz="0" w:space="0" w:color="auto"/>
        <w:left w:val="none" w:sz="0" w:space="0" w:color="auto"/>
        <w:bottom w:val="none" w:sz="0" w:space="0" w:color="auto"/>
        <w:right w:val="none" w:sz="0" w:space="0" w:color="auto"/>
      </w:divBdr>
      <w:divsChild>
        <w:div w:id="17507147">
          <w:marLeft w:val="0"/>
          <w:marRight w:val="0"/>
          <w:marTop w:val="0"/>
          <w:marBottom w:val="0"/>
          <w:divBdr>
            <w:top w:val="none" w:sz="0" w:space="0" w:color="auto"/>
            <w:left w:val="none" w:sz="0" w:space="0" w:color="auto"/>
            <w:bottom w:val="none" w:sz="0" w:space="0" w:color="auto"/>
            <w:right w:val="none" w:sz="0" w:space="0" w:color="auto"/>
          </w:divBdr>
        </w:div>
        <w:div w:id="55976134">
          <w:marLeft w:val="0"/>
          <w:marRight w:val="0"/>
          <w:marTop w:val="0"/>
          <w:marBottom w:val="0"/>
          <w:divBdr>
            <w:top w:val="none" w:sz="0" w:space="0" w:color="auto"/>
            <w:left w:val="none" w:sz="0" w:space="0" w:color="auto"/>
            <w:bottom w:val="none" w:sz="0" w:space="0" w:color="auto"/>
            <w:right w:val="none" w:sz="0" w:space="0" w:color="auto"/>
          </w:divBdr>
        </w:div>
        <w:div w:id="98959922">
          <w:marLeft w:val="0"/>
          <w:marRight w:val="0"/>
          <w:marTop w:val="0"/>
          <w:marBottom w:val="0"/>
          <w:divBdr>
            <w:top w:val="none" w:sz="0" w:space="0" w:color="auto"/>
            <w:left w:val="none" w:sz="0" w:space="0" w:color="auto"/>
            <w:bottom w:val="none" w:sz="0" w:space="0" w:color="auto"/>
            <w:right w:val="none" w:sz="0" w:space="0" w:color="auto"/>
          </w:divBdr>
        </w:div>
        <w:div w:id="99644278">
          <w:marLeft w:val="0"/>
          <w:marRight w:val="0"/>
          <w:marTop w:val="0"/>
          <w:marBottom w:val="0"/>
          <w:divBdr>
            <w:top w:val="none" w:sz="0" w:space="0" w:color="auto"/>
            <w:left w:val="none" w:sz="0" w:space="0" w:color="auto"/>
            <w:bottom w:val="none" w:sz="0" w:space="0" w:color="auto"/>
            <w:right w:val="none" w:sz="0" w:space="0" w:color="auto"/>
          </w:divBdr>
        </w:div>
        <w:div w:id="106199804">
          <w:marLeft w:val="0"/>
          <w:marRight w:val="0"/>
          <w:marTop w:val="0"/>
          <w:marBottom w:val="0"/>
          <w:divBdr>
            <w:top w:val="none" w:sz="0" w:space="0" w:color="auto"/>
            <w:left w:val="none" w:sz="0" w:space="0" w:color="auto"/>
            <w:bottom w:val="none" w:sz="0" w:space="0" w:color="auto"/>
            <w:right w:val="none" w:sz="0" w:space="0" w:color="auto"/>
          </w:divBdr>
        </w:div>
        <w:div w:id="118452217">
          <w:marLeft w:val="0"/>
          <w:marRight w:val="0"/>
          <w:marTop w:val="0"/>
          <w:marBottom w:val="0"/>
          <w:divBdr>
            <w:top w:val="none" w:sz="0" w:space="0" w:color="auto"/>
            <w:left w:val="none" w:sz="0" w:space="0" w:color="auto"/>
            <w:bottom w:val="none" w:sz="0" w:space="0" w:color="auto"/>
            <w:right w:val="none" w:sz="0" w:space="0" w:color="auto"/>
          </w:divBdr>
        </w:div>
        <w:div w:id="209264402">
          <w:marLeft w:val="0"/>
          <w:marRight w:val="0"/>
          <w:marTop w:val="0"/>
          <w:marBottom w:val="0"/>
          <w:divBdr>
            <w:top w:val="none" w:sz="0" w:space="0" w:color="auto"/>
            <w:left w:val="none" w:sz="0" w:space="0" w:color="auto"/>
            <w:bottom w:val="none" w:sz="0" w:space="0" w:color="auto"/>
            <w:right w:val="none" w:sz="0" w:space="0" w:color="auto"/>
          </w:divBdr>
        </w:div>
        <w:div w:id="232853944">
          <w:marLeft w:val="0"/>
          <w:marRight w:val="0"/>
          <w:marTop w:val="0"/>
          <w:marBottom w:val="0"/>
          <w:divBdr>
            <w:top w:val="none" w:sz="0" w:space="0" w:color="auto"/>
            <w:left w:val="none" w:sz="0" w:space="0" w:color="auto"/>
            <w:bottom w:val="none" w:sz="0" w:space="0" w:color="auto"/>
            <w:right w:val="none" w:sz="0" w:space="0" w:color="auto"/>
          </w:divBdr>
        </w:div>
        <w:div w:id="253707481">
          <w:marLeft w:val="0"/>
          <w:marRight w:val="0"/>
          <w:marTop w:val="0"/>
          <w:marBottom w:val="0"/>
          <w:divBdr>
            <w:top w:val="none" w:sz="0" w:space="0" w:color="auto"/>
            <w:left w:val="none" w:sz="0" w:space="0" w:color="auto"/>
            <w:bottom w:val="none" w:sz="0" w:space="0" w:color="auto"/>
            <w:right w:val="none" w:sz="0" w:space="0" w:color="auto"/>
          </w:divBdr>
        </w:div>
        <w:div w:id="280453584">
          <w:marLeft w:val="0"/>
          <w:marRight w:val="0"/>
          <w:marTop w:val="0"/>
          <w:marBottom w:val="0"/>
          <w:divBdr>
            <w:top w:val="none" w:sz="0" w:space="0" w:color="auto"/>
            <w:left w:val="none" w:sz="0" w:space="0" w:color="auto"/>
            <w:bottom w:val="none" w:sz="0" w:space="0" w:color="auto"/>
            <w:right w:val="none" w:sz="0" w:space="0" w:color="auto"/>
          </w:divBdr>
        </w:div>
        <w:div w:id="326399999">
          <w:marLeft w:val="0"/>
          <w:marRight w:val="0"/>
          <w:marTop w:val="0"/>
          <w:marBottom w:val="0"/>
          <w:divBdr>
            <w:top w:val="none" w:sz="0" w:space="0" w:color="auto"/>
            <w:left w:val="none" w:sz="0" w:space="0" w:color="auto"/>
            <w:bottom w:val="none" w:sz="0" w:space="0" w:color="auto"/>
            <w:right w:val="none" w:sz="0" w:space="0" w:color="auto"/>
          </w:divBdr>
        </w:div>
        <w:div w:id="359862251">
          <w:marLeft w:val="0"/>
          <w:marRight w:val="0"/>
          <w:marTop w:val="0"/>
          <w:marBottom w:val="0"/>
          <w:divBdr>
            <w:top w:val="none" w:sz="0" w:space="0" w:color="auto"/>
            <w:left w:val="none" w:sz="0" w:space="0" w:color="auto"/>
            <w:bottom w:val="none" w:sz="0" w:space="0" w:color="auto"/>
            <w:right w:val="none" w:sz="0" w:space="0" w:color="auto"/>
          </w:divBdr>
        </w:div>
        <w:div w:id="417143019">
          <w:marLeft w:val="0"/>
          <w:marRight w:val="0"/>
          <w:marTop w:val="0"/>
          <w:marBottom w:val="0"/>
          <w:divBdr>
            <w:top w:val="none" w:sz="0" w:space="0" w:color="auto"/>
            <w:left w:val="none" w:sz="0" w:space="0" w:color="auto"/>
            <w:bottom w:val="none" w:sz="0" w:space="0" w:color="auto"/>
            <w:right w:val="none" w:sz="0" w:space="0" w:color="auto"/>
          </w:divBdr>
        </w:div>
        <w:div w:id="424153263">
          <w:marLeft w:val="0"/>
          <w:marRight w:val="0"/>
          <w:marTop w:val="0"/>
          <w:marBottom w:val="0"/>
          <w:divBdr>
            <w:top w:val="none" w:sz="0" w:space="0" w:color="auto"/>
            <w:left w:val="none" w:sz="0" w:space="0" w:color="auto"/>
            <w:bottom w:val="none" w:sz="0" w:space="0" w:color="auto"/>
            <w:right w:val="none" w:sz="0" w:space="0" w:color="auto"/>
          </w:divBdr>
        </w:div>
        <w:div w:id="430786361">
          <w:marLeft w:val="0"/>
          <w:marRight w:val="0"/>
          <w:marTop w:val="0"/>
          <w:marBottom w:val="0"/>
          <w:divBdr>
            <w:top w:val="none" w:sz="0" w:space="0" w:color="auto"/>
            <w:left w:val="none" w:sz="0" w:space="0" w:color="auto"/>
            <w:bottom w:val="none" w:sz="0" w:space="0" w:color="auto"/>
            <w:right w:val="none" w:sz="0" w:space="0" w:color="auto"/>
          </w:divBdr>
        </w:div>
        <w:div w:id="436491010">
          <w:marLeft w:val="0"/>
          <w:marRight w:val="0"/>
          <w:marTop w:val="0"/>
          <w:marBottom w:val="0"/>
          <w:divBdr>
            <w:top w:val="none" w:sz="0" w:space="0" w:color="auto"/>
            <w:left w:val="none" w:sz="0" w:space="0" w:color="auto"/>
            <w:bottom w:val="none" w:sz="0" w:space="0" w:color="auto"/>
            <w:right w:val="none" w:sz="0" w:space="0" w:color="auto"/>
          </w:divBdr>
        </w:div>
        <w:div w:id="475339030">
          <w:marLeft w:val="0"/>
          <w:marRight w:val="0"/>
          <w:marTop w:val="0"/>
          <w:marBottom w:val="0"/>
          <w:divBdr>
            <w:top w:val="none" w:sz="0" w:space="0" w:color="auto"/>
            <w:left w:val="none" w:sz="0" w:space="0" w:color="auto"/>
            <w:bottom w:val="none" w:sz="0" w:space="0" w:color="auto"/>
            <w:right w:val="none" w:sz="0" w:space="0" w:color="auto"/>
          </w:divBdr>
        </w:div>
        <w:div w:id="522088608">
          <w:marLeft w:val="0"/>
          <w:marRight w:val="0"/>
          <w:marTop w:val="0"/>
          <w:marBottom w:val="0"/>
          <w:divBdr>
            <w:top w:val="none" w:sz="0" w:space="0" w:color="auto"/>
            <w:left w:val="none" w:sz="0" w:space="0" w:color="auto"/>
            <w:bottom w:val="none" w:sz="0" w:space="0" w:color="auto"/>
            <w:right w:val="none" w:sz="0" w:space="0" w:color="auto"/>
          </w:divBdr>
        </w:div>
        <w:div w:id="587347040">
          <w:marLeft w:val="0"/>
          <w:marRight w:val="0"/>
          <w:marTop w:val="0"/>
          <w:marBottom w:val="0"/>
          <w:divBdr>
            <w:top w:val="none" w:sz="0" w:space="0" w:color="auto"/>
            <w:left w:val="none" w:sz="0" w:space="0" w:color="auto"/>
            <w:bottom w:val="none" w:sz="0" w:space="0" w:color="auto"/>
            <w:right w:val="none" w:sz="0" w:space="0" w:color="auto"/>
          </w:divBdr>
        </w:div>
        <w:div w:id="601693231">
          <w:marLeft w:val="0"/>
          <w:marRight w:val="0"/>
          <w:marTop w:val="0"/>
          <w:marBottom w:val="0"/>
          <w:divBdr>
            <w:top w:val="none" w:sz="0" w:space="0" w:color="auto"/>
            <w:left w:val="none" w:sz="0" w:space="0" w:color="auto"/>
            <w:bottom w:val="none" w:sz="0" w:space="0" w:color="auto"/>
            <w:right w:val="none" w:sz="0" w:space="0" w:color="auto"/>
          </w:divBdr>
        </w:div>
        <w:div w:id="609243754">
          <w:marLeft w:val="0"/>
          <w:marRight w:val="0"/>
          <w:marTop w:val="0"/>
          <w:marBottom w:val="0"/>
          <w:divBdr>
            <w:top w:val="none" w:sz="0" w:space="0" w:color="auto"/>
            <w:left w:val="none" w:sz="0" w:space="0" w:color="auto"/>
            <w:bottom w:val="none" w:sz="0" w:space="0" w:color="auto"/>
            <w:right w:val="none" w:sz="0" w:space="0" w:color="auto"/>
          </w:divBdr>
        </w:div>
        <w:div w:id="626202115">
          <w:marLeft w:val="0"/>
          <w:marRight w:val="0"/>
          <w:marTop w:val="0"/>
          <w:marBottom w:val="0"/>
          <w:divBdr>
            <w:top w:val="none" w:sz="0" w:space="0" w:color="auto"/>
            <w:left w:val="none" w:sz="0" w:space="0" w:color="auto"/>
            <w:bottom w:val="none" w:sz="0" w:space="0" w:color="auto"/>
            <w:right w:val="none" w:sz="0" w:space="0" w:color="auto"/>
          </w:divBdr>
        </w:div>
        <w:div w:id="626859198">
          <w:marLeft w:val="0"/>
          <w:marRight w:val="0"/>
          <w:marTop w:val="0"/>
          <w:marBottom w:val="0"/>
          <w:divBdr>
            <w:top w:val="none" w:sz="0" w:space="0" w:color="auto"/>
            <w:left w:val="none" w:sz="0" w:space="0" w:color="auto"/>
            <w:bottom w:val="none" w:sz="0" w:space="0" w:color="auto"/>
            <w:right w:val="none" w:sz="0" w:space="0" w:color="auto"/>
          </w:divBdr>
        </w:div>
        <w:div w:id="683746605">
          <w:marLeft w:val="0"/>
          <w:marRight w:val="0"/>
          <w:marTop w:val="0"/>
          <w:marBottom w:val="0"/>
          <w:divBdr>
            <w:top w:val="none" w:sz="0" w:space="0" w:color="auto"/>
            <w:left w:val="none" w:sz="0" w:space="0" w:color="auto"/>
            <w:bottom w:val="none" w:sz="0" w:space="0" w:color="auto"/>
            <w:right w:val="none" w:sz="0" w:space="0" w:color="auto"/>
          </w:divBdr>
        </w:div>
        <w:div w:id="700590099">
          <w:marLeft w:val="0"/>
          <w:marRight w:val="0"/>
          <w:marTop w:val="0"/>
          <w:marBottom w:val="0"/>
          <w:divBdr>
            <w:top w:val="none" w:sz="0" w:space="0" w:color="auto"/>
            <w:left w:val="none" w:sz="0" w:space="0" w:color="auto"/>
            <w:bottom w:val="none" w:sz="0" w:space="0" w:color="auto"/>
            <w:right w:val="none" w:sz="0" w:space="0" w:color="auto"/>
          </w:divBdr>
        </w:div>
        <w:div w:id="712384018">
          <w:marLeft w:val="0"/>
          <w:marRight w:val="0"/>
          <w:marTop w:val="0"/>
          <w:marBottom w:val="0"/>
          <w:divBdr>
            <w:top w:val="none" w:sz="0" w:space="0" w:color="auto"/>
            <w:left w:val="none" w:sz="0" w:space="0" w:color="auto"/>
            <w:bottom w:val="none" w:sz="0" w:space="0" w:color="auto"/>
            <w:right w:val="none" w:sz="0" w:space="0" w:color="auto"/>
          </w:divBdr>
        </w:div>
        <w:div w:id="714893749">
          <w:marLeft w:val="0"/>
          <w:marRight w:val="0"/>
          <w:marTop w:val="0"/>
          <w:marBottom w:val="0"/>
          <w:divBdr>
            <w:top w:val="none" w:sz="0" w:space="0" w:color="auto"/>
            <w:left w:val="none" w:sz="0" w:space="0" w:color="auto"/>
            <w:bottom w:val="none" w:sz="0" w:space="0" w:color="auto"/>
            <w:right w:val="none" w:sz="0" w:space="0" w:color="auto"/>
          </w:divBdr>
        </w:div>
        <w:div w:id="756444484">
          <w:marLeft w:val="0"/>
          <w:marRight w:val="0"/>
          <w:marTop w:val="0"/>
          <w:marBottom w:val="0"/>
          <w:divBdr>
            <w:top w:val="none" w:sz="0" w:space="0" w:color="auto"/>
            <w:left w:val="none" w:sz="0" w:space="0" w:color="auto"/>
            <w:bottom w:val="none" w:sz="0" w:space="0" w:color="auto"/>
            <w:right w:val="none" w:sz="0" w:space="0" w:color="auto"/>
          </w:divBdr>
        </w:div>
        <w:div w:id="766540796">
          <w:marLeft w:val="0"/>
          <w:marRight w:val="0"/>
          <w:marTop w:val="0"/>
          <w:marBottom w:val="0"/>
          <w:divBdr>
            <w:top w:val="none" w:sz="0" w:space="0" w:color="auto"/>
            <w:left w:val="none" w:sz="0" w:space="0" w:color="auto"/>
            <w:bottom w:val="none" w:sz="0" w:space="0" w:color="auto"/>
            <w:right w:val="none" w:sz="0" w:space="0" w:color="auto"/>
          </w:divBdr>
        </w:div>
        <w:div w:id="815493161">
          <w:marLeft w:val="0"/>
          <w:marRight w:val="0"/>
          <w:marTop w:val="0"/>
          <w:marBottom w:val="0"/>
          <w:divBdr>
            <w:top w:val="none" w:sz="0" w:space="0" w:color="auto"/>
            <w:left w:val="none" w:sz="0" w:space="0" w:color="auto"/>
            <w:bottom w:val="none" w:sz="0" w:space="0" w:color="auto"/>
            <w:right w:val="none" w:sz="0" w:space="0" w:color="auto"/>
          </w:divBdr>
        </w:div>
        <w:div w:id="822623454">
          <w:marLeft w:val="0"/>
          <w:marRight w:val="0"/>
          <w:marTop w:val="0"/>
          <w:marBottom w:val="0"/>
          <w:divBdr>
            <w:top w:val="none" w:sz="0" w:space="0" w:color="auto"/>
            <w:left w:val="none" w:sz="0" w:space="0" w:color="auto"/>
            <w:bottom w:val="none" w:sz="0" w:space="0" w:color="auto"/>
            <w:right w:val="none" w:sz="0" w:space="0" w:color="auto"/>
          </w:divBdr>
          <w:divsChild>
            <w:div w:id="52311239">
              <w:marLeft w:val="0"/>
              <w:marRight w:val="0"/>
              <w:marTop w:val="0"/>
              <w:marBottom w:val="0"/>
              <w:divBdr>
                <w:top w:val="none" w:sz="0" w:space="0" w:color="auto"/>
                <w:left w:val="none" w:sz="0" w:space="0" w:color="auto"/>
                <w:bottom w:val="none" w:sz="0" w:space="0" w:color="auto"/>
                <w:right w:val="none" w:sz="0" w:space="0" w:color="auto"/>
              </w:divBdr>
            </w:div>
            <w:div w:id="90975029">
              <w:marLeft w:val="0"/>
              <w:marRight w:val="0"/>
              <w:marTop w:val="0"/>
              <w:marBottom w:val="0"/>
              <w:divBdr>
                <w:top w:val="none" w:sz="0" w:space="0" w:color="auto"/>
                <w:left w:val="none" w:sz="0" w:space="0" w:color="auto"/>
                <w:bottom w:val="none" w:sz="0" w:space="0" w:color="auto"/>
                <w:right w:val="none" w:sz="0" w:space="0" w:color="auto"/>
              </w:divBdr>
            </w:div>
            <w:div w:id="119955259">
              <w:marLeft w:val="0"/>
              <w:marRight w:val="0"/>
              <w:marTop w:val="0"/>
              <w:marBottom w:val="0"/>
              <w:divBdr>
                <w:top w:val="none" w:sz="0" w:space="0" w:color="auto"/>
                <w:left w:val="none" w:sz="0" w:space="0" w:color="auto"/>
                <w:bottom w:val="none" w:sz="0" w:space="0" w:color="auto"/>
                <w:right w:val="none" w:sz="0" w:space="0" w:color="auto"/>
              </w:divBdr>
            </w:div>
            <w:div w:id="482504702">
              <w:marLeft w:val="0"/>
              <w:marRight w:val="0"/>
              <w:marTop w:val="0"/>
              <w:marBottom w:val="0"/>
              <w:divBdr>
                <w:top w:val="none" w:sz="0" w:space="0" w:color="auto"/>
                <w:left w:val="none" w:sz="0" w:space="0" w:color="auto"/>
                <w:bottom w:val="none" w:sz="0" w:space="0" w:color="auto"/>
                <w:right w:val="none" w:sz="0" w:space="0" w:color="auto"/>
              </w:divBdr>
            </w:div>
            <w:div w:id="555698881">
              <w:marLeft w:val="0"/>
              <w:marRight w:val="0"/>
              <w:marTop w:val="0"/>
              <w:marBottom w:val="0"/>
              <w:divBdr>
                <w:top w:val="none" w:sz="0" w:space="0" w:color="auto"/>
                <w:left w:val="none" w:sz="0" w:space="0" w:color="auto"/>
                <w:bottom w:val="none" w:sz="0" w:space="0" w:color="auto"/>
                <w:right w:val="none" w:sz="0" w:space="0" w:color="auto"/>
              </w:divBdr>
            </w:div>
            <w:div w:id="738289067">
              <w:marLeft w:val="0"/>
              <w:marRight w:val="0"/>
              <w:marTop w:val="0"/>
              <w:marBottom w:val="0"/>
              <w:divBdr>
                <w:top w:val="none" w:sz="0" w:space="0" w:color="auto"/>
                <w:left w:val="none" w:sz="0" w:space="0" w:color="auto"/>
                <w:bottom w:val="none" w:sz="0" w:space="0" w:color="auto"/>
                <w:right w:val="none" w:sz="0" w:space="0" w:color="auto"/>
              </w:divBdr>
            </w:div>
            <w:div w:id="857549897">
              <w:marLeft w:val="0"/>
              <w:marRight w:val="0"/>
              <w:marTop w:val="0"/>
              <w:marBottom w:val="0"/>
              <w:divBdr>
                <w:top w:val="none" w:sz="0" w:space="0" w:color="auto"/>
                <w:left w:val="none" w:sz="0" w:space="0" w:color="auto"/>
                <w:bottom w:val="none" w:sz="0" w:space="0" w:color="auto"/>
                <w:right w:val="none" w:sz="0" w:space="0" w:color="auto"/>
              </w:divBdr>
            </w:div>
            <w:div w:id="1111819461">
              <w:marLeft w:val="0"/>
              <w:marRight w:val="0"/>
              <w:marTop w:val="0"/>
              <w:marBottom w:val="0"/>
              <w:divBdr>
                <w:top w:val="none" w:sz="0" w:space="0" w:color="auto"/>
                <w:left w:val="none" w:sz="0" w:space="0" w:color="auto"/>
                <w:bottom w:val="none" w:sz="0" w:space="0" w:color="auto"/>
                <w:right w:val="none" w:sz="0" w:space="0" w:color="auto"/>
              </w:divBdr>
            </w:div>
            <w:div w:id="1260601104">
              <w:marLeft w:val="0"/>
              <w:marRight w:val="0"/>
              <w:marTop w:val="0"/>
              <w:marBottom w:val="0"/>
              <w:divBdr>
                <w:top w:val="none" w:sz="0" w:space="0" w:color="auto"/>
                <w:left w:val="none" w:sz="0" w:space="0" w:color="auto"/>
                <w:bottom w:val="none" w:sz="0" w:space="0" w:color="auto"/>
                <w:right w:val="none" w:sz="0" w:space="0" w:color="auto"/>
              </w:divBdr>
            </w:div>
            <w:div w:id="1327518610">
              <w:marLeft w:val="0"/>
              <w:marRight w:val="0"/>
              <w:marTop w:val="0"/>
              <w:marBottom w:val="0"/>
              <w:divBdr>
                <w:top w:val="none" w:sz="0" w:space="0" w:color="auto"/>
                <w:left w:val="none" w:sz="0" w:space="0" w:color="auto"/>
                <w:bottom w:val="none" w:sz="0" w:space="0" w:color="auto"/>
                <w:right w:val="none" w:sz="0" w:space="0" w:color="auto"/>
              </w:divBdr>
            </w:div>
            <w:div w:id="1393505469">
              <w:marLeft w:val="0"/>
              <w:marRight w:val="0"/>
              <w:marTop w:val="0"/>
              <w:marBottom w:val="0"/>
              <w:divBdr>
                <w:top w:val="none" w:sz="0" w:space="0" w:color="auto"/>
                <w:left w:val="none" w:sz="0" w:space="0" w:color="auto"/>
                <w:bottom w:val="none" w:sz="0" w:space="0" w:color="auto"/>
                <w:right w:val="none" w:sz="0" w:space="0" w:color="auto"/>
              </w:divBdr>
            </w:div>
            <w:div w:id="1557088750">
              <w:marLeft w:val="0"/>
              <w:marRight w:val="0"/>
              <w:marTop w:val="0"/>
              <w:marBottom w:val="0"/>
              <w:divBdr>
                <w:top w:val="none" w:sz="0" w:space="0" w:color="auto"/>
                <w:left w:val="none" w:sz="0" w:space="0" w:color="auto"/>
                <w:bottom w:val="none" w:sz="0" w:space="0" w:color="auto"/>
                <w:right w:val="none" w:sz="0" w:space="0" w:color="auto"/>
              </w:divBdr>
            </w:div>
            <w:div w:id="1563253935">
              <w:marLeft w:val="0"/>
              <w:marRight w:val="0"/>
              <w:marTop w:val="0"/>
              <w:marBottom w:val="0"/>
              <w:divBdr>
                <w:top w:val="none" w:sz="0" w:space="0" w:color="auto"/>
                <w:left w:val="none" w:sz="0" w:space="0" w:color="auto"/>
                <w:bottom w:val="none" w:sz="0" w:space="0" w:color="auto"/>
                <w:right w:val="none" w:sz="0" w:space="0" w:color="auto"/>
              </w:divBdr>
            </w:div>
            <w:div w:id="1574006181">
              <w:marLeft w:val="0"/>
              <w:marRight w:val="0"/>
              <w:marTop w:val="0"/>
              <w:marBottom w:val="0"/>
              <w:divBdr>
                <w:top w:val="none" w:sz="0" w:space="0" w:color="auto"/>
                <w:left w:val="none" w:sz="0" w:space="0" w:color="auto"/>
                <w:bottom w:val="none" w:sz="0" w:space="0" w:color="auto"/>
                <w:right w:val="none" w:sz="0" w:space="0" w:color="auto"/>
              </w:divBdr>
            </w:div>
            <w:div w:id="1620336989">
              <w:marLeft w:val="0"/>
              <w:marRight w:val="0"/>
              <w:marTop w:val="0"/>
              <w:marBottom w:val="0"/>
              <w:divBdr>
                <w:top w:val="none" w:sz="0" w:space="0" w:color="auto"/>
                <w:left w:val="none" w:sz="0" w:space="0" w:color="auto"/>
                <w:bottom w:val="none" w:sz="0" w:space="0" w:color="auto"/>
                <w:right w:val="none" w:sz="0" w:space="0" w:color="auto"/>
              </w:divBdr>
            </w:div>
            <w:div w:id="1886595984">
              <w:marLeft w:val="0"/>
              <w:marRight w:val="0"/>
              <w:marTop w:val="0"/>
              <w:marBottom w:val="0"/>
              <w:divBdr>
                <w:top w:val="none" w:sz="0" w:space="0" w:color="auto"/>
                <w:left w:val="none" w:sz="0" w:space="0" w:color="auto"/>
                <w:bottom w:val="none" w:sz="0" w:space="0" w:color="auto"/>
                <w:right w:val="none" w:sz="0" w:space="0" w:color="auto"/>
              </w:divBdr>
            </w:div>
            <w:div w:id="1906528338">
              <w:marLeft w:val="0"/>
              <w:marRight w:val="0"/>
              <w:marTop w:val="0"/>
              <w:marBottom w:val="0"/>
              <w:divBdr>
                <w:top w:val="none" w:sz="0" w:space="0" w:color="auto"/>
                <w:left w:val="none" w:sz="0" w:space="0" w:color="auto"/>
                <w:bottom w:val="none" w:sz="0" w:space="0" w:color="auto"/>
                <w:right w:val="none" w:sz="0" w:space="0" w:color="auto"/>
              </w:divBdr>
            </w:div>
            <w:div w:id="1997411594">
              <w:marLeft w:val="0"/>
              <w:marRight w:val="0"/>
              <w:marTop w:val="0"/>
              <w:marBottom w:val="0"/>
              <w:divBdr>
                <w:top w:val="none" w:sz="0" w:space="0" w:color="auto"/>
                <w:left w:val="none" w:sz="0" w:space="0" w:color="auto"/>
                <w:bottom w:val="none" w:sz="0" w:space="0" w:color="auto"/>
                <w:right w:val="none" w:sz="0" w:space="0" w:color="auto"/>
              </w:divBdr>
            </w:div>
            <w:div w:id="2027097543">
              <w:marLeft w:val="0"/>
              <w:marRight w:val="0"/>
              <w:marTop w:val="0"/>
              <w:marBottom w:val="0"/>
              <w:divBdr>
                <w:top w:val="none" w:sz="0" w:space="0" w:color="auto"/>
                <w:left w:val="none" w:sz="0" w:space="0" w:color="auto"/>
                <w:bottom w:val="none" w:sz="0" w:space="0" w:color="auto"/>
                <w:right w:val="none" w:sz="0" w:space="0" w:color="auto"/>
              </w:divBdr>
            </w:div>
          </w:divsChild>
        </w:div>
        <w:div w:id="881484539">
          <w:marLeft w:val="0"/>
          <w:marRight w:val="0"/>
          <w:marTop w:val="0"/>
          <w:marBottom w:val="0"/>
          <w:divBdr>
            <w:top w:val="none" w:sz="0" w:space="0" w:color="auto"/>
            <w:left w:val="none" w:sz="0" w:space="0" w:color="auto"/>
            <w:bottom w:val="none" w:sz="0" w:space="0" w:color="auto"/>
            <w:right w:val="none" w:sz="0" w:space="0" w:color="auto"/>
          </w:divBdr>
        </w:div>
        <w:div w:id="904686075">
          <w:marLeft w:val="0"/>
          <w:marRight w:val="0"/>
          <w:marTop w:val="0"/>
          <w:marBottom w:val="0"/>
          <w:divBdr>
            <w:top w:val="none" w:sz="0" w:space="0" w:color="auto"/>
            <w:left w:val="none" w:sz="0" w:space="0" w:color="auto"/>
            <w:bottom w:val="none" w:sz="0" w:space="0" w:color="auto"/>
            <w:right w:val="none" w:sz="0" w:space="0" w:color="auto"/>
          </w:divBdr>
        </w:div>
        <w:div w:id="912860014">
          <w:marLeft w:val="0"/>
          <w:marRight w:val="0"/>
          <w:marTop w:val="0"/>
          <w:marBottom w:val="0"/>
          <w:divBdr>
            <w:top w:val="none" w:sz="0" w:space="0" w:color="auto"/>
            <w:left w:val="none" w:sz="0" w:space="0" w:color="auto"/>
            <w:bottom w:val="none" w:sz="0" w:space="0" w:color="auto"/>
            <w:right w:val="none" w:sz="0" w:space="0" w:color="auto"/>
          </w:divBdr>
        </w:div>
        <w:div w:id="949164233">
          <w:marLeft w:val="0"/>
          <w:marRight w:val="0"/>
          <w:marTop w:val="0"/>
          <w:marBottom w:val="0"/>
          <w:divBdr>
            <w:top w:val="none" w:sz="0" w:space="0" w:color="auto"/>
            <w:left w:val="none" w:sz="0" w:space="0" w:color="auto"/>
            <w:bottom w:val="none" w:sz="0" w:space="0" w:color="auto"/>
            <w:right w:val="none" w:sz="0" w:space="0" w:color="auto"/>
          </w:divBdr>
        </w:div>
        <w:div w:id="973023291">
          <w:marLeft w:val="0"/>
          <w:marRight w:val="0"/>
          <w:marTop w:val="0"/>
          <w:marBottom w:val="0"/>
          <w:divBdr>
            <w:top w:val="none" w:sz="0" w:space="0" w:color="auto"/>
            <w:left w:val="none" w:sz="0" w:space="0" w:color="auto"/>
            <w:bottom w:val="none" w:sz="0" w:space="0" w:color="auto"/>
            <w:right w:val="none" w:sz="0" w:space="0" w:color="auto"/>
          </w:divBdr>
        </w:div>
        <w:div w:id="996886687">
          <w:marLeft w:val="0"/>
          <w:marRight w:val="0"/>
          <w:marTop w:val="0"/>
          <w:marBottom w:val="0"/>
          <w:divBdr>
            <w:top w:val="none" w:sz="0" w:space="0" w:color="auto"/>
            <w:left w:val="none" w:sz="0" w:space="0" w:color="auto"/>
            <w:bottom w:val="none" w:sz="0" w:space="0" w:color="auto"/>
            <w:right w:val="none" w:sz="0" w:space="0" w:color="auto"/>
          </w:divBdr>
        </w:div>
        <w:div w:id="1094714934">
          <w:marLeft w:val="0"/>
          <w:marRight w:val="0"/>
          <w:marTop w:val="0"/>
          <w:marBottom w:val="0"/>
          <w:divBdr>
            <w:top w:val="none" w:sz="0" w:space="0" w:color="auto"/>
            <w:left w:val="none" w:sz="0" w:space="0" w:color="auto"/>
            <w:bottom w:val="none" w:sz="0" w:space="0" w:color="auto"/>
            <w:right w:val="none" w:sz="0" w:space="0" w:color="auto"/>
          </w:divBdr>
        </w:div>
        <w:div w:id="1113790226">
          <w:marLeft w:val="0"/>
          <w:marRight w:val="0"/>
          <w:marTop w:val="0"/>
          <w:marBottom w:val="0"/>
          <w:divBdr>
            <w:top w:val="none" w:sz="0" w:space="0" w:color="auto"/>
            <w:left w:val="none" w:sz="0" w:space="0" w:color="auto"/>
            <w:bottom w:val="none" w:sz="0" w:space="0" w:color="auto"/>
            <w:right w:val="none" w:sz="0" w:space="0" w:color="auto"/>
          </w:divBdr>
        </w:div>
        <w:div w:id="1115363513">
          <w:marLeft w:val="0"/>
          <w:marRight w:val="0"/>
          <w:marTop w:val="0"/>
          <w:marBottom w:val="0"/>
          <w:divBdr>
            <w:top w:val="none" w:sz="0" w:space="0" w:color="auto"/>
            <w:left w:val="none" w:sz="0" w:space="0" w:color="auto"/>
            <w:bottom w:val="none" w:sz="0" w:space="0" w:color="auto"/>
            <w:right w:val="none" w:sz="0" w:space="0" w:color="auto"/>
          </w:divBdr>
        </w:div>
        <w:div w:id="1119229300">
          <w:marLeft w:val="0"/>
          <w:marRight w:val="0"/>
          <w:marTop w:val="0"/>
          <w:marBottom w:val="0"/>
          <w:divBdr>
            <w:top w:val="none" w:sz="0" w:space="0" w:color="auto"/>
            <w:left w:val="none" w:sz="0" w:space="0" w:color="auto"/>
            <w:bottom w:val="none" w:sz="0" w:space="0" w:color="auto"/>
            <w:right w:val="none" w:sz="0" w:space="0" w:color="auto"/>
          </w:divBdr>
        </w:div>
        <w:div w:id="1137646666">
          <w:marLeft w:val="0"/>
          <w:marRight w:val="0"/>
          <w:marTop w:val="0"/>
          <w:marBottom w:val="0"/>
          <w:divBdr>
            <w:top w:val="none" w:sz="0" w:space="0" w:color="auto"/>
            <w:left w:val="none" w:sz="0" w:space="0" w:color="auto"/>
            <w:bottom w:val="none" w:sz="0" w:space="0" w:color="auto"/>
            <w:right w:val="none" w:sz="0" w:space="0" w:color="auto"/>
          </w:divBdr>
        </w:div>
        <w:div w:id="1137723923">
          <w:marLeft w:val="0"/>
          <w:marRight w:val="0"/>
          <w:marTop w:val="0"/>
          <w:marBottom w:val="0"/>
          <w:divBdr>
            <w:top w:val="none" w:sz="0" w:space="0" w:color="auto"/>
            <w:left w:val="none" w:sz="0" w:space="0" w:color="auto"/>
            <w:bottom w:val="none" w:sz="0" w:space="0" w:color="auto"/>
            <w:right w:val="none" w:sz="0" w:space="0" w:color="auto"/>
          </w:divBdr>
          <w:divsChild>
            <w:div w:id="738013519">
              <w:marLeft w:val="-75"/>
              <w:marRight w:val="0"/>
              <w:marTop w:val="30"/>
              <w:marBottom w:val="30"/>
              <w:divBdr>
                <w:top w:val="none" w:sz="0" w:space="0" w:color="auto"/>
                <w:left w:val="none" w:sz="0" w:space="0" w:color="auto"/>
                <w:bottom w:val="none" w:sz="0" w:space="0" w:color="auto"/>
                <w:right w:val="none" w:sz="0" w:space="0" w:color="auto"/>
              </w:divBdr>
              <w:divsChild>
                <w:div w:id="65033392">
                  <w:marLeft w:val="0"/>
                  <w:marRight w:val="0"/>
                  <w:marTop w:val="0"/>
                  <w:marBottom w:val="0"/>
                  <w:divBdr>
                    <w:top w:val="none" w:sz="0" w:space="0" w:color="auto"/>
                    <w:left w:val="none" w:sz="0" w:space="0" w:color="auto"/>
                    <w:bottom w:val="none" w:sz="0" w:space="0" w:color="auto"/>
                    <w:right w:val="none" w:sz="0" w:space="0" w:color="auto"/>
                  </w:divBdr>
                  <w:divsChild>
                    <w:div w:id="700207156">
                      <w:marLeft w:val="0"/>
                      <w:marRight w:val="0"/>
                      <w:marTop w:val="0"/>
                      <w:marBottom w:val="0"/>
                      <w:divBdr>
                        <w:top w:val="none" w:sz="0" w:space="0" w:color="auto"/>
                        <w:left w:val="none" w:sz="0" w:space="0" w:color="auto"/>
                        <w:bottom w:val="none" w:sz="0" w:space="0" w:color="auto"/>
                        <w:right w:val="none" w:sz="0" w:space="0" w:color="auto"/>
                      </w:divBdr>
                    </w:div>
                  </w:divsChild>
                </w:div>
                <w:div w:id="531040795">
                  <w:marLeft w:val="0"/>
                  <w:marRight w:val="0"/>
                  <w:marTop w:val="0"/>
                  <w:marBottom w:val="0"/>
                  <w:divBdr>
                    <w:top w:val="none" w:sz="0" w:space="0" w:color="auto"/>
                    <w:left w:val="none" w:sz="0" w:space="0" w:color="auto"/>
                    <w:bottom w:val="none" w:sz="0" w:space="0" w:color="auto"/>
                    <w:right w:val="none" w:sz="0" w:space="0" w:color="auto"/>
                  </w:divBdr>
                  <w:divsChild>
                    <w:div w:id="1743336883">
                      <w:marLeft w:val="0"/>
                      <w:marRight w:val="0"/>
                      <w:marTop w:val="0"/>
                      <w:marBottom w:val="0"/>
                      <w:divBdr>
                        <w:top w:val="none" w:sz="0" w:space="0" w:color="auto"/>
                        <w:left w:val="none" w:sz="0" w:space="0" w:color="auto"/>
                        <w:bottom w:val="none" w:sz="0" w:space="0" w:color="auto"/>
                        <w:right w:val="none" w:sz="0" w:space="0" w:color="auto"/>
                      </w:divBdr>
                    </w:div>
                  </w:divsChild>
                </w:div>
                <w:div w:id="587617020">
                  <w:marLeft w:val="0"/>
                  <w:marRight w:val="0"/>
                  <w:marTop w:val="0"/>
                  <w:marBottom w:val="0"/>
                  <w:divBdr>
                    <w:top w:val="none" w:sz="0" w:space="0" w:color="auto"/>
                    <w:left w:val="none" w:sz="0" w:space="0" w:color="auto"/>
                    <w:bottom w:val="none" w:sz="0" w:space="0" w:color="auto"/>
                    <w:right w:val="none" w:sz="0" w:space="0" w:color="auto"/>
                  </w:divBdr>
                  <w:divsChild>
                    <w:div w:id="1944453735">
                      <w:marLeft w:val="0"/>
                      <w:marRight w:val="0"/>
                      <w:marTop w:val="0"/>
                      <w:marBottom w:val="0"/>
                      <w:divBdr>
                        <w:top w:val="none" w:sz="0" w:space="0" w:color="auto"/>
                        <w:left w:val="none" w:sz="0" w:space="0" w:color="auto"/>
                        <w:bottom w:val="none" w:sz="0" w:space="0" w:color="auto"/>
                        <w:right w:val="none" w:sz="0" w:space="0" w:color="auto"/>
                      </w:divBdr>
                    </w:div>
                  </w:divsChild>
                </w:div>
                <w:div w:id="714500001">
                  <w:marLeft w:val="0"/>
                  <w:marRight w:val="0"/>
                  <w:marTop w:val="0"/>
                  <w:marBottom w:val="0"/>
                  <w:divBdr>
                    <w:top w:val="none" w:sz="0" w:space="0" w:color="auto"/>
                    <w:left w:val="none" w:sz="0" w:space="0" w:color="auto"/>
                    <w:bottom w:val="none" w:sz="0" w:space="0" w:color="auto"/>
                    <w:right w:val="none" w:sz="0" w:space="0" w:color="auto"/>
                  </w:divBdr>
                  <w:divsChild>
                    <w:div w:id="1198349323">
                      <w:marLeft w:val="0"/>
                      <w:marRight w:val="0"/>
                      <w:marTop w:val="0"/>
                      <w:marBottom w:val="0"/>
                      <w:divBdr>
                        <w:top w:val="none" w:sz="0" w:space="0" w:color="auto"/>
                        <w:left w:val="none" w:sz="0" w:space="0" w:color="auto"/>
                        <w:bottom w:val="none" w:sz="0" w:space="0" w:color="auto"/>
                        <w:right w:val="none" w:sz="0" w:space="0" w:color="auto"/>
                      </w:divBdr>
                    </w:div>
                  </w:divsChild>
                </w:div>
                <w:div w:id="845632700">
                  <w:marLeft w:val="0"/>
                  <w:marRight w:val="0"/>
                  <w:marTop w:val="0"/>
                  <w:marBottom w:val="0"/>
                  <w:divBdr>
                    <w:top w:val="none" w:sz="0" w:space="0" w:color="auto"/>
                    <w:left w:val="none" w:sz="0" w:space="0" w:color="auto"/>
                    <w:bottom w:val="none" w:sz="0" w:space="0" w:color="auto"/>
                    <w:right w:val="none" w:sz="0" w:space="0" w:color="auto"/>
                  </w:divBdr>
                  <w:divsChild>
                    <w:div w:id="283389866">
                      <w:marLeft w:val="0"/>
                      <w:marRight w:val="0"/>
                      <w:marTop w:val="0"/>
                      <w:marBottom w:val="0"/>
                      <w:divBdr>
                        <w:top w:val="none" w:sz="0" w:space="0" w:color="auto"/>
                        <w:left w:val="none" w:sz="0" w:space="0" w:color="auto"/>
                        <w:bottom w:val="none" w:sz="0" w:space="0" w:color="auto"/>
                        <w:right w:val="none" w:sz="0" w:space="0" w:color="auto"/>
                      </w:divBdr>
                    </w:div>
                  </w:divsChild>
                </w:div>
                <w:div w:id="1159418223">
                  <w:marLeft w:val="0"/>
                  <w:marRight w:val="0"/>
                  <w:marTop w:val="0"/>
                  <w:marBottom w:val="0"/>
                  <w:divBdr>
                    <w:top w:val="none" w:sz="0" w:space="0" w:color="auto"/>
                    <w:left w:val="none" w:sz="0" w:space="0" w:color="auto"/>
                    <w:bottom w:val="none" w:sz="0" w:space="0" w:color="auto"/>
                    <w:right w:val="none" w:sz="0" w:space="0" w:color="auto"/>
                  </w:divBdr>
                  <w:divsChild>
                    <w:div w:id="926310558">
                      <w:marLeft w:val="0"/>
                      <w:marRight w:val="0"/>
                      <w:marTop w:val="0"/>
                      <w:marBottom w:val="0"/>
                      <w:divBdr>
                        <w:top w:val="none" w:sz="0" w:space="0" w:color="auto"/>
                        <w:left w:val="none" w:sz="0" w:space="0" w:color="auto"/>
                        <w:bottom w:val="none" w:sz="0" w:space="0" w:color="auto"/>
                        <w:right w:val="none" w:sz="0" w:space="0" w:color="auto"/>
                      </w:divBdr>
                    </w:div>
                  </w:divsChild>
                </w:div>
                <w:div w:id="1219784138">
                  <w:marLeft w:val="0"/>
                  <w:marRight w:val="0"/>
                  <w:marTop w:val="0"/>
                  <w:marBottom w:val="0"/>
                  <w:divBdr>
                    <w:top w:val="none" w:sz="0" w:space="0" w:color="auto"/>
                    <w:left w:val="none" w:sz="0" w:space="0" w:color="auto"/>
                    <w:bottom w:val="none" w:sz="0" w:space="0" w:color="auto"/>
                    <w:right w:val="none" w:sz="0" w:space="0" w:color="auto"/>
                  </w:divBdr>
                  <w:divsChild>
                    <w:div w:id="221524350">
                      <w:marLeft w:val="0"/>
                      <w:marRight w:val="0"/>
                      <w:marTop w:val="0"/>
                      <w:marBottom w:val="0"/>
                      <w:divBdr>
                        <w:top w:val="none" w:sz="0" w:space="0" w:color="auto"/>
                        <w:left w:val="none" w:sz="0" w:space="0" w:color="auto"/>
                        <w:bottom w:val="none" w:sz="0" w:space="0" w:color="auto"/>
                        <w:right w:val="none" w:sz="0" w:space="0" w:color="auto"/>
                      </w:divBdr>
                    </w:div>
                  </w:divsChild>
                </w:div>
                <w:div w:id="1285620559">
                  <w:marLeft w:val="0"/>
                  <w:marRight w:val="0"/>
                  <w:marTop w:val="0"/>
                  <w:marBottom w:val="0"/>
                  <w:divBdr>
                    <w:top w:val="none" w:sz="0" w:space="0" w:color="auto"/>
                    <w:left w:val="none" w:sz="0" w:space="0" w:color="auto"/>
                    <w:bottom w:val="none" w:sz="0" w:space="0" w:color="auto"/>
                    <w:right w:val="none" w:sz="0" w:space="0" w:color="auto"/>
                  </w:divBdr>
                  <w:divsChild>
                    <w:div w:id="1579053219">
                      <w:marLeft w:val="0"/>
                      <w:marRight w:val="0"/>
                      <w:marTop w:val="0"/>
                      <w:marBottom w:val="0"/>
                      <w:divBdr>
                        <w:top w:val="none" w:sz="0" w:space="0" w:color="auto"/>
                        <w:left w:val="none" w:sz="0" w:space="0" w:color="auto"/>
                        <w:bottom w:val="none" w:sz="0" w:space="0" w:color="auto"/>
                        <w:right w:val="none" w:sz="0" w:space="0" w:color="auto"/>
                      </w:divBdr>
                    </w:div>
                  </w:divsChild>
                </w:div>
                <w:div w:id="1404990527">
                  <w:marLeft w:val="0"/>
                  <w:marRight w:val="0"/>
                  <w:marTop w:val="0"/>
                  <w:marBottom w:val="0"/>
                  <w:divBdr>
                    <w:top w:val="none" w:sz="0" w:space="0" w:color="auto"/>
                    <w:left w:val="none" w:sz="0" w:space="0" w:color="auto"/>
                    <w:bottom w:val="none" w:sz="0" w:space="0" w:color="auto"/>
                    <w:right w:val="none" w:sz="0" w:space="0" w:color="auto"/>
                  </w:divBdr>
                  <w:divsChild>
                    <w:div w:id="85663281">
                      <w:marLeft w:val="0"/>
                      <w:marRight w:val="0"/>
                      <w:marTop w:val="0"/>
                      <w:marBottom w:val="0"/>
                      <w:divBdr>
                        <w:top w:val="none" w:sz="0" w:space="0" w:color="auto"/>
                        <w:left w:val="none" w:sz="0" w:space="0" w:color="auto"/>
                        <w:bottom w:val="none" w:sz="0" w:space="0" w:color="auto"/>
                        <w:right w:val="none" w:sz="0" w:space="0" w:color="auto"/>
                      </w:divBdr>
                    </w:div>
                  </w:divsChild>
                </w:div>
                <w:div w:id="1456363665">
                  <w:marLeft w:val="0"/>
                  <w:marRight w:val="0"/>
                  <w:marTop w:val="0"/>
                  <w:marBottom w:val="0"/>
                  <w:divBdr>
                    <w:top w:val="none" w:sz="0" w:space="0" w:color="auto"/>
                    <w:left w:val="none" w:sz="0" w:space="0" w:color="auto"/>
                    <w:bottom w:val="none" w:sz="0" w:space="0" w:color="auto"/>
                    <w:right w:val="none" w:sz="0" w:space="0" w:color="auto"/>
                  </w:divBdr>
                  <w:divsChild>
                    <w:div w:id="827407663">
                      <w:marLeft w:val="0"/>
                      <w:marRight w:val="0"/>
                      <w:marTop w:val="0"/>
                      <w:marBottom w:val="0"/>
                      <w:divBdr>
                        <w:top w:val="none" w:sz="0" w:space="0" w:color="auto"/>
                        <w:left w:val="none" w:sz="0" w:space="0" w:color="auto"/>
                        <w:bottom w:val="none" w:sz="0" w:space="0" w:color="auto"/>
                        <w:right w:val="none" w:sz="0" w:space="0" w:color="auto"/>
                      </w:divBdr>
                    </w:div>
                  </w:divsChild>
                </w:div>
                <w:div w:id="1472360455">
                  <w:marLeft w:val="0"/>
                  <w:marRight w:val="0"/>
                  <w:marTop w:val="0"/>
                  <w:marBottom w:val="0"/>
                  <w:divBdr>
                    <w:top w:val="none" w:sz="0" w:space="0" w:color="auto"/>
                    <w:left w:val="none" w:sz="0" w:space="0" w:color="auto"/>
                    <w:bottom w:val="none" w:sz="0" w:space="0" w:color="auto"/>
                    <w:right w:val="none" w:sz="0" w:space="0" w:color="auto"/>
                  </w:divBdr>
                  <w:divsChild>
                    <w:div w:id="2022199524">
                      <w:marLeft w:val="0"/>
                      <w:marRight w:val="0"/>
                      <w:marTop w:val="0"/>
                      <w:marBottom w:val="0"/>
                      <w:divBdr>
                        <w:top w:val="none" w:sz="0" w:space="0" w:color="auto"/>
                        <w:left w:val="none" w:sz="0" w:space="0" w:color="auto"/>
                        <w:bottom w:val="none" w:sz="0" w:space="0" w:color="auto"/>
                        <w:right w:val="none" w:sz="0" w:space="0" w:color="auto"/>
                      </w:divBdr>
                    </w:div>
                  </w:divsChild>
                </w:div>
                <w:div w:id="1480998927">
                  <w:marLeft w:val="0"/>
                  <w:marRight w:val="0"/>
                  <w:marTop w:val="0"/>
                  <w:marBottom w:val="0"/>
                  <w:divBdr>
                    <w:top w:val="none" w:sz="0" w:space="0" w:color="auto"/>
                    <w:left w:val="none" w:sz="0" w:space="0" w:color="auto"/>
                    <w:bottom w:val="none" w:sz="0" w:space="0" w:color="auto"/>
                    <w:right w:val="none" w:sz="0" w:space="0" w:color="auto"/>
                  </w:divBdr>
                  <w:divsChild>
                    <w:div w:id="986474052">
                      <w:marLeft w:val="0"/>
                      <w:marRight w:val="0"/>
                      <w:marTop w:val="0"/>
                      <w:marBottom w:val="0"/>
                      <w:divBdr>
                        <w:top w:val="none" w:sz="0" w:space="0" w:color="auto"/>
                        <w:left w:val="none" w:sz="0" w:space="0" w:color="auto"/>
                        <w:bottom w:val="none" w:sz="0" w:space="0" w:color="auto"/>
                        <w:right w:val="none" w:sz="0" w:space="0" w:color="auto"/>
                      </w:divBdr>
                    </w:div>
                  </w:divsChild>
                </w:div>
                <w:div w:id="1582836412">
                  <w:marLeft w:val="0"/>
                  <w:marRight w:val="0"/>
                  <w:marTop w:val="0"/>
                  <w:marBottom w:val="0"/>
                  <w:divBdr>
                    <w:top w:val="none" w:sz="0" w:space="0" w:color="auto"/>
                    <w:left w:val="none" w:sz="0" w:space="0" w:color="auto"/>
                    <w:bottom w:val="none" w:sz="0" w:space="0" w:color="auto"/>
                    <w:right w:val="none" w:sz="0" w:space="0" w:color="auto"/>
                  </w:divBdr>
                  <w:divsChild>
                    <w:div w:id="1139610514">
                      <w:marLeft w:val="0"/>
                      <w:marRight w:val="0"/>
                      <w:marTop w:val="0"/>
                      <w:marBottom w:val="0"/>
                      <w:divBdr>
                        <w:top w:val="none" w:sz="0" w:space="0" w:color="auto"/>
                        <w:left w:val="none" w:sz="0" w:space="0" w:color="auto"/>
                        <w:bottom w:val="none" w:sz="0" w:space="0" w:color="auto"/>
                        <w:right w:val="none" w:sz="0" w:space="0" w:color="auto"/>
                      </w:divBdr>
                    </w:div>
                  </w:divsChild>
                </w:div>
                <w:div w:id="1631931516">
                  <w:marLeft w:val="0"/>
                  <w:marRight w:val="0"/>
                  <w:marTop w:val="0"/>
                  <w:marBottom w:val="0"/>
                  <w:divBdr>
                    <w:top w:val="none" w:sz="0" w:space="0" w:color="auto"/>
                    <w:left w:val="none" w:sz="0" w:space="0" w:color="auto"/>
                    <w:bottom w:val="none" w:sz="0" w:space="0" w:color="auto"/>
                    <w:right w:val="none" w:sz="0" w:space="0" w:color="auto"/>
                  </w:divBdr>
                  <w:divsChild>
                    <w:div w:id="1554464128">
                      <w:marLeft w:val="0"/>
                      <w:marRight w:val="0"/>
                      <w:marTop w:val="0"/>
                      <w:marBottom w:val="0"/>
                      <w:divBdr>
                        <w:top w:val="none" w:sz="0" w:space="0" w:color="auto"/>
                        <w:left w:val="none" w:sz="0" w:space="0" w:color="auto"/>
                        <w:bottom w:val="none" w:sz="0" w:space="0" w:color="auto"/>
                        <w:right w:val="none" w:sz="0" w:space="0" w:color="auto"/>
                      </w:divBdr>
                    </w:div>
                  </w:divsChild>
                </w:div>
                <w:div w:id="2066949138">
                  <w:marLeft w:val="0"/>
                  <w:marRight w:val="0"/>
                  <w:marTop w:val="0"/>
                  <w:marBottom w:val="0"/>
                  <w:divBdr>
                    <w:top w:val="none" w:sz="0" w:space="0" w:color="auto"/>
                    <w:left w:val="none" w:sz="0" w:space="0" w:color="auto"/>
                    <w:bottom w:val="none" w:sz="0" w:space="0" w:color="auto"/>
                    <w:right w:val="none" w:sz="0" w:space="0" w:color="auto"/>
                  </w:divBdr>
                  <w:divsChild>
                    <w:div w:id="1191334624">
                      <w:marLeft w:val="0"/>
                      <w:marRight w:val="0"/>
                      <w:marTop w:val="0"/>
                      <w:marBottom w:val="0"/>
                      <w:divBdr>
                        <w:top w:val="none" w:sz="0" w:space="0" w:color="auto"/>
                        <w:left w:val="none" w:sz="0" w:space="0" w:color="auto"/>
                        <w:bottom w:val="none" w:sz="0" w:space="0" w:color="auto"/>
                        <w:right w:val="none" w:sz="0" w:space="0" w:color="auto"/>
                      </w:divBdr>
                    </w:div>
                  </w:divsChild>
                </w:div>
                <w:div w:id="2142722906">
                  <w:marLeft w:val="0"/>
                  <w:marRight w:val="0"/>
                  <w:marTop w:val="0"/>
                  <w:marBottom w:val="0"/>
                  <w:divBdr>
                    <w:top w:val="none" w:sz="0" w:space="0" w:color="auto"/>
                    <w:left w:val="none" w:sz="0" w:space="0" w:color="auto"/>
                    <w:bottom w:val="none" w:sz="0" w:space="0" w:color="auto"/>
                    <w:right w:val="none" w:sz="0" w:space="0" w:color="auto"/>
                  </w:divBdr>
                  <w:divsChild>
                    <w:div w:id="52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0245">
          <w:marLeft w:val="0"/>
          <w:marRight w:val="0"/>
          <w:marTop w:val="0"/>
          <w:marBottom w:val="0"/>
          <w:divBdr>
            <w:top w:val="none" w:sz="0" w:space="0" w:color="auto"/>
            <w:left w:val="none" w:sz="0" w:space="0" w:color="auto"/>
            <w:bottom w:val="none" w:sz="0" w:space="0" w:color="auto"/>
            <w:right w:val="none" w:sz="0" w:space="0" w:color="auto"/>
          </w:divBdr>
          <w:divsChild>
            <w:div w:id="1037700752">
              <w:marLeft w:val="-75"/>
              <w:marRight w:val="0"/>
              <w:marTop w:val="30"/>
              <w:marBottom w:val="30"/>
              <w:divBdr>
                <w:top w:val="none" w:sz="0" w:space="0" w:color="auto"/>
                <w:left w:val="none" w:sz="0" w:space="0" w:color="auto"/>
                <w:bottom w:val="none" w:sz="0" w:space="0" w:color="auto"/>
                <w:right w:val="none" w:sz="0" w:space="0" w:color="auto"/>
              </w:divBdr>
              <w:divsChild>
                <w:div w:id="77597833">
                  <w:marLeft w:val="0"/>
                  <w:marRight w:val="0"/>
                  <w:marTop w:val="0"/>
                  <w:marBottom w:val="0"/>
                  <w:divBdr>
                    <w:top w:val="none" w:sz="0" w:space="0" w:color="auto"/>
                    <w:left w:val="none" w:sz="0" w:space="0" w:color="auto"/>
                    <w:bottom w:val="none" w:sz="0" w:space="0" w:color="auto"/>
                    <w:right w:val="none" w:sz="0" w:space="0" w:color="auto"/>
                  </w:divBdr>
                  <w:divsChild>
                    <w:div w:id="2019309632">
                      <w:marLeft w:val="0"/>
                      <w:marRight w:val="0"/>
                      <w:marTop w:val="0"/>
                      <w:marBottom w:val="0"/>
                      <w:divBdr>
                        <w:top w:val="none" w:sz="0" w:space="0" w:color="auto"/>
                        <w:left w:val="none" w:sz="0" w:space="0" w:color="auto"/>
                        <w:bottom w:val="none" w:sz="0" w:space="0" w:color="auto"/>
                        <w:right w:val="none" w:sz="0" w:space="0" w:color="auto"/>
                      </w:divBdr>
                    </w:div>
                  </w:divsChild>
                </w:div>
                <w:div w:id="100495273">
                  <w:marLeft w:val="0"/>
                  <w:marRight w:val="0"/>
                  <w:marTop w:val="0"/>
                  <w:marBottom w:val="0"/>
                  <w:divBdr>
                    <w:top w:val="none" w:sz="0" w:space="0" w:color="auto"/>
                    <w:left w:val="none" w:sz="0" w:space="0" w:color="auto"/>
                    <w:bottom w:val="none" w:sz="0" w:space="0" w:color="auto"/>
                    <w:right w:val="none" w:sz="0" w:space="0" w:color="auto"/>
                  </w:divBdr>
                  <w:divsChild>
                    <w:div w:id="704906207">
                      <w:marLeft w:val="0"/>
                      <w:marRight w:val="0"/>
                      <w:marTop w:val="0"/>
                      <w:marBottom w:val="0"/>
                      <w:divBdr>
                        <w:top w:val="none" w:sz="0" w:space="0" w:color="auto"/>
                        <w:left w:val="none" w:sz="0" w:space="0" w:color="auto"/>
                        <w:bottom w:val="none" w:sz="0" w:space="0" w:color="auto"/>
                        <w:right w:val="none" w:sz="0" w:space="0" w:color="auto"/>
                      </w:divBdr>
                    </w:div>
                  </w:divsChild>
                </w:div>
                <w:div w:id="434135312">
                  <w:marLeft w:val="0"/>
                  <w:marRight w:val="0"/>
                  <w:marTop w:val="0"/>
                  <w:marBottom w:val="0"/>
                  <w:divBdr>
                    <w:top w:val="none" w:sz="0" w:space="0" w:color="auto"/>
                    <w:left w:val="none" w:sz="0" w:space="0" w:color="auto"/>
                    <w:bottom w:val="none" w:sz="0" w:space="0" w:color="auto"/>
                    <w:right w:val="none" w:sz="0" w:space="0" w:color="auto"/>
                  </w:divBdr>
                  <w:divsChild>
                    <w:div w:id="739522338">
                      <w:marLeft w:val="0"/>
                      <w:marRight w:val="0"/>
                      <w:marTop w:val="0"/>
                      <w:marBottom w:val="0"/>
                      <w:divBdr>
                        <w:top w:val="none" w:sz="0" w:space="0" w:color="auto"/>
                        <w:left w:val="none" w:sz="0" w:space="0" w:color="auto"/>
                        <w:bottom w:val="none" w:sz="0" w:space="0" w:color="auto"/>
                        <w:right w:val="none" w:sz="0" w:space="0" w:color="auto"/>
                      </w:divBdr>
                    </w:div>
                  </w:divsChild>
                </w:div>
                <w:div w:id="513231317">
                  <w:marLeft w:val="0"/>
                  <w:marRight w:val="0"/>
                  <w:marTop w:val="0"/>
                  <w:marBottom w:val="0"/>
                  <w:divBdr>
                    <w:top w:val="none" w:sz="0" w:space="0" w:color="auto"/>
                    <w:left w:val="none" w:sz="0" w:space="0" w:color="auto"/>
                    <w:bottom w:val="none" w:sz="0" w:space="0" w:color="auto"/>
                    <w:right w:val="none" w:sz="0" w:space="0" w:color="auto"/>
                  </w:divBdr>
                  <w:divsChild>
                    <w:div w:id="628244502">
                      <w:marLeft w:val="0"/>
                      <w:marRight w:val="0"/>
                      <w:marTop w:val="0"/>
                      <w:marBottom w:val="0"/>
                      <w:divBdr>
                        <w:top w:val="none" w:sz="0" w:space="0" w:color="auto"/>
                        <w:left w:val="none" w:sz="0" w:space="0" w:color="auto"/>
                        <w:bottom w:val="none" w:sz="0" w:space="0" w:color="auto"/>
                        <w:right w:val="none" w:sz="0" w:space="0" w:color="auto"/>
                      </w:divBdr>
                    </w:div>
                  </w:divsChild>
                </w:div>
                <w:div w:id="524754026">
                  <w:marLeft w:val="0"/>
                  <w:marRight w:val="0"/>
                  <w:marTop w:val="0"/>
                  <w:marBottom w:val="0"/>
                  <w:divBdr>
                    <w:top w:val="none" w:sz="0" w:space="0" w:color="auto"/>
                    <w:left w:val="none" w:sz="0" w:space="0" w:color="auto"/>
                    <w:bottom w:val="none" w:sz="0" w:space="0" w:color="auto"/>
                    <w:right w:val="none" w:sz="0" w:space="0" w:color="auto"/>
                  </w:divBdr>
                  <w:divsChild>
                    <w:div w:id="1878196658">
                      <w:marLeft w:val="0"/>
                      <w:marRight w:val="0"/>
                      <w:marTop w:val="0"/>
                      <w:marBottom w:val="0"/>
                      <w:divBdr>
                        <w:top w:val="none" w:sz="0" w:space="0" w:color="auto"/>
                        <w:left w:val="none" w:sz="0" w:space="0" w:color="auto"/>
                        <w:bottom w:val="none" w:sz="0" w:space="0" w:color="auto"/>
                        <w:right w:val="none" w:sz="0" w:space="0" w:color="auto"/>
                      </w:divBdr>
                    </w:div>
                  </w:divsChild>
                </w:div>
                <w:div w:id="622729772">
                  <w:marLeft w:val="0"/>
                  <w:marRight w:val="0"/>
                  <w:marTop w:val="0"/>
                  <w:marBottom w:val="0"/>
                  <w:divBdr>
                    <w:top w:val="none" w:sz="0" w:space="0" w:color="auto"/>
                    <w:left w:val="none" w:sz="0" w:space="0" w:color="auto"/>
                    <w:bottom w:val="none" w:sz="0" w:space="0" w:color="auto"/>
                    <w:right w:val="none" w:sz="0" w:space="0" w:color="auto"/>
                  </w:divBdr>
                  <w:divsChild>
                    <w:div w:id="1999264261">
                      <w:marLeft w:val="0"/>
                      <w:marRight w:val="0"/>
                      <w:marTop w:val="0"/>
                      <w:marBottom w:val="0"/>
                      <w:divBdr>
                        <w:top w:val="none" w:sz="0" w:space="0" w:color="auto"/>
                        <w:left w:val="none" w:sz="0" w:space="0" w:color="auto"/>
                        <w:bottom w:val="none" w:sz="0" w:space="0" w:color="auto"/>
                        <w:right w:val="none" w:sz="0" w:space="0" w:color="auto"/>
                      </w:divBdr>
                    </w:div>
                  </w:divsChild>
                </w:div>
                <w:div w:id="959720541">
                  <w:marLeft w:val="0"/>
                  <w:marRight w:val="0"/>
                  <w:marTop w:val="0"/>
                  <w:marBottom w:val="0"/>
                  <w:divBdr>
                    <w:top w:val="none" w:sz="0" w:space="0" w:color="auto"/>
                    <w:left w:val="none" w:sz="0" w:space="0" w:color="auto"/>
                    <w:bottom w:val="none" w:sz="0" w:space="0" w:color="auto"/>
                    <w:right w:val="none" w:sz="0" w:space="0" w:color="auto"/>
                  </w:divBdr>
                  <w:divsChild>
                    <w:div w:id="269244734">
                      <w:marLeft w:val="0"/>
                      <w:marRight w:val="0"/>
                      <w:marTop w:val="0"/>
                      <w:marBottom w:val="0"/>
                      <w:divBdr>
                        <w:top w:val="none" w:sz="0" w:space="0" w:color="auto"/>
                        <w:left w:val="none" w:sz="0" w:space="0" w:color="auto"/>
                        <w:bottom w:val="none" w:sz="0" w:space="0" w:color="auto"/>
                        <w:right w:val="none" w:sz="0" w:space="0" w:color="auto"/>
                      </w:divBdr>
                    </w:div>
                  </w:divsChild>
                </w:div>
                <w:div w:id="1106459703">
                  <w:marLeft w:val="0"/>
                  <w:marRight w:val="0"/>
                  <w:marTop w:val="0"/>
                  <w:marBottom w:val="0"/>
                  <w:divBdr>
                    <w:top w:val="none" w:sz="0" w:space="0" w:color="auto"/>
                    <w:left w:val="none" w:sz="0" w:space="0" w:color="auto"/>
                    <w:bottom w:val="none" w:sz="0" w:space="0" w:color="auto"/>
                    <w:right w:val="none" w:sz="0" w:space="0" w:color="auto"/>
                  </w:divBdr>
                  <w:divsChild>
                    <w:div w:id="1684433509">
                      <w:marLeft w:val="0"/>
                      <w:marRight w:val="0"/>
                      <w:marTop w:val="0"/>
                      <w:marBottom w:val="0"/>
                      <w:divBdr>
                        <w:top w:val="none" w:sz="0" w:space="0" w:color="auto"/>
                        <w:left w:val="none" w:sz="0" w:space="0" w:color="auto"/>
                        <w:bottom w:val="none" w:sz="0" w:space="0" w:color="auto"/>
                        <w:right w:val="none" w:sz="0" w:space="0" w:color="auto"/>
                      </w:divBdr>
                    </w:div>
                  </w:divsChild>
                </w:div>
                <w:div w:id="1218855167">
                  <w:marLeft w:val="0"/>
                  <w:marRight w:val="0"/>
                  <w:marTop w:val="0"/>
                  <w:marBottom w:val="0"/>
                  <w:divBdr>
                    <w:top w:val="none" w:sz="0" w:space="0" w:color="auto"/>
                    <w:left w:val="none" w:sz="0" w:space="0" w:color="auto"/>
                    <w:bottom w:val="none" w:sz="0" w:space="0" w:color="auto"/>
                    <w:right w:val="none" w:sz="0" w:space="0" w:color="auto"/>
                  </w:divBdr>
                  <w:divsChild>
                    <w:div w:id="1698384669">
                      <w:marLeft w:val="0"/>
                      <w:marRight w:val="0"/>
                      <w:marTop w:val="0"/>
                      <w:marBottom w:val="0"/>
                      <w:divBdr>
                        <w:top w:val="none" w:sz="0" w:space="0" w:color="auto"/>
                        <w:left w:val="none" w:sz="0" w:space="0" w:color="auto"/>
                        <w:bottom w:val="none" w:sz="0" w:space="0" w:color="auto"/>
                        <w:right w:val="none" w:sz="0" w:space="0" w:color="auto"/>
                      </w:divBdr>
                    </w:div>
                  </w:divsChild>
                </w:div>
                <w:div w:id="1699238015">
                  <w:marLeft w:val="0"/>
                  <w:marRight w:val="0"/>
                  <w:marTop w:val="0"/>
                  <w:marBottom w:val="0"/>
                  <w:divBdr>
                    <w:top w:val="none" w:sz="0" w:space="0" w:color="auto"/>
                    <w:left w:val="none" w:sz="0" w:space="0" w:color="auto"/>
                    <w:bottom w:val="none" w:sz="0" w:space="0" w:color="auto"/>
                    <w:right w:val="none" w:sz="0" w:space="0" w:color="auto"/>
                  </w:divBdr>
                  <w:divsChild>
                    <w:div w:id="905845888">
                      <w:marLeft w:val="0"/>
                      <w:marRight w:val="0"/>
                      <w:marTop w:val="0"/>
                      <w:marBottom w:val="0"/>
                      <w:divBdr>
                        <w:top w:val="none" w:sz="0" w:space="0" w:color="auto"/>
                        <w:left w:val="none" w:sz="0" w:space="0" w:color="auto"/>
                        <w:bottom w:val="none" w:sz="0" w:space="0" w:color="auto"/>
                        <w:right w:val="none" w:sz="0" w:space="0" w:color="auto"/>
                      </w:divBdr>
                    </w:div>
                  </w:divsChild>
                </w:div>
                <w:div w:id="1722557078">
                  <w:marLeft w:val="0"/>
                  <w:marRight w:val="0"/>
                  <w:marTop w:val="0"/>
                  <w:marBottom w:val="0"/>
                  <w:divBdr>
                    <w:top w:val="none" w:sz="0" w:space="0" w:color="auto"/>
                    <w:left w:val="none" w:sz="0" w:space="0" w:color="auto"/>
                    <w:bottom w:val="none" w:sz="0" w:space="0" w:color="auto"/>
                    <w:right w:val="none" w:sz="0" w:space="0" w:color="auto"/>
                  </w:divBdr>
                  <w:divsChild>
                    <w:div w:id="2072461312">
                      <w:marLeft w:val="0"/>
                      <w:marRight w:val="0"/>
                      <w:marTop w:val="0"/>
                      <w:marBottom w:val="0"/>
                      <w:divBdr>
                        <w:top w:val="none" w:sz="0" w:space="0" w:color="auto"/>
                        <w:left w:val="none" w:sz="0" w:space="0" w:color="auto"/>
                        <w:bottom w:val="none" w:sz="0" w:space="0" w:color="auto"/>
                        <w:right w:val="none" w:sz="0" w:space="0" w:color="auto"/>
                      </w:divBdr>
                    </w:div>
                  </w:divsChild>
                </w:div>
                <w:div w:id="1867673511">
                  <w:marLeft w:val="0"/>
                  <w:marRight w:val="0"/>
                  <w:marTop w:val="0"/>
                  <w:marBottom w:val="0"/>
                  <w:divBdr>
                    <w:top w:val="none" w:sz="0" w:space="0" w:color="auto"/>
                    <w:left w:val="none" w:sz="0" w:space="0" w:color="auto"/>
                    <w:bottom w:val="none" w:sz="0" w:space="0" w:color="auto"/>
                    <w:right w:val="none" w:sz="0" w:space="0" w:color="auto"/>
                  </w:divBdr>
                  <w:divsChild>
                    <w:div w:id="699091576">
                      <w:marLeft w:val="0"/>
                      <w:marRight w:val="0"/>
                      <w:marTop w:val="0"/>
                      <w:marBottom w:val="0"/>
                      <w:divBdr>
                        <w:top w:val="none" w:sz="0" w:space="0" w:color="auto"/>
                        <w:left w:val="none" w:sz="0" w:space="0" w:color="auto"/>
                        <w:bottom w:val="none" w:sz="0" w:space="0" w:color="auto"/>
                        <w:right w:val="none" w:sz="0" w:space="0" w:color="auto"/>
                      </w:divBdr>
                    </w:div>
                  </w:divsChild>
                </w:div>
                <w:div w:id="1917520443">
                  <w:marLeft w:val="0"/>
                  <w:marRight w:val="0"/>
                  <w:marTop w:val="0"/>
                  <w:marBottom w:val="0"/>
                  <w:divBdr>
                    <w:top w:val="none" w:sz="0" w:space="0" w:color="auto"/>
                    <w:left w:val="none" w:sz="0" w:space="0" w:color="auto"/>
                    <w:bottom w:val="none" w:sz="0" w:space="0" w:color="auto"/>
                    <w:right w:val="none" w:sz="0" w:space="0" w:color="auto"/>
                  </w:divBdr>
                  <w:divsChild>
                    <w:div w:id="467434467">
                      <w:marLeft w:val="0"/>
                      <w:marRight w:val="0"/>
                      <w:marTop w:val="0"/>
                      <w:marBottom w:val="0"/>
                      <w:divBdr>
                        <w:top w:val="none" w:sz="0" w:space="0" w:color="auto"/>
                        <w:left w:val="none" w:sz="0" w:space="0" w:color="auto"/>
                        <w:bottom w:val="none" w:sz="0" w:space="0" w:color="auto"/>
                        <w:right w:val="none" w:sz="0" w:space="0" w:color="auto"/>
                      </w:divBdr>
                    </w:div>
                  </w:divsChild>
                </w:div>
                <w:div w:id="1983457692">
                  <w:marLeft w:val="0"/>
                  <w:marRight w:val="0"/>
                  <w:marTop w:val="0"/>
                  <w:marBottom w:val="0"/>
                  <w:divBdr>
                    <w:top w:val="none" w:sz="0" w:space="0" w:color="auto"/>
                    <w:left w:val="none" w:sz="0" w:space="0" w:color="auto"/>
                    <w:bottom w:val="none" w:sz="0" w:space="0" w:color="auto"/>
                    <w:right w:val="none" w:sz="0" w:space="0" w:color="auto"/>
                  </w:divBdr>
                  <w:divsChild>
                    <w:div w:id="588545116">
                      <w:marLeft w:val="0"/>
                      <w:marRight w:val="0"/>
                      <w:marTop w:val="0"/>
                      <w:marBottom w:val="0"/>
                      <w:divBdr>
                        <w:top w:val="none" w:sz="0" w:space="0" w:color="auto"/>
                        <w:left w:val="none" w:sz="0" w:space="0" w:color="auto"/>
                        <w:bottom w:val="none" w:sz="0" w:space="0" w:color="auto"/>
                        <w:right w:val="none" w:sz="0" w:space="0" w:color="auto"/>
                      </w:divBdr>
                    </w:div>
                  </w:divsChild>
                </w:div>
                <w:div w:id="1988975533">
                  <w:marLeft w:val="0"/>
                  <w:marRight w:val="0"/>
                  <w:marTop w:val="0"/>
                  <w:marBottom w:val="0"/>
                  <w:divBdr>
                    <w:top w:val="none" w:sz="0" w:space="0" w:color="auto"/>
                    <w:left w:val="none" w:sz="0" w:space="0" w:color="auto"/>
                    <w:bottom w:val="none" w:sz="0" w:space="0" w:color="auto"/>
                    <w:right w:val="none" w:sz="0" w:space="0" w:color="auto"/>
                  </w:divBdr>
                  <w:divsChild>
                    <w:div w:id="526984314">
                      <w:marLeft w:val="0"/>
                      <w:marRight w:val="0"/>
                      <w:marTop w:val="0"/>
                      <w:marBottom w:val="0"/>
                      <w:divBdr>
                        <w:top w:val="none" w:sz="0" w:space="0" w:color="auto"/>
                        <w:left w:val="none" w:sz="0" w:space="0" w:color="auto"/>
                        <w:bottom w:val="none" w:sz="0" w:space="0" w:color="auto"/>
                        <w:right w:val="none" w:sz="0" w:space="0" w:color="auto"/>
                      </w:divBdr>
                    </w:div>
                  </w:divsChild>
                </w:div>
                <w:div w:id="2130003755">
                  <w:marLeft w:val="0"/>
                  <w:marRight w:val="0"/>
                  <w:marTop w:val="0"/>
                  <w:marBottom w:val="0"/>
                  <w:divBdr>
                    <w:top w:val="none" w:sz="0" w:space="0" w:color="auto"/>
                    <w:left w:val="none" w:sz="0" w:space="0" w:color="auto"/>
                    <w:bottom w:val="none" w:sz="0" w:space="0" w:color="auto"/>
                    <w:right w:val="none" w:sz="0" w:space="0" w:color="auto"/>
                  </w:divBdr>
                  <w:divsChild>
                    <w:div w:id="1362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1413">
          <w:marLeft w:val="0"/>
          <w:marRight w:val="0"/>
          <w:marTop w:val="0"/>
          <w:marBottom w:val="0"/>
          <w:divBdr>
            <w:top w:val="none" w:sz="0" w:space="0" w:color="auto"/>
            <w:left w:val="none" w:sz="0" w:space="0" w:color="auto"/>
            <w:bottom w:val="none" w:sz="0" w:space="0" w:color="auto"/>
            <w:right w:val="none" w:sz="0" w:space="0" w:color="auto"/>
          </w:divBdr>
        </w:div>
        <w:div w:id="1208957039">
          <w:marLeft w:val="0"/>
          <w:marRight w:val="0"/>
          <w:marTop w:val="0"/>
          <w:marBottom w:val="0"/>
          <w:divBdr>
            <w:top w:val="none" w:sz="0" w:space="0" w:color="auto"/>
            <w:left w:val="none" w:sz="0" w:space="0" w:color="auto"/>
            <w:bottom w:val="none" w:sz="0" w:space="0" w:color="auto"/>
            <w:right w:val="none" w:sz="0" w:space="0" w:color="auto"/>
          </w:divBdr>
        </w:div>
        <w:div w:id="1292517527">
          <w:marLeft w:val="0"/>
          <w:marRight w:val="0"/>
          <w:marTop w:val="0"/>
          <w:marBottom w:val="0"/>
          <w:divBdr>
            <w:top w:val="none" w:sz="0" w:space="0" w:color="auto"/>
            <w:left w:val="none" w:sz="0" w:space="0" w:color="auto"/>
            <w:bottom w:val="none" w:sz="0" w:space="0" w:color="auto"/>
            <w:right w:val="none" w:sz="0" w:space="0" w:color="auto"/>
          </w:divBdr>
        </w:div>
        <w:div w:id="1311211295">
          <w:marLeft w:val="0"/>
          <w:marRight w:val="0"/>
          <w:marTop w:val="0"/>
          <w:marBottom w:val="0"/>
          <w:divBdr>
            <w:top w:val="none" w:sz="0" w:space="0" w:color="auto"/>
            <w:left w:val="none" w:sz="0" w:space="0" w:color="auto"/>
            <w:bottom w:val="none" w:sz="0" w:space="0" w:color="auto"/>
            <w:right w:val="none" w:sz="0" w:space="0" w:color="auto"/>
          </w:divBdr>
        </w:div>
        <w:div w:id="1343969116">
          <w:marLeft w:val="0"/>
          <w:marRight w:val="0"/>
          <w:marTop w:val="0"/>
          <w:marBottom w:val="0"/>
          <w:divBdr>
            <w:top w:val="none" w:sz="0" w:space="0" w:color="auto"/>
            <w:left w:val="none" w:sz="0" w:space="0" w:color="auto"/>
            <w:bottom w:val="none" w:sz="0" w:space="0" w:color="auto"/>
            <w:right w:val="none" w:sz="0" w:space="0" w:color="auto"/>
          </w:divBdr>
        </w:div>
        <w:div w:id="1345401902">
          <w:marLeft w:val="0"/>
          <w:marRight w:val="0"/>
          <w:marTop w:val="0"/>
          <w:marBottom w:val="0"/>
          <w:divBdr>
            <w:top w:val="none" w:sz="0" w:space="0" w:color="auto"/>
            <w:left w:val="none" w:sz="0" w:space="0" w:color="auto"/>
            <w:bottom w:val="none" w:sz="0" w:space="0" w:color="auto"/>
            <w:right w:val="none" w:sz="0" w:space="0" w:color="auto"/>
          </w:divBdr>
        </w:div>
        <w:div w:id="1358967842">
          <w:marLeft w:val="0"/>
          <w:marRight w:val="0"/>
          <w:marTop w:val="0"/>
          <w:marBottom w:val="0"/>
          <w:divBdr>
            <w:top w:val="none" w:sz="0" w:space="0" w:color="auto"/>
            <w:left w:val="none" w:sz="0" w:space="0" w:color="auto"/>
            <w:bottom w:val="none" w:sz="0" w:space="0" w:color="auto"/>
            <w:right w:val="none" w:sz="0" w:space="0" w:color="auto"/>
          </w:divBdr>
        </w:div>
        <w:div w:id="1378160783">
          <w:marLeft w:val="0"/>
          <w:marRight w:val="0"/>
          <w:marTop w:val="0"/>
          <w:marBottom w:val="0"/>
          <w:divBdr>
            <w:top w:val="none" w:sz="0" w:space="0" w:color="auto"/>
            <w:left w:val="none" w:sz="0" w:space="0" w:color="auto"/>
            <w:bottom w:val="none" w:sz="0" w:space="0" w:color="auto"/>
            <w:right w:val="none" w:sz="0" w:space="0" w:color="auto"/>
          </w:divBdr>
        </w:div>
        <w:div w:id="1395739451">
          <w:marLeft w:val="0"/>
          <w:marRight w:val="0"/>
          <w:marTop w:val="0"/>
          <w:marBottom w:val="0"/>
          <w:divBdr>
            <w:top w:val="none" w:sz="0" w:space="0" w:color="auto"/>
            <w:left w:val="none" w:sz="0" w:space="0" w:color="auto"/>
            <w:bottom w:val="none" w:sz="0" w:space="0" w:color="auto"/>
            <w:right w:val="none" w:sz="0" w:space="0" w:color="auto"/>
          </w:divBdr>
        </w:div>
        <w:div w:id="1406100109">
          <w:marLeft w:val="0"/>
          <w:marRight w:val="0"/>
          <w:marTop w:val="0"/>
          <w:marBottom w:val="0"/>
          <w:divBdr>
            <w:top w:val="none" w:sz="0" w:space="0" w:color="auto"/>
            <w:left w:val="none" w:sz="0" w:space="0" w:color="auto"/>
            <w:bottom w:val="none" w:sz="0" w:space="0" w:color="auto"/>
            <w:right w:val="none" w:sz="0" w:space="0" w:color="auto"/>
          </w:divBdr>
        </w:div>
        <w:div w:id="1427775190">
          <w:marLeft w:val="0"/>
          <w:marRight w:val="0"/>
          <w:marTop w:val="0"/>
          <w:marBottom w:val="0"/>
          <w:divBdr>
            <w:top w:val="none" w:sz="0" w:space="0" w:color="auto"/>
            <w:left w:val="none" w:sz="0" w:space="0" w:color="auto"/>
            <w:bottom w:val="none" w:sz="0" w:space="0" w:color="auto"/>
            <w:right w:val="none" w:sz="0" w:space="0" w:color="auto"/>
          </w:divBdr>
        </w:div>
        <w:div w:id="1452625014">
          <w:marLeft w:val="0"/>
          <w:marRight w:val="0"/>
          <w:marTop w:val="0"/>
          <w:marBottom w:val="0"/>
          <w:divBdr>
            <w:top w:val="none" w:sz="0" w:space="0" w:color="auto"/>
            <w:left w:val="none" w:sz="0" w:space="0" w:color="auto"/>
            <w:bottom w:val="none" w:sz="0" w:space="0" w:color="auto"/>
            <w:right w:val="none" w:sz="0" w:space="0" w:color="auto"/>
          </w:divBdr>
        </w:div>
        <w:div w:id="1459642694">
          <w:marLeft w:val="0"/>
          <w:marRight w:val="0"/>
          <w:marTop w:val="0"/>
          <w:marBottom w:val="0"/>
          <w:divBdr>
            <w:top w:val="none" w:sz="0" w:space="0" w:color="auto"/>
            <w:left w:val="none" w:sz="0" w:space="0" w:color="auto"/>
            <w:bottom w:val="none" w:sz="0" w:space="0" w:color="auto"/>
            <w:right w:val="none" w:sz="0" w:space="0" w:color="auto"/>
          </w:divBdr>
        </w:div>
        <w:div w:id="1503856613">
          <w:marLeft w:val="0"/>
          <w:marRight w:val="0"/>
          <w:marTop w:val="0"/>
          <w:marBottom w:val="0"/>
          <w:divBdr>
            <w:top w:val="none" w:sz="0" w:space="0" w:color="auto"/>
            <w:left w:val="none" w:sz="0" w:space="0" w:color="auto"/>
            <w:bottom w:val="none" w:sz="0" w:space="0" w:color="auto"/>
            <w:right w:val="none" w:sz="0" w:space="0" w:color="auto"/>
          </w:divBdr>
        </w:div>
        <w:div w:id="1580019137">
          <w:marLeft w:val="0"/>
          <w:marRight w:val="0"/>
          <w:marTop w:val="0"/>
          <w:marBottom w:val="0"/>
          <w:divBdr>
            <w:top w:val="none" w:sz="0" w:space="0" w:color="auto"/>
            <w:left w:val="none" w:sz="0" w:space="0" w:color="auto"/>
            <w:bottom w:val="none" w:sz="0" w:space="0" w:color="auto"/>
            <w:right w:val="none" w:sz="0" w:space="0" w:color="auto"/>
          </w:divBdr>
        </w:div>
        <w:div w:id="1591814278">
          <w:marLeft w:val="0"/>
          <w:marRight w:val="0"/>
          <w:marTop w:val="0"/>
          <w:marBottom w:val="0"/>
          <w:divBdr>
            <w:top w:val="none" w:sz="0" w:space="0" w:color="auto"/>
            <w:left w:val="none" w:sz="0" w:space="0" w:color="auto"/>
            <w:bottom w:val="none" w:sz="0" w:space="0" w:color="auto"/>
            <w:right w:val="none" w:sz="0" w:space="0" w:color="auto"/>
          </w:divBdr>
        </w:div>
        <w:div w:id="1618027688">
          <w:marLeft w:val="0"/>
          <w:marRight w:val="0"/>
          <w:marTop w:val="0"/>
          <w:marBottom w:val="0"/>
          <w:divBdr>
            <w:top w:val="none" w:sz="0" w:space="0" w:color="auto"/>
            <w:left w:val="none" w:sz="0" w:space="0" w:color="auto"/>
            <w:bottom w:val="none" w:sz="0" w:space="0" w:color="auto"/>
            <w:right w:val="none" w:sz="0" w:space="0" w:color="auto"/>
          </w:divBdr>
        </w:div>
        <w:div w:id="1625037760">
          <w:marLeft w:val="0"/>
          <w:marRight w:val="0"/>
          <w:marTop w:val="0"/>
          <w:marBottom w:val="0"/>
          <w:divBdr>
            <w:top w:val="none" w:sz="0" w:space="0" w:color="auto"/>
            <w:left w:val="none" w:sz="0" w:space="0" w:color="auto"/>
            <w:bottom w:val="none" w:sz="0" w:space="0" w:color="auto"/>
            <w:right w:val="none" w:sz="0" w:space="0" w:color="auto"/>
          </w:divBdr>
        </w:div>
        <w:div w:id="1626547993">
          <w:marLeft w:val="0"/>
          <w:marRight w:val="0"/>
          <w:marTop w:val="0"/>
          <w:marBottom w:val="0"/>
          <w:divBdr>
            <w:top w:val="none" w:sz="0" w:space="0" w:color="auto"/>
            <w:left w:val="none" w:sz="0" w:space="0" w:color="auto"/>
            <w:bottom w:val="none" w:sz="0" w:space="0" w:color="auto"/>
            <w:right w:val="none" w:sz="0" w:space="0" w:color="auto"/>
          </w:divBdr>
        </w:div>
        <w:div w:id="1631589336">
          <w:marLeft w:val="0"/>
          <w:marRight w:val="0"/>
          <w:marTop w:val="0"/>
          <w:marBottom w:val="0"/>
          <w:divBdr>
            <w:top w:val="none" w:sz="0" w:space="0" w:color="auto"/>
            <w:left w:val="none" w:sz="0" w:space="0" w:color="auto"/>
            <w:bottom w:val="none" w:sz="0" w:space="0" w:color="auto"/>
            <w:right w:val="none" w:sz="0" w:space="0" w:color="auto"/>
          </w:divBdr>
        </w:div>
        <w:div w:id="1634292301">
          <w:marLeft w:val="0"/>
          <w:marRight w:val="0"/>
          <w:marTop w:val="0"/>
          <w:marBottom w:val="0"/>
          <w:divBdr>
            <w:top w:val="none" w:sz="0" w:space="0" w:color="auto"/>
            <w:left w:val="none" w:sz="0" w:space="0" w:color="auto"/>
            <w:bottom w:val="none" w:sz="0" w:space="0" w:color="auto"/>
            <w:right w:val="none" w:sz="0" w:space="0" w:color="auto"/>
          </w:divBdr>
        </w:div>
        <w:div w:id="1648587782">
          <w:marLeft w:val="0"/>
          <w:marRight w:val="0"/>
          <w:marTop w:val="0"/>
          <w:marBottom w:val="0"/>
          <w:divBdr>
            <w:top w:val="none" w:sz="0" w:space="0" w:color="auto"/>
            <w:left w:val="none" w:sz="0" w:space="0" w:color="auto"/>
            <w:bottom w:val="none" w:sz="0" w:space="0" w:color="auto"/>
            <w:right w:val="none" w:sz="0" w:space="0" w:color="auto"/>
          </w:divBdr>
        </w:div>
        <w:div w:id="1708139645">
          <w:marLeft w:val="0"/>
          <w:marRight w:val="0"/>
          <w:marTop w:val="0"/>
          <w:marBottom w:val="0"/>
          <w:divBdr>
            <w:top w:val="none" w:sz="0" w:space="0" w:color="auto"/>
            <w:left w:val="none" w:sz="0" w:space="0" w:color="auto"/>
            <w:bottom w:val="none" w:sz="0" w:space="0" w:color="auto"/>
            <w:right w:val="none" w:sz="0" w:space="0" w:color="auto"/>
          </w:divBdr>
        </w:div>
        <w:div w:id="1782063778">
          <w:marLeft w:val="0"/>
          <w:marRight w:val="0"/>
          <w:marTop w:val="0"/>
          <w:marBottom w:val="0"/>
          <w:divBdr>
            <w:top w:val="none" w:sz="0" w:space="0" w:color="auto"/>
            <w:left w:val="none" w:sz="0" w:space="0" w:color="auto"/>
            <w:bottom w:val="none" w:sz="0" w:space="0" w:color="auto"/>
            <w:right w:val="none" w:sz="0" w:space="0" w:color="auto"/>
          </w:divBdr>
        </w:div>
        <w:div w:id="1795560488">
          <w:marLeft w:val="0"/>
          <w:marRight w:val="0"/>
          <w:marTop w:val="0"/>
          <w:marBottom w:val="0"/>
          <w:divBdr>
            <w:top w:val="none" w:sz="0" w:space="0" w:color="auto"/>
            <w:left w:val="none" w:sz="0" w:space="0" w:color="auto"/>
            <w:bottom w:val="none" w:sz="0" w:space="0" w:color="auto"/>
            <w:right w:val="none" w:sz="0" w:space="0" w:color="auto"/>
          </w:divBdr>
        </w:div>
        <w:div w:id="1810853680">
          <w:marLeft w:val="0"/>
          <w:marRight w:val="0"/>
          <w:marTop w:val="0"/>
          <w:marBottom w:val="0"/>
          <w:divBdr>
            <w:top w:val="none" w:sz="0" w:space="0" w:color="auto"/>
            <w:left w:val="none" w:sz="0" w:space="0" w:color="auto"/>
            <w:bottom w:val="none" w:sz="0" w:space="0" w:color="auto"/>
            <w:right w:val="none" w:sz="0" w:space="0" w:color="auto"/>
          </w:divBdr>
        </w:div>
        <w:div w:id="1855269347">
          <w:marLeft w:val="0"/>
          <w:marRight w:val="0"/>
          <w:marTop w:val="0"/>
          <w:marBottom w:val="0"/>
          <w:divBdr>
            <w:top w:val="none" w:sz="0" w:space="0" w:color="auto"/>
            <w:left w:val="none" w:sz="0" w:space="0" w:color="auto"/>
            <w:bottom w:val="none" w:sz="0" w:space="0" w:color="auto"/>
            <w:right w:val="none" w:sz="0" w:space="0" w:color="auto"/>
          </w:divBdr>
        </w:div>
        <w:div w:id="1863012778">
          <w:marLeft w:val="0"/>
          <w:marRight w:val="0"/>
          <w:marTop w:val="0"/>
          <w:marBottom w:val="0"/>
          <w:divBdr>
            <w:top w:val="none" w:sz="0" w:space="0" w:color="auto"/>
            <w:left w:val="none" w:sz="0" w:space="0" w:color="auto"/>
            <w:bottom w:val="none" w:sz="0" w:space="0" w:color="auto"/>
            <w:right w:val="none" w:sz="0" w:space="0" w:color="auto"/>
          </w:divBdr>
        </w:div>
        <w:div w:id="1870288919">
          <w:marLeft w:val="0"/>
          <w:marRight w:val="0"/>
          <w:marTop w:val="0"/>
          <w:marBottom w:val="0"/>
          <w:divBdr>
            <w:top w:val="none" w:sz="0" w:space="0" w:color="auto"/>
            <w:left w:val="none" w:sz="0" w:space="0" w:color="auto"/>
            <w:bottom w:val="none" w:sz="0" w:space="0" w:color="auto"/>
            <w:right w:val="none" w:sz="0" w:space="0" w:color="auto"/>
          </w:divBdr>
        </w:div>
        <w:div w:id="1877236875">
          <w:marLeft w:val="0"/>
          <w:marRight w:val="0"/>
          <w:marTop w:val="0"/>
          <w:marBottom w:val="0"/>
          <w:divBdr>
            <w:top w:val="none" w:sz="0" w:space="0" w:color="auto"/>
            <w:left w:val="none" w:sz="0" w:space="0" w:color="auto"/>
            <w:bottom w:val="none" w:sz="0" w:space="0" w:color="auto"/>
            <w:right w:val="none" w:sz="0" w:space="0" w:color="auto"/>
          </w:divBdr>
        </w:div>
        <w:div w:id="1919556022">
          <w:marLeft w:val="0"/>
          <w:marRight w:val="0"/>
          <w:marTop w:val="0"/>
          <w:marBottom w:val="0"/>
          <w:divBdr>
            <w:top w:val="none" w:sz="0" w:space="0" w:color="auto"/>
            <w:left w:val="none" w:sz="0" w:space="0" w:color="auto"/>
            <w:bottom w:val="none" w:sz="0" w:space="0" w:color="auto"/>
            <w:right w:val="none" w:sz="0" w:space="0" w:color="auto"/>
          </w:divBdr>
        </w:div>
        <w:div w:id="1922787330">
          <w:marLeft w:val="0"/>
          <w:marRight w:val="0"/>
          <w:marTop w:val="0"/>
          <w:marBottom w:val="0"/>
          <w:divBdr>
            <w:top w:val="none" w:sz="0" w:space="0" w:color="auto"/>
            <w:left w:val="none" w:sz="0" w:space="0" w:color="auto"/>
            <w:bottom w:val="none" w:sz="0" w:space="0" w:color="auto"/>
            <w:right w:val="none" w:sz="0" w:space="0" w:color="auto"/>
          </w:divBdr>
        </w:div>
        <w:div w:id="1935285534">
          <w:marLeft w:val="0"/>
          <w:marRight w:val="0"/>
          <w:marTop w:val="0"/>
          <w:marBottom w:val="0"/>
          <w:divBdr>
            <w:top w:val="none" w:sz="0" w:space="0" w:color="auto"/>
            <w:left w:val="none" w:sz="0" w:space="0" w:color="auto"/>
            <w:bottom w:val="none" w:sz="0" w:space="0" w:color="auto"/>
            <w:right w:val="none" w:sz="0" w:space="0" w:color="auto"/>
          </w:divBdr>
        </w:div>
        <w:div w:id="1973561298">
          <w:marLeft w:val="0"/>
          <w:marRight w:val="0"/>
          <w:marTop w:val="0"/>
          <w:marBottom w:val="0"/>
          <w:divBdr>
            <w:top w:val="none" w:sz="0" w:space="0" w:color="auto"/>
            <w:left w:val="none" w:sz="0" w:space="0" w:color="auto"/>
            <w:bottom w:val="none" w:sz="0" w:space="0" w:color="auto"/>
            <w:right w:val="none" w:sz="0" w:space="0" w:color="auto"/>
          </w:divBdr>
          <w:divsChild>
            <w:div w:id="454982838">
              <w:marLeft w:val="-75"/>
              <w:marRight w:val="0"/>
              <w:marTop w:val="30"/>
              <w:marBottom w:val="30"/>
              <w:divBdr>
                <w:top w:val="none" w:sz="0" w:space="0" w:color="auto"/>
                <w:left w:val="none" w:sz="0" w:space="0" w:color="auto"/>
                <w:bottom w:val="none" w:sz="0" w:space="0" w:color="auto"/>
                <w:right w:val="none" w:sz="0" w:space="0" w:color="auto"/>
              </w:divBdr>
              <w:divsChild>
                <w:div w:id="176624874">
                  <w:marLeft w:val="0"/>
                  <w:marRight w:val="0"/>
                  <w:marTop w:val="0"/>
                  <w:marBottom w:val="0"/>
                  <w:divBdr>
                    <w:top w:val="none" w:sz="0" w:space="0" w:color="auto"/>
                    <w:left w:val="none" w:sz="0" w:space="0" w:color="auto"/>
                    <w:bottom w:val="none" w:sz="0" w:space="0" w:color="auto"/>
                    <w:right w:val="none" w:sz="0" w:space="0" w:color="auto"/>
                  </w:divBdr>
                  <w:divsChild>
                    <w:div w:id="1002707940">
                      <w:marLeft w:val="0"/>
                      <w:marRight w:val="0"/>
                      <w:marTop w:val="0"/>
                      <w:marBottom w:val="0"/>
                      <w:divBdr>
                        <w:top w:val="none" w:sz="0" w:space="0" w:color="auto"/>
                        <w:left w:val="none" w:sz="0" w:space="0" w:color="auto"/>
                        <w:bottom w:val="none" w:sz="0" w:space="0" w:color="auto"/>
                        <w:right w:val="none" w:sz="0" w:space="0" w:color="auto"/>
                      </w:divBdr>
                    </w:div>
                  </w:divsChild>
                </w:div>
                <w:div w:id="438449794">
                  <w:marLeft w:val="0"/>
                  <w:marRight w:val="0"/>
                  <w:marTop w:val="0"/>
                  <w:marBottom w:val="0"/>
                  <w:divBdr>
                    <w:top w:val="none" w:sz="0" w:space="0" w:color="auto"/>
                    <w:left w:val="none" w:sz="0" w:space="0" w:color="auto"/>
                    <w:bottom w:val="none" w:sz="0" w:space="0" w:color="auto"/>
                    <w:right w:val="none" w:sz="0" w:space="0" w:color="auto"/>
                  </w:divBdr>
                  <w:divsChild>
                    <w:div w:id="2062973598">
                      <w:marLeft w:val="0"/>
                      <w:marRight w:val="0"/>
                      <w:marTop w:val="0"/>
                      <w:marBottom w:val="0"/>
                      <w:divBdr>
                        <w:top w:val="none" w:sz="0" w:space="0" w:color="auto"/>
                        <w:left w:val="none" w:sz="0" w:space="0" w:color="auto"/>
                        <w:bottom w:val="none" w:sz="0" w:space="0" w:color="auto"/>
                        <w:right w:val="none" w:sz="0" w:space="0" w:color="auto"/>
                      </w:divBdr>
                    </w:div>
                  </w:divsChild>
                </w:div>
                <w:div w:id="524902813">
                  <w:marLeft w:val="0"/>
                  <w:marRight w:val="0"/>
                  <w:marTop w:val="0"/>
                  <w:marBottom w:val="0"/>
                  <w:divBdr>
                    <w:top w:val="none" w:sz="0" w:space="0" w:color="auto"/>
                    <w:left w:val="none" w:sz="0" w:space="0" w:color="auto"/>
                    <w:bottom w:val="none" w:sz="0" w:space="0" w:color="auto"/>
                    <w:right w:val="none" w:sz="0" w:space="0" w:color="auto"/>
                  </w:divBdr>
                  <w:divsChild>
                    <w:div w:id="1391073146">
                      <w:marLeft w:val="0"/>
                      <w:marRight w:val="0"/>
                      <w:marTop w:val="0"/>
                      <w:marBottom w:val="0"/>
                      <w:divBdr>
                        <w:top w:val="none" w:sz="0" w:space="0" w:color="auto"/>
                        <w:left w:val="none" w:sz="0" w:space="0" w:color="auto"/>
                        <w:bottom w:val="none" w:sz="0" w:space="0" w:color="auto"/>
                        <w:right w:val="none" w:sz="0" w:space="0" w:color="auto"/>
                      </w:divBdr>
                    </w:div>
                  </w:divsChild>
                </w:div>
                <w:div w:id="540559052">
                  <w:marLeft w:val="0"/>
                  <w:marRight w:val="0"/>
                  <w:marTop w:val="0"/>
                  <w:marBottom w:val="0"/>
                  <w:divBdr>
                    <w:top w:val="none" w:sz="0" w:space="0" w:color="auto"/>
                    <w:left w:val="none" w:sz="0" w:space="0" w:color="auto"/>
                    <w:bottom w:val="none" w:sz="0" w:space="0" w:color="auto"/>
                    <w:right w:val="none" w:sz="0" w:space="0" w:color="auto"/>
                  </w:divBdr>
                  <w:divsChild>
                    <w:div w:id="1144274559">
                      <w:marLeft w:val="0"/>
                      <w:marRight w:val="0"/>
                      <w:marTop w:val="0"/>
                      <w:marBottom w:val="0"/>
                      <w:divBdr>
                        <w:top w:val="none" w:sz="0" w:space="0" w:color="auto"/>
                        <w:left w:val="none" w:sz="0" w:space="0" w:color="auto"/>
                        <w:bottom w:val="none" w:sz="0" w:space="0" w:color="auto"/>
                        <w:right w:val="none" w:sz="0" w:space="0" w:color="auto"/>
                      </w:divBdr>
                    </w:div>
                  </w:divsChild>
                </w:div>
                <w:div w:id="613172008">
                  <w:marLeft w:val="0"/>
                  <w:marRight w:val="0"/>
                  <w:marTop w:val="0"/>
                  <w:marBottom w:val="0"/>
                  <w:divBdr>
                    <w:top w:val="none" w:sz="0" w:space="0" w:color="auto"/>
                    <w:left w:val="none" w:sz="0" w:space="0" w:color="auto"/>
                    <w:bottom w:val="none" w:sz="0" w:space="0" w:color="auto"/>
                    <w:right w:val="none" w:sz="0" w:space="0" w:color="auto"/>
                  </w:divBdr>
                  <w:divsChild>
                    <w:div w:id="699017733">
                      <w:marLeft w:val="0"/>
                      <w:marRight w:val="0"/>
                      <w:marTop w:val="0"/>
                      <w:marBottom w:val="0"/>
                      <w:divBdr>
                        <w:top w:val="none" w:sz="0" w:space="0" w:color="auto"/>
                        <w:left w:val="none" w:sz="0" w:space="0" w:color="auto"/>
                        <w:bottom w:val="none" w:sz="0" w:space="0" w:color="auto"/>
                        <w:right w:val="none" w:sz="0" w:space="0" w:color="auto"/>
                      </w:divBdr>
                    </w:div>
                  </w:divsChild>
                </w:div>
                <w:div w:id="787160651">
                  <w:marLeft w:val="0"/>
                  <w:marRight w:val="0"/>
                  <w:marTop w:val="0"/>
                  <w:marBottom w:val="0"/>
                  <w:divBdr>
                    <w:top w:val="none" w:sz="0" w:space="0" w:color="auto"/>
                    <w:left w:val="none" w:sz="0" w:space="0" w:color="auto"/>
                    <w:bottom w:val="none" w:sz="0" w:space="0" w:color="auto"/>
                    <w:right w:val="none" w:sz="0" w:space="0" w:color="auto"/>
                  </w:divBdr>
                  <w:divsChild>
                    <w:div w:id="202792831">
                      <w:marLeft w:val="0"/>
                      <w:marRight w:val="0"/>
                      <w:marTop w:val="0"/>
                      <w:marBottom w:val="0"/>
                      <w:divBdr>
                        <w:top w:val="none" w:sz="0" w:space="0" w:color="auto"/>
                        <w:left w:val="none" w:sz="0" w:space="0" w:color="auto"/>
                        <w:bottom w:val="none" w:sz="0" w:space="0" w:color="auto"/>
                        <w:right w:val="none" w:sz="0" w:space="0" w:color="auto"/>
                      </w:divBdr>
                    </w:div>
                  </w:divsChild>
                </w:div>
                <w:div w:id="862788017">
                  <w:marLeft w:val="0"/>
                  <w:marRight w:val="0"/>
                  <w:marTop w:val="0"/>
                  <w:marBottom w:val="0"/>
                  <w:divBdr>
                    <w:top w:val="none" w:sz="0" w:space="0" w:color="auto"/>
                    <w:left w:val="none" w:sz="0" w:space="0" w:color="auto"/>
                    <w:bottom w:val="none" w:sz="0" w:space="0" w:color="auto"/>
                    <w:right w:val="none" w:sz="0" w:space="0" w:color="auto"/>
                  </w:divBdr>
                  <w:divsChild>
                    <w:div w:id="278952980">
                      <w:marLeft w:val="0"/>
                      <w:marRight w:val="0"/>
                      <w:marTop w:val="0"/>
                      <w:marBottom w:val="0"/>
                      <w:divBdr>
                        <w:top w:val="none" w:sz="0" w:space="0" w:color="auto"/>
                        <w:left w:val="none" w:sz="0" w:space="0" w:color="auto"/>
                        <w:bottom w:val="none" w:sz="0" w:space="0" w:color="auto"/>
                        <w:right w:val="none" w:sz="0" w:space="0" w:color="auto"/>
                      </w:divBdr>
                    </w:div>
                  </w:divsChild>
                </w:div>
                <w:div w:id="1077019619">
                  <w:marLeft w:val="0"/>
                  <w:marRight w:val="0"/>
                  <w:marTop w:val="0"/>
                  <w:marBottom w:val="0"/>
                  <w:divBdr>
                    <w:top w:val="none" w:sz="0" w:space="0" w:color="auto"/>
                    <w:left w:val="none" w:sz="0" w:space="0" w:color="auto"/>
                    <w:bottom w:val="none" w:sz="0" w:space="0" w:color="auto"/>
                    <w:right w:val="none" w:sz="0" w:space="0" w:color="auto"/>
                  </w:divBdr>
                  <w:divsChild>
                    <w:div w:id="1858350432">
                      <w:marLeft w:val="0"/>
                      <w:marRight w:val="0"/>
                      <w:marTop w:val="0"/>
                      <w:marBottom w:val="0"/>
                      <w:divBdr>
                        <w:top w:val="none" w:sz="0" w:space="0" w:color="auto"/>
                        <w:left w:val="none" w:sz="0" w:space="0" w:color="auto"/>
                        <w:bottom w:val="none" w:sz="0" w:space="0" w:color="auto"/>
                        <w:right w:val="none" w:sz="0" w:space="0" w:color="auto"/>
                      </w:divBdr>
                    </w:div>
                  </w:divsChild>
                </w:div>
                <w:div w:id="1313296210">
                  <w:marLeft w:val="0"/>
                  <w:marRight w:val="0"/>
                  <w:marTop w:val="0"/>
                  <w:marBottom w:val="0"/>
                  <w:divBdr>
                    <w:top w:val="none" w:sz="0" w:space="0" w:color="auto"/>
                    <w:left w:val="none" w:sz="0" w:space="0" w:color="auto"/>
                    <w:bottom w:val="none" w:sz="0" w:space="0" w:color="auto"/>
                    <w:right w:val="none" w:sz="0" w:space="0" w:color="auto"/>
                  </w:divBdr>
                  <w:divsChild>
                    <w:div w:id="1472794347">
                      <w:marLeft w:val="0"/>
                      <w:marRight w:val="0"/>
                      <w:marTop w:val="0"/>
                      <w:marBottom w:val="0"/>
                      <w:divBdr>
                        <w:top w:val="none" w:sz="0" w:space="0" w:color="auto"/>
                        <w:left w:val="none" w:sz="0" w:space="0" w:color="auto"/>
                        <w:bottom w:val="none" w:sz="0" w:space="0" w:color="auto"/>
                        <w:right w:val="none" w:sz="0" w:space="0" w:color="auto"/>
                      </w:divBdr>
                    </w:div>
                  </w:divsChild>
                </w:div>
                <w:div w:id="1776555940">
                  <w:marLeft w:val="0"/>
                  <w:marRight w:val="0"/>
                  <w:marTop w:val="0"/>
                  <w:marBottom w:val="0"/>
                  <w:divBdr>
                    <w:top w:val="none" w:sz="0" w:space="0" w:color="auto"/>
                    <w:left w:val="none" w:sz="0" w:space="0" w:color="auto"/>
                    <w:bottom w:val="none" w:sz="0" w:space="0" w:color="auto"/>
                    <w:right w:val="none" w:sz="0" w:space="0" w:color="auto"/>
                  </w:divBdr>
                  <w:divsChild>
                    <w:div w:id="438259403">
                      <w:marLeft w:val="0"/>
                      <w:marRight w:val="0"/>
                      <w:marTop w:val="0"/>
                      <w:marBottom w:val="0"/>
                      <w:divBdr>
                        <w:top w:val="none" w:sz="0" w:space="0" w:color="auto"/>
                        <w:left w:val="none" w:sz="0" w:space="0" w:color="auto"/>
                        <w:bottom w:val="none" w:sz="0" w:space="0" w:color="auto"/>
                        <w:right w:val="none" w:sz="0" w:space="0" w:color="auto"/>
                      </w:divBdr>
                    </w:div>
                  </w:divsChild>
                </w:div>
                <w:div w:id="1892036637">
                  <w:marLeft w:val="0"/>
                  <w:marRight w:val="0"/>
                  <w:marTop w:val="0"/>
                  <w:marBottom w:val="0"/>
                  <w:divBdr>
                    <w:top w:val="none" w:sz="0" w:space="0" w:color="auto"/>
                    <w:left w:val="none" w:sz="0" w:space="0" w:color="auto"/>
                    <w:bottom w:val="none" w:sz="0" w:space="0" w:color="auto"/>
                    <w:right w:val="none" w:sz="0" w:space="0" w:color="auto"/>
                  </w:divBdr>
                  <w:divsChild>
                    <w:div w:id="1837451625">
                      <w:marLeft w:val="0"/>
                      <w:marRight w:val="0"/>
                      <w:marTop w:val="0"/>
                      <w:marBottom w:val="0"/>
                      <w:divBdr>
                        <w:top w:val="none" w:sz="0" w:space="0" w:color="auto"/>
                        <w:left w:val="none" w:sz="0" w:space="0" w:color="auto"/>
                        <w:bottom w:val="none" w:sz="0" w:space="0" w:color="auto"/>
                        <w:right w:val="none" w:sz="0" w:space="0" w:color="auto"/>
                      </w:divBdr>
                    </w:div>
                  </w:divsChild>
                </w:div>
                <w:div w:id="2015842665">
                  <w:marLeft w:val="0"/>
                  <w:marRight w:val="0"/>
                  <w:marTop w:val="0"/>
                  <w:marBottom w:val="0"/>
                  <w:divBdr>
                    <w:top w:val="none" w:sz="0" w:space="0" w:color="auto"/>
                    <w:left w:val="none" w:sz="0" w:space="0" w:color="auto"/>
                    <w:bottom w:val="none" w:sz="0" w:space="0" w:color="auto"/>
                    <w:right w:val="none" w:sz="0" w:space="0" w:color="auto"/>
                  </w:divBdr>
                  <w:divsChild>
                    <w:div w:id="1144465857">
                      <w:marLeft w:val="0"/>
                      <w:marRight w:val="0"/>
                      <w:marTop w:val="0"/>
                      <w:marBottom w:val="0"/>
                      <w:divBdr>
                        <w:top w:val="none" w:sz="0" w:space="0" w:color="auto"/>
                        <w:left w:val="none" w:sz="0" w:space="0" w:color="auto"/>
                        <w:bottom w:val="none" w:sz="0" w:space="0" w:color="auto"/>
                        <w:right w:val="none" w:sz="0" w:space="0" w:color="auto"/>
                      </w:divBdr>
                    </w:div>
                  </w:divsChild>
                </w:div>
                <w:div w:id="2033922513">
                  <w:marLeft w:val="0"/>
                  <w:marRight w:val="0"/>
                  <w:marTop w:val="0"/>
                  <w:marBottom w:val="0"/>
                  <w:divBdr>
                    <w:top w:val="none" w:sz="0" w:space="0" w:color="auto"/>
                    <w:left w:val="none" w:sz="0" w:space="0" w:color="auto"/>
                    <w:bottom w:val="none" w:sz="0" w:space="0" w:color="auto"/>
                    <w:right w:val="none" w:sz="0" w:space="0" w:color="auto"/>
                  </w:divBdr>
                  <w:divsChild>
                    <w:div w:id="1309551705">
                      <w:marLeft w:val="0"/>
                      <w:marRight w:val="0"/>
                      <w:marTop w:val="0"/>
                      <w:marBottom w:val="0"/>
                      <w:divBdr>
                        <w:top w:val="none" w:sz="0" w:space="0" w:color="auto"/>
                        <w:left w:val="none" w:sz="0" w:space="0" w:color="auto"/>
                        <w:bottom w:val="none" w:sz="0" w:space="0" w:color="auto"/>
                        <w:right w:val="none" w:sz="0" w:space="0" w:color="auto"/>
                      </w:divBdr>
                    </w:div>
                  </w:divsChild>
                </w:div>
                <w:div w:id="2040624999">
                  <w:marLeft w:val="0"/>
                  <w:marRight w:val="0"/>
                  <w:marTop w:val="0"/>
                  <w:marBottom w:val="0"/>
                  <w:divBdr>
                    <w:top w:val="none" w:sz="0" w:space="0" w:color="auto"/>
                    <w:left w:val="none" w:sz="0" w:space="0" w:color="auto"/>
                    <w:bottom w:val="none" w:sz="0" w:space="0" w:color="auto"/>
                    <w:right w:val="none" w:sz="0" w:space="0" w:color="auto"/>
                  </w:divBdr>
                  <w:divsChild>
                    <w:div w:id="651327429">
                      <w:marLeft w:val="0"/>
                      <w:marRight w:val="0"/>
                      <w:marTop w:val="0"/>
                      <w:marBottom w:val="0"/>
                      <w:divBdr>
                        <w:top w:val="none" w:sz="0" w:space="0" w:color="auto"/>
                        <w:left w:val="none" w:sz="0" w:space="0" w:color="auto"/>
                        <w:bottom w:val="none" w:sz="0" w:space="0" w:color="auto"/>
                        <w:right w:val="none" w:sz="0" w:space="0" w:color="auto"/>
                      </w:divBdr>
                    </w:div>
                  </w:divsChild>
                </w:div>
                <w:div w:id="2051684481">
                  <w:marLeft w:val="0"/>
                  <w:marRight w:val="0"/>
                  <w:marTop w:val="0"/>
                  <w:marBottom w:val="0"/>
                  <w:divBdr>
                    <w:top w:val="none" w:sz="0" w:space="0" w:color="auto"/>
                    <w:left w:val="none" w:sz="0" w:space="0" w:color="auto"/>
                    <w:bottom w:val="none" w:sz="0" w:space="0" w:color="auto"/>
                    <w:right w:val="none" w:sz="0" w:space="0" w:color="auto"/>
                  </w:divBdr>
                  <w:divsChild>
                    <w:div w:id="1608928535">
                      <w:marLeft w:val="0"/>
                      <w:marRight w:val="0"/>
                      <w:marTop w:val="0"/>
                      <w:marBottom w:val="0"/>
                      <w:divBdr>
                        <w:top w:val="none" w:sz="0" w:space="0" w:color="auto"/>
                        <w:left w:val="none" w:sz="0" w:space="0" w:color="auto"/>
                        <w:bottom w:val="none" w:sz="0" w:space="0" w:color="auto"/>
                        <w:right w:val="none" w:sz="0" w:space="0" w:color="auto"/>
                      </w:divBdr>
                    </w:div>
                  </w:divsChild>
                </w:div>
                <w:div w:id="2087341444">
                  <w:marLeft w:val="0"/>
                  <w:marRight w:val="0"/>
                  <w:marTop w:val="0"/>
                  <w:marBottom w:val="0"/>
                  <w:divBdr>
                    <w:top w:val="none" w:sz="0" w:space="0" w:color="auto"/>
                    <w:left w:val="none" w:sz="0" w:space="0" w:color="auto"/>
                    <w:bottom w:val="none" w:sz="0" w:space="0" w:color="auto"/>
                    <w:right w:val="none" w:sz="0" w:space="0" w:color="auto"/>
                  </w:divBdr>
                  <w:divsChild>
                    <w:div w:id="1348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204">
          <w:marLeft w:val="0"/>
          <w:marRight w:val="0"/>
          <w:marTop w:val="0"/>
          <w:marBottom w:val="0"/>
          <w:divBdr>
            <w:top w:val="none" w:sz="0" w:space="0" w:color="auto"/>
            <w:left w:val="none" w:sz="0" w:space="0" w:color="auto"/>
            <w:bottom w:val="none" w:sz="0" w:space="0" w:color="auto"/>
            <w:right w:val="none" w:sz="0" w:space="0" w:color="auto"/>
          </w:divBdr>
        </w:div>
        <w:div w:id="2036035776">
          <w:marLeft w:val="0"/>
          <w:marRight w:val="0"/>
          <w:marTop w:val="0"/>
          <w:marBottom w:val="0"/>
          <w:divBdr>
            <w:top w:val="none" w:sz="0" w:space="0" w:color="auto"/>
            <w:left w:val="none" w:sz="0" w:space="0" w:color="auto"/>
            <w:bottom w:val="none" w:sz="0" w:space="0" w:color="auto"/>
            <w:right w:val="none" w:sz="0" w:space="0" w:color="auto"/>
          </w:divBdr>
        </w:div>
        <w:div w:id="2065565601">
          <w:marLeft w:val="0"/>
          <w:marRight w:val="0"/>
          <w:marTop w:val="0"/>
          <w:marBottom w:val="0"/>
          <w:divBdr>
            <w:top w:val="none" w:sz="0" w:space="0" w:color="auto"/>
            <w:left w:val="none" w:sz="0" w:space="0" w:color="auto"/>
            <w:bottom w:val="none" w:sz="0" w:space="0" w:color="auto"/>
            <w:right w:val="none" w:sz="0" w:space="0" w:color="auto"/>
          </w:divBdr>
        </w:div>
        <w:div w:id="2120029012">
          <w:marLeft w:val="0"/>
          <w:marRight w:val="0"/>
          <w:marTop w:val="0"/>
          <w:marBottom w:val="0"/>
          <w:divBdr>
            <w:top w:val="none" w:sz="0" w:space="0" w:color="auto"/>
            <w:left w:val="none" w:sz="0" w:space="0" w:color="auto"/>
            <w:bottom w:val="none" w:sz="0" w:space="0" w:color="auto"/>
            <w:right w:val="none" w:sz="0" w:space="0" w:color="auto"/>
          </w:divBdr>
        </w:div>
      </w:divsChild>
    </w:div>
    <w:div w:id="959722479">
      <w:bodyDiv w:val="1"/>
      <w:marLeft w:val="0"/>
      <w:marRight w:val="0"/>
      <w:marTop w:val="0"/>
      <w:marBottom w:val="0"/>
      <w:divBdr>
        <w:top w:val="none" w:sz="0" w:space="0" w:color="auto"/>
        <w:left w:val="none" w:sz="0" w:space="0" w:color="auto"/>
        <w:bottom w:val="none" w:sz="0" w:space="0" w:color="auto"/>
        <w:right w:val="none" w:sz="0" w:space="0" w:color="auto"/>
      </w:divBdr>
    </w:div>
    <w:div w:id="1001081049">
      <w:bodyDiv w:val="1"/>
      <w:marLeft w:val="0"/>
      <w:marRight w:val="0"/>
      <w:marTop w:val="0"/>
      <w:marBottom w:val="0"/>
      <w:divBdr>
        <w:top w:val="none" w:sz="0" w:space="0" w:color="auto"/>
        <w:left w:val="none" w:sz="0" w:space="0" w:color="auto"/>
        <w:bottom w:val="none" w:sz="0" w:space="0" w:color="auto"/>
        <w:right w:val="none" w:sz="0" w:space="0" w:color="auto"/>
      </w:divBdr>
      <w:divsChild>
        <w:div w:id="59794193">
          <w:marLeft w:val="0"/>
          <w:marRight w:val="0"/>
          <w:marTop w:val="0"/>
          <w:marBottom w:val="0"/>
          <w:divBdr>
            <w:top w:val="none" w:sz="0" w:space="0" w:color="auto"/>
            <w:left w:val="none" w:sz="0" w:space="0" w:color="auto"/>
            <w:bottom w:val="none" w:sz="0" w:space="0" w:color="auto"/>
            <w:right w:val="none" w:sz="0" w:space="0" w:color="auto"/>
          </w:divBdr>
          <w:divsChild>
            <w:div w:id="244000826">
              <w:marLeft w:val="0"/>
              <w:marRight w:val="0"/>
              <w:marTop w:val="0"/>
              <w:marBottom w:val="0"/>
              <w:divBdr>
                <w:top w:val="none" w:sz="0" w:space="0" w:color="auto"/>
                <w:left w:val="none" w:sz="0" w:space="0" w:color="auto"/>
                <w:bottom w:val="none" w:sz="0" w:space="0" w:color="auto"/>
                <w:right w:val="none" w:sz="0" w:space="0" w:color="auto"/>
              </w:divBdr>
            </w:div>
            <w:div w:id="367414235">
              <w:marLeft w:val="0"/>
              <w:marRight w:val="0"/>
              <w:marTop w:val="0"/>
              <w:marBottom w:val="0"/>
              <w:divBdr>
                <w:top w:val="none" w:sz="0" w:space="0" w:color="auto"/>
                <w:left w:val="none" w:sz="0" w:space="0" w:color="auto"/>
                <w:bottom w:val="none" w:sz="0" w:space="0" w:color="auto"/>
                <w:right w:val="none" w:sz="0" w:space="0" w:color="auto"/>
              </w:divBdr>
            </w:div>
            <w:div w:id="444884162">
              <w:marLeft w:val="0"/>
              <w:marRight w:val="0"/>
              <w:marTop w:val="0"/>
              <w:marBottom w:val="0"/>
              <w:divBdr>
                <w:top w:val="none" w:sz="0" w:space="0" w:color="auto"/>
                <w:left w:val="none" w:sz="0" w:space="0" w:color="auto"/>
                <w:bottom w:val="none" w:sz="0" w:space="0" w:color="auto"/>
                <w:right w:val="none" w:sz="0" w:space="0" w:color="auto"/>
              </w:divBdr>
            </w:div>
            <w:div w:id="1025181777">
              <w:marLeft w:val="0"/>
              <w:marRight w:val="0"/>
              <w:marTop w:val="0"/>
              <w:marBottom w:val="0"/>
              <w:divBdr>
                <w:top w:val="none" w:sz="0" w:space="0" w:color="auto"/>
                <w:left w:val="none" w:sz="0" w:space="0" w:color="auto"/>
                <w:bottom w:val="none" w:sz="0" w:space="0" w:color="auto"/>
                <w:right w:val="none" w:sz="0" w:space="0" w:color="auto"/>
              </w:divBdr>
            </w:div>
            <w:div w:id="1439105784">
              <w:marLeft w:val="0"/>
              <w:marRight w:val="0"/>
              <w:marTop w:val="0"/>
              <w:marBottom w:val="0"/>
              <w:divBdr>
                <w:top w:val="none" w:sz="0" w:space="0" w:color="auto"/>
                <w:left w:val="none" w:sz="0" w:space="0" w:color="auto"/>
                <w:bottom w:val="none" w:sz="0" w:space="0" w:color="auto"/>
                <w:right w:val="none" w:sz="0" w:space="0" w:color="auto"/>
              </w:divBdr>
            </w:div>
            <w:div w:id="2030637332">
              <w:marLeft w:val="0"/>
              <w:marRight w:val="0"/>
              <w:marTop w:val="0"/>
              <w:marBottom w:val="0"/>
              <w:divBdr>
                <w:top w:val="none" w:sz="0" w:space="0" w:color="auto"/>
                <w:left w:val="none" w:sz="0" w:space="0" w:color="auto"/>
                <w:bottom w:val="none" w:sz="0" w:space="0" w:color="auto"/>
                <w:right w:val="none" w:sz="0" w:space="0" w:color="auto"/>
              </w:divBdr>
            </w:div>
          </w:divsChild>
        </w:div>
        <w:div w:id="301807833">
          <w:marLeft w:val="0"/>
          <w:marRight w:val="0"/>
          <w:marTop w:val="0"/>
          <w:marBottom w:val="0"/>
          <w:divBdr>
            <w:top w:val="none" w:sz="0" w:space="0" w:color="auto"/>
            <w:left w:val="none" w:sz="0" w:space="0" w:color="auto"/>
            <w:bottom w:val="none" w:sz="0" w:space="0" w:color="auto"/>
            <w:right w:val="none" w:sz="0" w:space="0" w:color="auto"/>
          </w:divBdr>
          <w:divsChild>
            <w:div w:id="177736124">
              <w:marLeft w:val="0"/>
              <w:marRight w:val="0"/>
              <w:marTop w:val="0"/>
              <w:marBottom w:val="0"/>
              <w:divBdr>
                <w:top w:val="none" w:sz="0" w:space="0" w:color="auto"/>
                <w:left w:val="none" w:sz="0" w:space="0" w:color="auto"/>
                <w:bottom w:val="none" w:sz="0" w:space="0" w:color="auto"/>
                <w:right w:val="none" w:sz="0" w:space="0" w:color="auto"/>
              </w:divBdr>
            </w:div>
            <w:div w:id="223377173">
              <w:marLeft w:val="0"/>
              <w:marRight w:val="0"/>
              <w:marTop w:val="0"/>
              <w:marBottom w:val="0"/>
              <w:divBdr>
                <w:top w:val="none" w:sz="0" w:space="0" w:color="auto"/>
                <w:left w:val="none" w:sz="0" w:space="0" w:color="auto"/>
                <w:bottom w:val="none" w:sz="0" w:space="0" w:color="auto"/>
                <w:right w:val="none" w:sz="0" w:space="0" w:color="auto"/>
              </w:divBdr>
            </w:div>
            <w:div w:id="269824024">
              <w:marLeft w:val="0"/>
              <w:marRight w:val="0"/>
              <w:marTop w:val="0"/>
              <w:marBottom w:val="0"/>
              <w:divBdr>
                <w:top w:val="none" w:sz="0" w:space="0" w:color="auto"/>
                <w:left w:val="none" w:sz="0" w:space="0" w:color="auto"/>
                <w:bottom w:val="none" w:sz="0" w:space="0" w:color="auto"/>
                <w:right w:val="none" w:sz="0" w:space="0" w:color="auto"/>
              </w:divBdr>
            </w:div>
            <w:div w:id="299766815">
              <w:marLeft w:val="0"/>
              <w:marRight w:val="0"/>
              <w:marTop w:val="0"/>
              <w:marBottom w:val="0"/>
              <w:divBdr>
                <w:top w:val="none" w:sz="0" w:space="0" w:color="auto"/>
                <w:left w:val="none" w:sz="0" w:space="0" w:color="auto"/>
                <w:bottom w:val="none" w:sz="0" w:space="0" w:color="auto"/>
                <w:right w:val="none" w:sz="0" w:space="0" w:color="auto"/>
              </w:divBdr>
            </w:div>
            <w:div w:id="325400560">
              <w:marLeft w:val="0"/>
              <w:marRight w:val="0"/>
              <w:marTop w:val="0"/>
              <w:marBottom w:val="0"/>
              <w:divBdr>
                <w:top w:val="none" w:sz="0" w:space="0" w:color="auto"/>
                <w:left w:val="none" w:sz="0" w:space="0" w:color="auto"/>
                <w:bottom w:val="none" w:sz="0" w:space="0" w:color="auto"/>
                <w:right w:val="none" w:sz="0" w:space="0" w:color="auto"/>
              </w:divBdr>
            </w:div>
            <w:div w:id="390925630">
              <w:marLeft w:val="0"/>
              <w:marRight w:val="0"/>
              <w:marTop w:val="0"/>
              <w:marBottom w:val="0"/>
              <w:divBdr>
                <w:top w:val="none" w:sz="0" w:space="0" w:color="auto"/>
                <w:left w:val="none" w:sz="0" w:space="0" w:color="auto"/>
                <w:bottom w:val="none" w:sz="0" w:space="0" w:color="auto"/>
                <w:right w:val="none" w:sz="0" w:space="0" w:color="auto"/>
              </w:divBdr>
            </w:div>
            <w:div w:id="545024632">
              <w:marLeft w:val="0"/>
              <w:marRight w:val="0"/>
              <w:marTop w:val="0"/>
              <w:marBottom w:val="0"/>
              <w:divBdr>
                <w:top w:val="none" w:sz="0" w:space="0" w:color="auto"/>
                <w:left w:val="none" w:sz="0" w:space="0" w:color="auto"/>
                <w:bottom w:val="none" w:sz="0" w:space="0" w:color="auto"/>
                <w:right w:val="none" w:sz="0" w:space="0" w:color="auto"/>
              </w:divBdr>
            </w:div>
            <w:div w:id="645015052">
              <w:marLeft w:val="0"/>
              <w:marRight w:val="0"/>
              <w:marTop w:val="0"/>
              <w:marBottom w:val="0"/>
              <w:divBdr>
                <w:top w:val="none" w:sz="0" w:space="0" w:color="auto"/>
                <w:left w:val="none" w:sz="0" w:space="0" w:color="auto"/>
                <w:bottom w:val="none" w:sz="0" w:space="0" w:color="auto"/>
                <w:right w:val="none" w:sz="0" w:space="0" w:color="auto"/>
              </w:divBdr>
            </w:div>
            <w:div w:id="671294374">
              <w:marLeft w:val="0"/>
              <w:marRight w:val="0"/>
              <w:marTop w:val="0"/>
              <w:marBottom w:val="0"/>
              <w:divBdr>
                <w:top w:val="none" w:sz="0" w:space="0" w:color="auto"/>
                <w:left w:val="none" w:sz="0" w:space="0" w:color="auto"/>
                <w:bottom w:val="none" w:sz="0" w:space="0" w:color="auto"/>
                <w:right w:val="none" w:sz="0" w:space="0" w:color="auto"/>
              </w:divBdr>
            </w:div>
            <w:div w:id="826432490">
              <w:marLeft w:val="0"/>
              <w:marRight w:val="0"/>
              <w:marTop w:val="0"/>
              <w:marBottom w:val="0"/>
              <w:divBdr>
                <w:top w:val="none" w:sz="0" w:space="0" w:color="auto"/>
                <w:left w:val="none" w:sz="0" w:space="0" w:color="auto"/>
                <w:bottom w:val="none" w:sz="0" w:space="0" w:color="auto"/>
                <w:right w:val="none" w:sz="0" w:space="0" w:color="auto"/>
              </w:divBdr>
            </w:div>
            <w:div w:id="914319932">
              <w:marLeft w:val="0"/>
              <w:marRight w:val="0"/>
              <w:marTop w:val="0"/>
              <w:marBottom w:val="0"/>
              <w:divBdr>
                <w:top w:val="none" w:sz="0" w:space="0" w:color="auto"/>
                <w:left w:val="none" w:sz="0" w:space="0" w:color="auto"/>
                <w:bottom w:val="none" w:sz="0" w:space="0" w:color="auto"/>
                <w:right w:val="none" w:sz="0" w:space="0" w:color="auto"/>
              </w:divBdr>
            </w:div>
            <w:div w:id="1000349522">
              <w:marLeft w:val="0"/>
              <w:marRight w:val="0"/>
              <w:marTop w:val="0"/>
              <w:marBottom w:val="0"/>
              <w:divBdr>
                <w:top w:val="none" w:sz="0" w:space="0" w:color="auto"/>
                <w:left w:val="none" w:sz="0" w:space="0" w:color="auto"/>
                <w:bottom w:val="none" w:sz="0" w:space="0" w:color="auto"/>
                <w:right w:val="none" w:sz="0" w:space="0" w:color="auto"/>
              </w:divBdr>
            </w:div>
            <w:div w:id="1321621834">
              <w:marLeft w:val="0"/>
              <w:marRight w:val="0"/>
              <w:marTop w:val="0"/>
              <w:marBottom w:val="0"/>
              <w:divBdr>
                <w:top w:val="none" w:sz="0" w:space="0" w:color="auto"/>
                <w:left w:val="none" w:sz="0" w:space="0" w:color="auto"/>
                <w:bottom w:val="none" w:sz="0" w:space="0" w:color="auto"/>
                <w:right w:val="none" w:sz="0" w:space="0" w:color="auto"/>
              </w:divBdr>
            </w:div>
            <w:div w:id="1470827901">
              <w:marLeft w:val="0"/>
              <w:marRight w:val="0"/>
              <w:marTop w:val="0"/>
              <w:marBottom w:val="0"/>
              <w:divBdr>
                <w:top w:val="none" w:sz="0" w:space="0" w:color="auto"/>
                <w:left w:val="none" w:sz="0" w:space="0" w:color="auto"/>
                <w:bottom w:val="none" w:sz="0" w:space="0" w:color="auto"/>
                <w:right w:val="none" w:sz="0" w:space="0" w:color="auto"/>
              </w:divBdr>
            </w:div>
            <w:div w:id="1505821121">
              <w:marLeft w:val="0"/>
              <w:marRight w:val="0"/>
              <w:marTop w:val="0"/>
              <w:marBottom w:val="0"/>
              <w:divBdr>
                <w:top w:val="none" w:sz="0" w:space="0" w:color="auto"/>
                <w:left w:val="none" w:sz="0" w:space="0" w:color="auto"/>
                <w:bottom w:val="none" w:sz="0" w:space="0" w:color="auto"/>
                <w:right w:val="none" w:sz="0" w:space="0" w:color="auto"/>
              </w:divBdr>
            </w:div>
            <w:div w:id="1777938951">
              <w:marLeft w:val="0"/>
              <w:marRight w:val="0"/>
              <w:marTop w:val="0"/>
              <w:marBottom w:val="0"/>
              <w:divBdr>
                <w:top w:val="none" w:sz="0" w:space="0" w:color="auto"/>
                <w:left w:val="none" w:sz="0" w:space="0" w:color="auto"/>
                <w:bottom w:val="none" w:sz="0" w:space="0" w:color="auto"/>
                <w:right w:val="none" w:sz="0" w:space="0" w:color="auto"/>
              </w:divBdr>
            </w:div>
            <w:div w:id="1811902858">
              <w:marLeft w:val="0"/>
              <w:marRight w:val="0"/>
              <w:marTop w:val="0"/>
              <w:marBottom w:val="0"/>
              <w:divBdr>
                <w:top w:val="none" w:sz="0" w:space="0" w:color="auto"/>
                <w:left w:val="none" w:sz="0" w:space="0" w:color="auto"/>
                <w:bottom w:val="none" w:sz="0" w:space="0" w:color="auto"/>
                <w:right w:val="none" w:sz="0" w:space="0" w:color="auto"/>
              </w:divBdr>
            </w:div>
            <w:div w:id="2021470860">
              <w:marLeft w:val="0"/>
              <w:marRight w:val="0"/>
              <w:marTop w:val="0"/>
              <w:marBottom w:val="0"/>
              <w:divBdr>
                <w:top w:val="none" w:sz="0" w:space="0" w:color="auto"/>
                <w:left w:val="none" w:sz="0" w:space="0" w:color="auto"/>
                <w:bottom w:val="none" w:sz="0" w:space="0" w:color="auto"/>
                <w:right w:val="none" w:sz="0" w:space="0" w:color="auto"/>
              </w:divBdr>
            </w:div>
            <w:div w:id="2043895745">
              <w:marLeft w:val="0"/>
              <w:marRight w:val="0"/>
              <w:marTop w:val="0"/>
              <w:marBottom w:val="0"/>
              <w:divBdr>
                <w:top w:val="none" w:sz="0" w:space="0" w:color="auto"/>
                <w:left w:val="none" w:sz="0" w:space="0" w:color="auto"/>
                <w:bottom w:val="none" w:sz="0" w:space="0" w:color="auto"/>
                <w:right w:val="none" w:sz="0" w:space="0" w:color="auto"/>
              </w:divBdr>
            </w:div>
            <w:div w:id="2110275002">
              <w:marLeft w:val="0"/>
              <w:marRight w:val="0"/>
              <w:marTop w:val="0"/>
              <w:marBottom w:val="0"/>
              <w:divBdr>
                <w:top w:val="none" w:sz="0" w:space="0" w:color="auto"/>
                <w:left w:val="none" w:sz="0" w:space="0" w:color="auto"/>
                <w:bottom w:val="none" w:sz="0" w:space="0" w:color="auto"/>
                <w:right w:val="none" w:sz="0" w:space="0" w:color="auto"/>
              </w:divBdr>
            </w:div>
          </w:divsChild>
        </w:div>
        <w:div w:id="524947755">
          <w:marLeft w:val="0"/>
          <w:marRight w:val="0"/>
          <w:marTop w:val="0"/>
          <w:marBottom w:val="0"/>
          <w:divBdr>
            <w:top w:val="none" w:sz="0" w:space="0" w:color="auto"/>
            <w:left w:val="none" w:sz="0" w:space="0" w:color="auto"/>
            <w:bottom w:val="none" w:sz="0" w:space="0" w:color="auto"/>
            <w:right w:val="none" w:sz="0" w:space="0" w:color="auto"/>
          </w:divBdr>
        </w:div>
        <w:div w:id="615675793">
          <w:marLeft w:val="0"/>
          <w:marRight w:val="0"/>
          <w:marTop w:val="0"/>
          <w:marBottom w:val="0"/>
          <w:divBdr>
            <w:top w:val="none" w:sz="0" w:space="0" w:color="auto"/>
            <w:left w:val="none" w:sz="0" w:space="0" w:color="auto"/>
            <w:bottom w:val="none" w:sz="0" w:space="0" w:color="auto"/>
            <w:right w:val="none" w:sz="0" w:space="0" w:color="auto"/>
          </w:divBdr>
        </w:div>
        <w:div w:id="800878773">
          <w:marLeft w:val="0"/>
          <w:marRight w:val="0"/>
          <w:marTop w:val="0"/>
          <w:marBottom w:val="0"/>
          <w:divBdr>
            <w:top w:val="none" w:sz="0" w:space="0" w:color="auto"/>
            <w:left w:val="none" w:sz="0" w:space="0" w:color="auto"/>
            <w:bottom w:val="none" w:sz="0" w:space="0" w:color="auto"/>
            <w:right w:val="none" w:sz="0" w:space="0" w:color="auto"/>
          </w:divBdr>
          <w:divsChild>
            <w:div w:id="264117171">
              <w:marLeft w:val="-75"/>
              <w:marRight w:val="0"/>
              <w:marTop w:val="30"/>
              <w:marBottom w:val="30"/>
              <w:divBdr>
                <w:top w:val="none" w:sz="0" w:space="0" w:color="auto"/>
                <w:left w:val="none" w:sz="0" w:space="0" w:color="auto"/>
                <w:bottom w:val="none" w:sz="0" w:space="0" w:color="auto"/>
                <w:right w:val="none" w:sz="0" w:space="0" w:color="auto"/>
              </w:divBdr>
              <w:divsChild>
                <w:div w:id="133528347">
                  <w:marLeft w:val="0"/>
                  <w:marRight w:val="0"/>
                  <w:marTop w:val="0"/>
                  <w:marBottom w:val="0"/>
                  <w:divBdr>
                    <w:top w:val="none" w:sz="0" w:space="0" w:color="auto"/>
                    <w:left w:val="none" w:sz="0" w:space="0" w:color="auto"/>
                    <w:bottom w:val="none" w:sz="0" w:space="0" w:color="auto"/>
                    <w:right w:val="none" w:sz="0" w:space="0" w:color="auto"/>
                  </w:divBdr>
                  <w:divsChild>
                    <w:div w:id="1206287078">
                      <w:marLeft w:val="0"/>
                      <w:marRight w:val="0"/>
                      <w:marTop w:val="0"/>
                      <w:marBottom w:val="0"/>
                      <w:divBdr>
                        <w:top w:val="none" w:sz="0" w:space="0" w:color="auto"/>
                        <w:left w:val="none" w:sz="0" w:space="0" w:color="auto"/>
                        <w:bottom w:val="none" w:sz="0" w:space="0" w:color="auto"/>
                        <w:right w:val="none" w:sz="0" w:space="0" w:color="auto"/>
                      </w:divBdr>
                    </w:div>
                  </w:divsChild>
                </w:div>
                <w:div w:id="143813441">
                  <w:marLeft w:val="0"/>
                  <w:marRight w:val="0"/>
                  <w:marTop w:val="0"/>
                  <w:marBottom w:val="0"/>
                  <w:divBdr>
                    <w:top w:val="none" w:sz="0" w:space="0" w:color="auto"/>
                    <w:left w:val="none" w:sz="0" w:space="0" w:color="auto"/>
                    <w:bottom w:val="none" w:sz="0" w:space="0" w:color="auto"/>
                    <w:right w:val="none" w:sz="0" w:space="0" w:color="auto"/>
                  </w:divBdr>
                  <w:divsChild>
                    <w:div w:id="1020545009">
                      <w:marLeft w:val="0"/>
                      <w:marRight w:val="0"/>
                      <w:marTop w:val="0"/>
                      <w:marBottom w:val="0"/>
                      <w:divBdr>
                        <w:top w:val="none" w:sz="0" w:space="0" w:color="auto"/>
                        <w:left w:val="none" w:sz="0" w:space="0" w:color="auto"/>
                        <w:bottom w:val="none" w:sz="0" w:space="0" w:color="auto"/>
                        <w:right w:val="none" w:sz="0" w:space="0" w:color="auto"/>
                      </w:divBdr>
                    </w:div>
                  </w:divsChild>
                </w:div>
                <w:div w:id="202133086">
                  <w:marLeft w:val="0"/>
                  <w:marRight w:val="0"/>
                  <w:marTop w:val="0"/>
                  <w:marBottom w:val="0"/>
                  <w:divBdr>
                    <w:top w:val="none" w:sz="0" w:space="0" w:color="auto"/>
                    <w:left w:val="none" w:sz="0" w:space="0" w:color="auto"/>
                    <w:bottom w:val="none" w:sz="0" w:space="0" w:color="auto"/>
                    <w:right w:val="none" w:sz="0" w:space="0" w:color="auto"/>
                  </w:divBdr>
                  <w:divsChild>
                    <w:div w:id="981270728">
                      <w:marLeft w:val="0"/>
                      <w:marRight w:val="0"/>
                      <w:marTop w:val="0"/>
                      <w:marBottom w:val="0"/>
                      <w:divBdr>
                        <w:top w:val="none" w:sz="0" w:space="0" w:color="auto"/>
                        <w:left w:val="none" w:sz="0" w:space="0" w:color="auto"/>
                        <w:bottom w:val="none" w:sz="0" w:space="0" w:color="auto"/>
                        <w:right w:val="none" w:sz="0" w:space="0" w:color="auto"/>
                      </w:divBdr>
                    </w:div>
                  </w:divsChild>
                </w:div>
                <w:div w:id="519589240">
                  <w:marLeft w:val="0"/>
                  <w:marRight w:val="0"/>
                  <w:marTop w:val="0"/>
                  <w:marBottom w:val="0"/>
                  <w:divBdr>
                    <w:top w:val="none" w:sz="0" w:space="0" w:color="auto"/>
                    <w:left w:val="none" w:sz="0" w:space="0" w:color="auto"/>
                    <w:bottom w:val="none" w:sz="0" w:space="0" w:color="auto"/>
                    <w:right w:val="none" w:sz="0" w:space="0" w:color="auto"/>
                  </w:divBdr>
                  <w:divsChild>
                    <w:div w:id="1845120807">
                      <w:marLeft w:val="0"/>
                      <w:marRight w:val="0"/>
                      <w:marTop w:val="0"/>
                      <w:marBottom w:val="0"/>
                      <w:divBdr>
                        <w:top w:val="none" w:sz="0" w:space="0" w:color="auto"/>
                        <w:left w:val="none" w:sz="0" w:space="0" w:color="auto"/>
                        <w:bottom w:val="none" w:sz="0" w:space="0" w:color="auto"/>
                        <w:right w:val="none" w:sz="0" w:space="0" w:color="auto"/>
                      </w:divBdr>
                    </w:div>
                  </w:divsChild>
                </w:div>
                <w:div w:id="595360712">
                  <w:marLeft w:val="0"/>
                  <w:marRight w:val="0"/>
                  <w:marTop w:val="0"/>
                  <w:marBottom w:val="0"/>
                  <w:divBdr>
                    <w:top w:val="none" w:sz="0" w:space="0" w:color="auto"/>
                    <w:left w:val="none" w:sz="0" w:space="0" w:color="auto"/>
                    <w:bottom w:val="none" w:sz="0" w:space="0" w:color="auto"/>
                    <w:right w:val="none" w:sz="0" w:space="0" w:color="auto"/>
                  </w:divBdr>
                  <w:divsChild>
                    <w:div w:id="1830249840">
                      <w:marLeft w:val="0"/>
                      <w:marRight w:val="0"/>
                      <w:marTop w:val="0"/>
                      <w:marBottom w:val="0"/>
                      <w:divBdr>
                        <w:top w:val="none" w:sz="0" w:space="0" w:color="auto"/>
                        <w:left w:val="none" w:sz="0" w:space="0" w:color="auto"/>
                        <w:bottom w:val="none" w:sz="0" w:space="0" w:color="auto"/>
                        <w:right w:val="none" w:sz="0" w:space="0" w:color="auto"/>
                      </w:divBdr>
                    </w:div>
                  </w:divsChild>
                </w:div>
                <w:div w:id="638805949">
                  <w:marLeft w:val="0"/>
                  <w:marRight w:val="0"/>
                  <w:marTop w:val="0"/>
                  <w:marBottom w:val="0"/>
                  <w:divBdr>
                    <w:top w:val="none" w:sz="0" w:space="0" w:color="auto"/>
                    <w:left w:val="none" w:sz="0" w:space="0" w:color="auto"/>
                    <w:bottom w:val="none" w:sz="0" w:space="0" w:color="auto"/>
                    <w:right w:val="none" w:sz="0" w:space="0" w:color="auto"/>
                  </w:divBdr>
                  <w:divsChild>
                    <w:div w:id="1262714236">
                      <w:marLeft w:val="0"/>
                      <w:marRight w:val="0"/>
                      <w:marTop w:val="0"/>
                      <w:marBottom w:val="0"/>
                      <w:divBdr>
                        <w:top w:val="none" w:sz="0" w:space="0" w:color="auto"/>
                        <w:left w:val="none" w:sz="0" w:space="0" w:color="auto"/>
                        <w:bottom w:val="none" w:sz="0" w:space="0" w:color="auto"/>
                        <w:right w:val="none" w:sz="0" w:space="0" w:color="auto"/>
                      </w:divBdr>
                    </w:div>
                  </w:divsChild>
                </w:div>
                <w:div w:id="1287348806">
                  <w:marLeft w:val="0"/>
                  <w:marRight w:val="0"/>
                  <w:marTop w:val="0"/>
                  <w:marBottom w:val="0"/>
                  <w:divBdr>
                    <w:top w:val="none" w:sz="0" w:space="0" w:color="auto"/>
                    <w:left w:val="none" w:sz="0" w:space="0" w:color="auto"/>
                    <w:bottom w:val="none" w:sz="0" w:space="0" w:color="auto"/>
                    <w:right w:val="none" w:sz="0" w:space="0" w:color="auto"/>
                  </w:divBdr>
                  <w:divsChild>
                    <w:div w:id="1633904155">
                      <w:marLeft w:val="0"/>
                      <w:marRight w:val="0"/>
                      <w:marTop w:val="0"/>
                      <w:marBottom w:val="0"/>
                      <w:divBdr>
                        <w:top w:val="none" w:sz="0" w:space="0" w:color="auto"/>
                        <w:left w:val="none" w:sz="0" w:space="0" w:color="auto"/>
                        <w:bottom w:val="none" w:sz="0" w:space="0" w:color="auto"/>
                        <w:right w:val="none" w:sz="0" w:space="0" w:color="auto"/>
                      </w:divBdr>
                    </w:div>
                  </w:divsChild>
                </w:div>
                <w:div w:id="1298145049">
                  <w:marLeft w:val="0"/>
                  <w:marRight w:val="0"/>
                  <w:marTop w:val="0"/>
                  <w:marBottom w:val="0"/>
                  <w:divBdr>
                    <w:top w:val="none" w:sz="0" w:space="0" w:color="auto"/>
                    <w:left w:val="none" w:sz="0" w:space="0" w:color="auto"/>
                    <w:bottom w:val="none" w:sz="0" w:space="0" w:color="auto"/>
                    <w:right w:val="none" w:sz="0" w:space="0" w:color="auto"/>
                  </w:divBdr>
                  <w:divsChild>
                    <w:div w:id="510028105">
                      <w:marLeft w:val="0"/>
                      <w:marRight w:val="0"/>
                      <w:marTop w:val="0"/>
                      <w:marBottom w:val="0"/>
                      <w:divBdr>
                        <w:top w:val="none" w:sz="0" w:space="0" w:color="auto"/>
                        <w:left w:val="none" w:sz="0" w:space="0" w:color="auto"/>
                        <w:bottom w:val="none" w:sz="0" w:space="0" w:color="auto"/>
                        <w:right w:val="none" w:sz="0" w:space="0" w:color="auto"/>
                      </w:divBdr>
                    </w:div>
                  </w:divsChild>
                </w:div>
                <w:div w:id="1341351111">
                  <w:marLeft w:val="0"/>
                  <w:marRight w:val="0"/>
                  <w:marTop w:val="0"/>
                  <w:marBottom w:val="0"/>
                  <w:divBdr>
                    <w:top w:val="none" w:sz="0" w:space="0" w:color="auto"/>
                    <w:left w:val="none" w:sz="0" w:space="0" w:color="auto"/>
                    <w:bottom w:val="none" w:sz="0" w:space="0" w:color="auto"/>
                    <w:right w:val="none" w:sz="0" w:space="0" w:color="auto"/>
                  </w:divBdr>
                  <w:divsChild>
                    <w:div w:id="901402068">
                      <w:marLeft w:val="0"/>
                      <w:marRight w:val="0"/>
                      <w:marTop w:val="0"/>
                      <w:marBottom w:val="0"/>
                      <w:divBdr>
                        <w:top w:val="none" w:sz="0" w:space="0" w:color="auto"/>
                        <w:left w:val="none" w:sz="0" w:space="0" w:color="auto"/>
                        <w:bottom w:val="none" w:sz="0" w:space="0" w:color="auto"/>
                        <w:right w:val="none" w:sz="0" w:space="0" w:color="auto"/>
                      </w:divBdr>
                    </w:div>
                  </w:divsChild>
                </w:div>
                <w:div w:id="1690252520">
                  <w:marLeft w:val="0"/>
                  <w:marRight w:val="0"/>
                  <w:marTop w:val="0"/>
                  <w:marBottom w:val="0"/>
                  <w:divBdr>
                    <w:top w:val="none" w:sz="0" w:space="0" w:color="auto"/>
                    <w:left w:val="none" w:sz="0" w:space="0" w:color="auto"/>
                    <w:bottom w:val="none" w:sz="0" w:space="0" w:color="auto"/>
                    <w:right w:val="none" w:sz="0" w:space="0" w:color="auto"/>
                  </w:divBdr>
                  <w:divsChild>
                    <w:div w:id="311718802">
                      <w:marLeft w:val="0"/>
                      <w:marRight w:val="0"/>
                      <w:marTop w:val="0"/>
                      <w:marBottom w:val="0"/>
                      <w:divBdr>
                        <w:top w:val="none" w:sz="0" w:space="0" w:color="auto"/>
                        <w:left w:val="none" w:sz="0" w:space="0" w:color="auto"/>
                        <w:bottom w:val="none" w:sz="0" w:space="0" w:color="auto"/>
                        <w:right w:val="none" w:sz="0" w:space="0" w:color="auto"/>
                      </w:divBdr>
                    </w:div>
                  </w:divsChild>
                </w:div>
                <w:div w:id="1725055022">
                  <w:marLeft w:val="0"/>
                  <w:marRight w:val="0"/>
                  <w:marTop w:val="0"/>
                  <w:marBottom w:val="0"/>
                  <w:divBdr>
                    <w:top w:val="none" w:sz="0" w:space="0" w:color="auto"/>
                    <w:left w:val="none" w:sz="0" w:space="0" w:color="auto"/>
                    <w:bottom w:val="none" w:sz="0" w:space="0" w:color="auto"/>
                    <w:right w:val="none" w:sz="0" w:space="0" w:color="auto"/>
                  </w:divBdr>
                  <w:divsChild>
                    <w:div w:id="848717353">
                      <w:marLeft w:val="0"/>
                      <w:marRight w:val="0"/>
                      <w:marTop w:val="0"/>
                      <w:marBottom w:val="0"/>
                      <w:divBdr>
                        <w:top w:val="none" w:sz="0" w:space="0" w:color="auto"/>
                        <w:left w:val="none" w:sz="0" w:space="0" w:color="auto"/>
                        <w:bottom w:val="none" w:sz="0" w:space="0" w:color="auto"/>
                        <w:right w:val="none" w:sz="0" w:space="0" w:color="auto"/>
                      </w:divBdr>
                    </w:div>
                  </w:divsChild>
                </w:div>
                <w:div w:id="1791975082">
                  <w:marLeft w:val="0"/>
                  <w:marRight w:val="0"/>
                  <w:marTop w:val="0"/>
                  <w:marBottom w:val="0"/>
                  <w:divBdr>
                    <w:top w:val="none" w:sz="0" w:space="0" w:color="auto"/>
                    <w:left w:val="none" w:sz="0" w:space="0" w:color="auto"/>
                    <w:bottom w:val="none" w:sz="0" w:space="0" w:color="auto"/>
                    <w:right w:val="none" w:sz="0" w:space="0" w:color="auto"/>
                  </w:divBdr>
                  <w:divsChild>
                    <w:div w:id="1553882151">
                      <w:marLeft w:val="0"/>
                      <w:marRight w:val="0"/>
                      <w:marTop w:val="0"/>
                      <w:marBottom w:val="0"/>
                      <w:divBdr>
                        <w:top w:val="none" w:sz="0" w:space="0" w:color="auto"/>
                        <w:left w:val="none" w:sz="0" w:space="0" w:color="auto"/>
                        <w:bottom w:val="none" w:sz="0" w:space="0" w:color="auto"/>
                        <w:right w:val="none" w:sz="0" w:space="0" w:color="auto"/>
                      </w:divBdr>
                    </w:div>
                  </w:divsChild>
                </w:div>
                <w:div w:id="1927760301">
                  <w:marLeft w:val="0"/>
                  <w:marRight w:val="0"/>
                  <w:marTop w:val="0"/>
                  <w:marBottom w:val="0"/>
                  <w:divBdr>
                    <w:top w:val="none" w:sz="0" w:space="0" w:color="auto"/>
                    <w:left w:val="none" w:sz="0" w:space="0" w:color="auto"/>
                    <w:bottom w:val="none" w:sz="0" w:space="0" w:color="auto"/>
                    <w:right w:val="none" w:sz="0" w:space="0" w:color="auto"/>
                  </w:divBdr>
                  <w:divsChild>
                    <w:div w:id="910625395">
                      <w:marLeft w:val="0"/>
                      <w:marRight w:val="0"/>
                      <w:marTop w:val="0"/>
                      <w:marBottom w:val="0"/>
                      <w:divBdr>
                        <w:top w:val="none" w:sz="0" w:space="0" w:color="auto"/>
                        <w:left w:val="none" w:sz="0" w:space="0" w:color="auto"/>
                        <w:bottom w:val="none" w:sz="0" w:space="0" w:color="auto"/>
                        <w:right w:val="none" w:sz="0" w:space="0" w:color="auto"/>
                      </w:divBdr>
                    </w:div>
                  </w:divsChild>
                </w:div>
                <w:div w:id="1936547760">
                  <w:marLeft w:val="0"/>
                  <w:marRight w:val="0"/>
                  <w:marTop w:val="0"/>
                  <w:marBottom w:val="0"/>
                  <w:divBdr>
                    <w:top w:val="none" w:sz="0" w:space="0" w:color="auto"/>
                    <w:left w:val="none" w:sz="0" w:space="0" w:color="auto"/>
                    <w:bottom w:val="none" w:sz="0" w:space="0" w:color="auto"/>
                    <w:right w:val="none" w:sz="0" w:space="0" w:color="auto"/>
                  </w:divBdr>
                  <w:divsChild>
                    <w:div w:id="531264543">
                      <w:marLeft w:val="0"/>
                      <w:marRight w:val="0"/>
                      <w:marTop w:val="0"/>
                      <w:marBottom w:val="0"/>
                      <w:divBdr>
                        <w:top w:val="none" w:sz="0" w:space="0" w:color="auto"/>
                        <w:left w:val="none" w:sz="0" w:space="0" w:color="auto"/>
                        <w:bottom w:val="none" w:sz="0" w:space="0" w:color="auto"/>
                        <w:right w:val="none" w:sz="0" w:space="0" w:color="auto"/>
                      </w:divBdr>
                    </w:div>
                  </w:divsChild>
                </w:div>
                <w:div w:id="1950114040">
                  <w:marLeft w:val="0"/>
                  <w:marRight w:val="0"/>
                  <w:marTop w:val="0"/>
                  <w:marBottom w:val="0"/>
                  <w:divBdr>
                    <w:top w:val="none" w:sz="0" w:space="0" w:color="auto"/>
                    <w:left w:val="none" w:sz="0" w:space="0" w:color="auto"/>
                    <w:bottom w:val="none" w:sz="0" w:space="0" w:color="auto"/>
                    <w:right w:val="none" w:sz="0" w:space="0" w:color="auto"/>
                  </w:divBdr>
                  <w:divsChild>
                    <w:div w:id="272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371">
          <w:marLeft w:val="0"/>
          <w:marRight w:val="0"/>
          <w:marTop w:val="0"/>
          <w:marBottom w:val="0"/>
          <w:divBdr>
            <w:top w:val="none" w:sz="0" w:space="0" w:color="auto"/>
            <w:left w:val="none" w:sz="0" w:space="0" w:color="auto"/>
            <w:bottom w:val="none" w:sz="0" w:space="0" w:color="auto"/>
            <w:right w:val="none" w:sz="0" w:space="0" w:color="auto"/>
          </w:divBdr>
        </w:div>
        <w:div w:id="1269314851">
          <w:marLeft w:val="0"/>
          <w:marRight w:val="0"/>
          <w:marTop w:val="0"/>
          <w:marBottom w:val="0"/>
          <w:divBdr>
            <w:top w:val="none" w:sz="0" w:space="0" w:color="auto"/>
            <w:left w:val="none" w:sz="0" w:space="0" w:color="auto"/>
            <w:bottom w:val="none" w:sz="0" w:space="0" w:color="auto"/>
            <w:right w:val="none" w:sz="0" w:space="0" w:color="auto"/>
          </w:divBdr>
        </w:div>
        <w:div w:id="1474560369">
          <w:marLeft w:val="0"/>
          <w:marRight w:val="0"/>
          <w:marTop w:val="0"/>
          <w:marBottom w:val="0"/>
          <w:divBdr>
            <w:top w:val="none" w:sz="0" w:space="0" w:color="auto"/>
            <w:left w:val="none" w:sz="0" w:space="0" w:color="auto"/>
            <w:bottom w:val="none" w:sz="0" w:space="0" w:color="auto"/>
            <w:right w:val="none" w:sz="0" w:space="0" w:color="auto"/>
          </w:divBdr>
        </w:div>
        <w:div w:id="1641689506">
          <w:marLeft w:val="0"/>
          <w:marRight w:val="0"/>
          <w:marTop w:val="0"/>
          <w:marBottom w:val="0"/>
          <w:divBdr>
            <w:top w:val="none" w:sz="0" w:space="0" w:color="auto"/>
            <w:left w:val="none" w:sz="0" w:space="0" w:color="auto"/>
            <w:bottom w:val="none" w:sz="0" w:space="0" w:color="auto"/>
            <w:right w:val="none" w:sz="0" w:space="0" w:color="auto"/>
          </w:divBdr>
        </w:div>
      </w:divsChild>
    </w:div>
    <w:div w:id="1007362418">
      <w:bodyDiv w:val="1"/>
      <w:marLeft w:val="0"/>
      <w:marRight w:val="0"/>
      <w:marTop w:val="0"/>
      <w:marBottom w:val="0"/>
      <w:divBdr>
        <w:top w:val="none" w:sz="0" w:space="0" w:color="auto"/>
        <w:left w:val="none" w:sz="0" w:space="0" w:color="auto"/>
        <w:bottom w:val="none" w:sz="0" w:space="0" w:color="auto"/>
        <w:right w:val="none" w:sz="0" w:space="0" w:color="auto"/>
      </w:divBdr>
      <w:divsChild>
        <w:div w:id="492915419">
          <w:marLeft w:val="0"/>
          <w:marRight w:val="0"/>
          <w:marTop w:val="0"/>
          <w:marBottom w:val="0"/>
          <w:divBdr>
            <w:top w:val="none" w:sz="0" w:space="0" w:color="auto"/>
            <w:left w:val="none" w:sz="0" w:space="0" w:color="auto"/>
            <w:bottom w:val="none" w:sz="0" w:space="0" w:color="auto"/>
            <w:right w:val="none" w:sz="0" w:space="0" w:color="auto"/>
          </w:divBdr>
        </w:div>
        <w:div w:id="1460026098">
          <w:marLeft w:val="0"/>
          <w:marRight w:val="0"/>
          <w:marTop w:val="0"/>
          <w:marBottom w:val="0"/>
          <w:divBdr>
            <w:top w:val="none" w:sz="0" w:space="0" w:color="auto"/>
            <w:left w:val="none" w:sz="0" w:space="0" w:color="auto"/>
            <w:bottom w:val="none" w:sz="0" w:space="0" w:color="auto"/>
            <w:right w:val="none" w:sz="0" w:space="0" w:color="auto"/>
          </w:divBdr>
        </w:div>
        <w:div w:id="1639265381">
          <w:marLeft w:val="0"/>
          <w:marRight w:val="0"/>
          <w:marTop w:val="0"/>
          <w:marBottom w:val="0"/>
          <w:divBdr>
            <w:top w:val="none" w:sz="0" w:space="0" w:color="auto"/>
            <w:left w:val="none" w:sz="0" w:space="0" w:color="auto"/>
            <w:bottom w:val="none" w:sz="0" w:space="0" w:color="auto"/>
            <w:right w:val="none" w:sz="0" w:space="0" w:color="auto"/>
          </w:divBdr>
        </w:div>
        <w:div w:id="1783958547">
          <w:marLeft w:val="0"/>
          <w:marRight w:val="0"/>
          <w:marTop w:val="0"/>
          <w:marBottom w:val="0"/>
          <w:divBdr>
            <w:top w:val="none" w:sz="0" w:space="0" w:color="auto"/>
            <w:left w:val="none" w:sz="0" w:space="0" w:color="auto"/>
            <w:bottom w:val="none" w:sz="0" w:space="0" w:color="auto"/>
            <w:right w:val="none" w:sz="0" w:space="0" w:color="auto"/>
          </w:divBdr>
        </w:div>
        <w:div w:id="2015567466">
          <w:marLeft w:val="0"/>
          <w:marRight w:val="0"/>
          <w:marTop w:val="0"/>
          <w:marBottom w:val="0"/>
          <w:divBdr>
            <w:top w:val="none" w:sz="0" w:space="0" w:color="auto"/>
            <w:left w:val="none" w:sz="0" w:space="0" w:color="auto"/>
            <w:bottom w:val="none" w:sz="0" w:space="0" w:color="auto"/>
            <w:right w:val="none" w:sz="0" w:space="0" w:color="auto"/>
          </w:divBdr>
        </w:div>
      </w:divsChild>
    </w:div>
    <w:div w:id="1017847275">
      <w:bodyDiv w:val="1"/>
      <w:marLeft w:val="0"/>
      <w:marRight w:val="0"/>
      <w:marTop w:val="0"/>
      <w:marBottom w:val="0"/>
      <w:divBdr>
        <w:top w:val="none" w:sz="0" w:space="0" w:color="auto"/>
        <w:left w:val="none" w:sz="0" w:space="0" w:color="auto"/>
        <w:bottom w:val="none" w:sz="0" w:space="0" w:color="auto"/>
        <w:right w:val="none" w:sz="0" w:space="0" w:color="auto"/>
      </w:divBdr>
      <w:divsChild>
        <w:div w:id="312638548">
          <w:marLeft w:val="0"/>
          <w:marRight w:val="0"/>
          <w:marTop w:val="0"/>
          <w:marBottom w:val="0"/>
          <w:divBdr>
            <w:top w:val="none" w:sz="0" w:space="0" w:color="auto"/>
            <w:left w:val="none" w:sz="0" w:space="0" w:color="auto"/>
            <w:bottom w:val="none" w:sz="0" w:space="0" w:color="auto"/>
            <w:right w:val="none" w:sz="0" w:space="0" w:color="auto"/>
          </w:divBdr>
        </w:div>
        <w:div w:id="559440290">
          <w:marLeft w:val="0"/>
          <w:marRight w:val="0"/>
          <w:marTop w:val="0"/>
          <w:marBottom w:val="0"/>
          <w:divBdr>
            <w:top w:val="none" w:sz="0" w:space="0" w:color="auto"/>
            <w:left w:val="none" w:sz="0" w:space="0" w:color="auto"/>
            <w:bottom w:val="none" w:sz="0" w:space="0" w:color="auto"/>
            <w:right w:val="none" w:sz="0" w:space="0" w:color="auto"/>
          </w:divBdr>
        </w:div>
        <w:div w:id="1002202350">
          <w:marLeft w:val="0"/>
          <w:marRight w:val="0"/>
          <w:marTop w:val="0"/>
          <w:marBottom w:val="0"/>
          <w:divBdr>
            <w:top w:val="none" w:sz="0" w:space="0" w:color="auto"/>
            <w:left w:val="none" w:sz="0" w:space="0" w:color="auto"/>
            <w:bottom w:val="none" w:sz="0" w:space="0" w:color="auto"/>
            <w:right w:val="none" w:sz="0" w:space="0" w:color="auto"/>
          </w:divBdr>
        </w:div>
        <w:div w:id="1649700612">
          <w:marLeft w:val="0"/>
          <w:marRight w:val="0"/>
          <w:marTop w:val="0"/>
          <w:marBottom w:val="0"/>
          <w:divBdr>
            <w:top w:val="none" w:sz="0" w:space="0" w:color="auto"/>
            <w:left w:val="none" w:sz="0" w:space="0" w:color="auto"/>
            <w:bottom w:val="none" w:sz="0" w:space="0" w:color="auto"/>
            <w:right w:val="none" w:sz="0" w:space="0" w:color="auto"/>
          </w:divBdr>
        </w:div>
        <w:div w:id="1928803968">
          <w:marLeft w:val="0"/>
          <w:marRight w:val="0"/>
          <w:marTop w:val="0"/>
          <w:marBottom w:val="0"/>
          <w:divBdr>
            <w:top w:val="none" w:sz="0" w:space="0" w:color="auto"/>
            <w:left w:val="none" w:sz="0" w:space="0" w:color="auto"/>
            <w:bottom w:val="none" w:sz="0" w:space="0" w:color="auto"/>
            <w:right w:val="none" w:sz="0" w:space="0" w:color="auto"/>
          </w:divBdr>
        </w:div>
      </w:divsChild>
    </w:div>
    <w:div w:id="1040518730">
      <w:bodyDiv w:val="1"/>
      <w:marLeft w:val="0"/>
      <w:marRight w:val="0"/>
      <w:marTop w:val="0"/>
      <w:marBottom w:val="0"/>
      <w:divBdr>
        <w:top w:val="none" w:sz="0" w:space="0" w:color="auto"/>
        <w:left w:val="none" w:sz="0" w:space="0" w:color="auto"/>
        <w:bottom w:val="none" w:sz="0" w:space="0" w:color="auto"/>
        <w:right w:val="none" w:sz="0" w:space="0" w:color="auto"/>
      </w:divBdr>
      <w:divsChild>
        <w:div w:id="168840061">
          <w:marLeft w:val="0"/>
          <w:marRight w:val="0"/>
          <w:marTop w:val="0"/>
          <w:marBottom w:val="0"/>
          <w:divBdr>
            <w:top w:val="none" w:sz="0" w:space="0" w:color="auto"/>
            <w:left w:val="none" w:sz="0" w:space="0" w:color="auto"/>
            <w:bottom w:val="none" w:sz="0" w:space="0" w:color="auto"/>
            <w:right w:val="none" w:sz="0" w:space="0" w:color="auto"/>
          </w:divBdr>
        </w:div>
        <w:div w:id="709427298">
          <w:marLeft w:val="0"/>
          <w:marRight w:val="0"/>
          <w:marTop w:val="0"/>
          <w:marBottom w:val="0"/>
          <w:divBdr>
            <w:top w:val="none" w:sz="0" w:space="0" w:color="auto"/>
            <w:left w:val="none" w:sz="0" w:space="0" w:color="auto"/>
            <w:bottom w:val="none" w:sz="0" w:space="0" w:color="auto"/>
            <w:right w:val="none" w:sz="0" w:space="0" w:color="auto"/>
          </w:divBdr>
        </w:div>
      </w:divsChild>
    </w:div>
    <w:div w:id="1092118967">
      <w:bodyDiv w:val="1"/>
      <w:marLeft w:val="0"/>
      <w:marRight w:val="0"/>
      <w:marTop w:val="0"/>
      <w:marBottom w:val="0"/>
      <w:divBdr>
        <w:top w:val="none" w:sz="0" w:space="0" w:color="auto"/>
        <w:left w:val="none" w:sz="0" w:space="0" w:color="auto"/>
        <w:bottom w:val="none" w:sz="0" w:space="0" w:color="auto"/>
        <w:right w:val="none" w:sz="0" w:space="0" w:color="auto"/>
      </w:divBdr>
      <w:divsChild>
        <w:div w:id="1235748813">
          <w:marLeft w:val="0"/>
          <w:marRight w:val="0"/>
          <w:marTop w:val="0"/>
          <w:marBottom w:val="0"/>
          <w:divBdr>
            <w:top w:val="none" w:sz="0" w:space="0" w:color="auto"/>
            <w:left w:val="none" w:sz="0" w:space="0" w:color="auto"/>
            <w:bottom w:val="none" w:sz="0" w:space="0" w:color="auto"/>
            <w:right w:val="none" w:sz="0" w:space="0" w:color="auto"/>
          </w:divBdr>
        </w:div>
        <w:div w:id="1611086687">
          <w:marLeft w:val="0"/>
          <w:marRight w:val="0"/>
          <w:marTop w:val="0"/>
          <w:marBottom w:val="0"/>
          <w:divBdr>
            <w:top w:val="none" w:sz="0" w:space="0" w:color="auto"/>
            <w:left w:val="none" w:sz="0" w:space="0" w:color="auto"/>
            <w:bottom w:val="none" w:sz="0" w:space="0" w:color="auto"/>
            <w:right w:val="none" w:sz="0" w:space="0" w:color="auto"/>
          </w:divBdr>
        </w:div>
      </w:divsChild>
    </w:div>
    <w:div w:id="1276521719">
      <w:bodyDiv w:val="1"/>
      <w:marLeft w:val="0"/>
      <w:marRight w:val="0"/>
      <w:marTop w:val="0"/>
      <w:marBottom w:val="0"/>
      <w:divBdr>
        <w:top w:val="none" w:sz="0" w:space="0" w:color="auto"/>
        <w:left w:val="none" w:sz="0" w:space="0" w:color="auto"/>
        <w:bottom w:val="none" w:sz="0" w:space="0" w:color="auto"/>
        <w:right w:val="none" w:sz="0" w:space="0" w:color="auto"/>
      </w:divBdr>
      <w:divsChild>
        <w:div w:id="650524614">
          <w:marLeft w:val="0"/>
          <w:marRight w:val="0"/>
          <w:marTop w:val="0"/>
          <w:marBottom w:val="0"/>
          <w:divBdr>
            <w:top w:val="none" w:sz="0" w:space="0" w:color="auto"/>
            <w:left w:val="none" w:sz="0" w:space="0" w:color="auto"/>
            <w:bottom w:val="none" w:sz="0" w:space="0" w:color="auto"/>
            <w:right w:val="none" w:sz="0" w:space="0" w:color="auto"/>
          </w:divBdr>
        </w:div>
        <w:div w:id="697588394">
          <w:marLeft w:val="0"/>
          <w:marRight w:val="0"/>
          <w:marTop w:val="0"/>
          <w:marBottom w:val="0"/>
          <w:divBdr>
            <w:top w:val="none" w:sz="0" w:space="0" w:color="auto"/>
            <w:left w:val="none" w:sz="0" w:space="0" w:color="auto"/>
            <w:bottom w:val="none" w:sz="0" w:space="0" w:color="auto"/>
            <w:right w:val="none" w:sz="0" w:space="0" w:color="auto"/>
          </w:divBdr>
        </w:div>
        <w:div w:id="1122573539">
          <w:marLeft w:val="0"/>
          <w:marRight w:val="0"/>
          <w:marTop w:val="0"/>
          <w:marBottom w:val="0"/>
          <w:divBdr>
            <w:top w:val="none" w:sz="0" w:space="0" w:color="auto"/>
            <w:left w:val="none" w:sz="0" w:space="0" w:color="auto"/>
            <w:bottom w:val="none" w:sz="0" w:space="0" w:color="auto"/>
            <w:right w:val="none" w:sz="0" w:space="0" w:color="auto"/>
          </w:divBdr>
        </w:div>
        <w:div w:id="1326664693">
          <w:marLeft w:val="0"/>
          <w:marRight w:val="0"/>
          <w:marTop w:val="0"/>
          <w:marBottom w:val="0"/>
          <w:divBdr>
            <w:top w:val="none" w:sz="0" w:space="0" w:color="auto"/>
            <w:left w:val="none" w:sz="0" w:space="0" w:color="auto"/>
            <w:bottom w:val="none" w:sz="0" w:space="0" w:color="auto"/>
            <w:right w:val="none" w:sz="0" w:space="0" w:color="auto"/>
          </w:divBdr>
        </w:div>
        <w:div w:id="2099597472">
          <w:marLeft w:val="0"/>
          <w:marRight w:val="0"/>
          <w:marTop w:val="0"/>
          <w:marBottom w:val="0"/>
          <w:divBdr>
            <w:top w:val="none" w:sz="0" w:space="0" w:color="auto"/>
            <w:left w:val="none" w:sz="0" w:space="0" w:color="auto"/>
            <w:bottom w:val="none" w:sz="0" w:space="0" w:color="auto"/>
            <w:right w:val="none" w:sz="0" w:space="0" w:color="auto"/>
          </w:divBdr>
        </w:div>
      </w:divsChild>
    </w:div>
    <w:div w:id="1396927818">
      <w:bodyDiv w:val="1"/>
      <w:marLeft w:val="0"/>
      <w:marRight w:val="0"/>
      <w:marTop w:val="0"/>
      <w:marBottom w:val="0"/>
      <w:divBdr>
        <w:top w:val="none" w:sz="0" w:space="0" w:color="auto"/>
        <w:left w:val="none" w:sz="0" w:space="0" w:color="auto"/>
        <w:bottom w:val="none" w:sz="0" w:space="0" w:color="auto"/>
        <w:right w:val="none" w:sz="0" w:space="0" w:color="auto"/>
      </w:divBdr>
      <w:divsChild>
        <w:div w:id="1468888795">
          <w:marLeft w:val="0"/>
          <w:marRight w:val="0"/>
          <w:marTop w:val="0"/>
          <w:marBottom w:val="0"/>
          <w:divBdr>
            <w:top w:val="none" w:sz="0" w:space="0" w:color="242424"/>
            <w:left w:val="none" w:sz="0" w:space="0" w:color="242424"/>
            <w:bottom w:val="none" w:sz="0" w:space="0" w:color="242424"/>
            <w:right w:val="none" w:sz="0" w:space="0" w:color="242424"/>
          </w:divBdr>
          <w:divsChild>
            <w:div w:id="16960723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405640748">
      <w:bodyDiv w:val="1"/>
      <w:marLeft w:val="0"/>
      <w:marRight w:val="0"/>
      <w:marTop w:val="0"/>
      <w:marBottom w:val="0"/>
      <w:divBdr>
        <w:top w:val="none" w:sz="0" w:space="0" w:color="auto"/>
        <w:left w:val="none" w:sz="0" w:space="0" w:color="auto"/>
        <w:bottom w:val="none" w:sz="0" w:space="0" w:color="auto"/>
        <w:right w:val="none" w:sz="0" w:space="0" w:color="auto"/>
      </w:divBdr>
      <w:divsChild>
        <w:div w:id="1821649098">
          <w:marLeft w:val="0"/>
          <w:marRight w:val="0"/>
          <w:marTop w:val="0"/>
          <w:marBottom w:val="0"/>
          <w:divBdr>
            <w:top w:val="none" w:sz="0" w:space="0" w:color="auto"/>
            <w:left w:val="none" w:sz="0" w:space="0" w:color="auto"/>
            <w:bottom w:val="none" w:sz="0" w:space="0" w:color="auto"/>
            <w:right w:val="none" w:sz="0" w:space="0" w:color="auto"/>
          </w:divBdr>
        </w:div>
      </w:divsChild>
    </w:div>
    <w:div w:id="1449088190">
      <w:bodyDiv w:val="1"/>
      <w:marLeft w:val="0"/>
      <w:marRight w:val="0"/>
      <w:marTop w:val="0"/>
      <w:marBottom w:val="0"/>
      <w:divBdr>
        <w:top w:val="none" w:sz="0" w:space="0" w:color="auto"/>
        <w:left w:val="none" w:sz="0" w:space="0" w:color="auto"/>
        <w:bottom w:val="none" w:sz="0" w:space="0" w:color="auto"/>
        <w:right w:val="none" w:sz="0" w:space="0" w:color="auto"/>
      </w:divBdr>
      <w:divsChild>
        <w:div w:id="25183345">
          <w:marLeft w:val="0"/>
          <w:marRight w:val="0"/>
          <w:marTop w:val="0"/>
          <w:marBottom w:val="0"/>
          <w:divBdr>
            <w:top w:val="none" w:sz="0" w:space="0" w:color="auto"/>
            <w:left w:val="none" w:sz="0" w:space="0" w:color="auto"/>
            <w:bottom w:val="none" w:sz="0" w:space="0" w:color="auto"/>
            <w:right w:val="none" w:sz="0" w:space="0" w:color="auto"/>
          </w:divBdr>
        </w:div>
        <w:div w:id="46884226">
          <w:marLeft w:val="0"/>
          <w:marRight w:val="0"/>
          <w:marTop w:val="0"/>
          <w:marBottom w:val="0"/>
          <w:divBdr>
            <w:top w:val="none" w:sz="0" w:space="0" w:color="auto"/>
            <w:left w:val="none" w:sz="0" w:space="0" w:color="auto"/>
            <w:bottom w:val="none" w:sz="0" w:space="0" w:color="auto"/>
            <w:right w:val="none" w:sz="0" w:space="0" w:color="auto"/>
          </w:divBdr>
        </w:div>
        <w:div w:id="56052315">
          <w:marLeft w:val="0"/>
          <w:marRight w:val="0"/>
          <w:marTop w:val="0"/>
          <w:marBottom w:val="0"/>
          <w:divBdr>
            <w:top w:val="none" w:sz="0" w:space="0" w:color="auto"/>
            <w:left w:val="none" w:sz="0" w:space="0" w:color="auto"/>
            <w:bottom w:val="none" w:sz="0" w:space="0" w:color="auto"/>
            <w:right w:val="none" w:sz="0" w:space="0" w:color="auto"/>
          </w:divBdr>
        </w:div>
        <w:div w:id="67729948">
          <w:marLeft w:val="0"/>
          <w:marRight w:val="0"/>
          <w:marTop w:val="0"/>
          <w:marBottom w:val="0"/>
          <w:divBdr>
            <w:top w:val="none" w:sz="0" w:space="0" w:color="auto"/>
            <w:left w:val="none" w:sz="0" w:space="0" w:color="auto"/>
            <w:bottom w:val="none" w:sz="0" w:space="0" w:color="auto"/>
            <w:right w:val="none" w:sz="0" w:space="0" w:color="auto"/>
          </w:divBdr>
        </w:div>
        <w:div w:id="74475256">
          <w:marLeft w:val="0"/>
          <w:marRight w:val="0"/>
          <w:marTop w:val="0"/>
          <w:marBottom w:val="0"/>
          <w:divBdr>
            <w:top w:val="none" w:sz="0" w:space="0" w:color="auto"/>
            <w:left w:val="none" w:sz="0" w:space="0" w:color="auto"/>
            <w:bottom w:val="none" w:sz="0" w:space="0" w:color="auto"/>
            <w:right w:val="none" w:sz="0" w:space="0" w:color="auto"/>
          </w:divBdr>
        </w:div>
        <w:div w:id="76441544">
          <w:marLeft w:val="0"/>
          <w:marRight w:val="0"/>
          <w:marTop w:val="0"/>
          <w:marBottom w:val="0"/>
          <w:divBdr>
            <w:top w:val="none" w:sz="0" w:space="0" w:color="auto"/>
            <w:left w:val="none" w:sz="0" w:space="0" w:color="auto"/>
            <w:bottom w:val="none" w:sz="0" w:space="0" w:color="auto"/>
            <w:right w:val="none" w:sz="0" w:space="0" w:color="auto"/>
          </w:divBdr>
        </w:div>
        <w:div w:id="99881001">
          <w:marLeft w:val="0"/>
          <w:marRight w:val="0"/>
          <w:marTop w:val="0"/>
          <w:marBottom w:val="0"/>
          <w:divBdr>
            <w:top w:val="none" w:sz="0" w:space="0" w:color="auto"/>
            <w:left w:val="none" w:sz="0" w:space="0" w:color="auto"/>
            <w:bottom w:val="none" w:sz="0" w:space="0" w:color="auto"/>
            <w:right w:val="none" w:sz="0" w:space="0" w:color="auto"/>
          </w:divBdr>
          <w:divsChild>
            <w:div w:id="50202207">
              <w:marLeft w:val="0"/>
              <w:marRight w:val="0"/>
              <w:marTop w:val="0"/>
              <w:marBottom w:val="0"/>
              <w:divBdr>
                <w:top w:val="none" w:sz="0" w:space="0" w:color="auto"/>
                <w:left w:val="none" w:sz="0" w:space="0" w:color="auto"/>
                <w:bottom w:val="none" w:sz="0" w:space="0" w:color="auto"/>
                <w:right w:val="none" w:sz="0" w:space="0" w:color="auto"/>
              </w:divBdr>
            </w:div>
            <w:div w:id="75053542">
              <w:marLeft w:val="0"/>
              <w:marRight w:val="0"/>
              <w:marTop w:val="0"/>
              <w:marBottom w:val="0"/>
              <w:divBdr>
                <w:top w:val="none" w:sz="0" w:space="0" w:color="auto"/>
                <w:left w:val="none" w:sz="0" w:space="0" w:color="auto"/>
                <w:bottom w:val="none" w:sz="0" w:space="0" w:color="auto"/>
                <w:right w:val="none" w:sz="0" w:space="0" w:color="auto"/>
              </w:divBdr>
            </w:div>
            <w:div w:id="215430948">
              <w:marLeft w:val="0"/>
              <w:marRight w:val="0"/>
              <w:marTop w:val="0"/>
              <w:marBottom w:val="0"/>
              <w:divBdr>
                <w:top w:val="none" w:sz="0" w:space="0" w:color="auto"/>
                <w:left w:val="none" w:sz="0" w:space="0" w:color="auto"/>
                <w:bottom w:val="none" w:sz="0" w:space="0" w:color="auto"/>
                <w:right w:val="none" w:sz="0" w:space="0" w:color="auto"/>
              </w:divBdr>
            </w:div>
            <w:div w:id="463236876">
              <w:marLeft w:val="0"/>
              <w:marRight w:val="0"/>
              <w:marTop w:val="0"/>
              <w:marBottom w:val="0"/>
              <w:divBdr>
                <w:top w:val="none" w:sz="0" w:space="0" w:color="auto"/>
                <w:left w:val="none" w:sz="0" w:space="0" w:color="auto"/>
                <w:bottom w:val="none" w:sz="0" w:space="0" w:color="auto"/>
                <w:right w:val="none" w:sz="0" w:space="0" w:color="auto"/>
              </w:divBdr>
            </w:div>
            <w:div w:id="469859177">
              <w:marLeft w:val="0"/>
              <w:marRight w:val="0"/>
              <w:marTop w:val="0"/>
              <w:marBottom w:val="0"/>
              <w:divBdr>
                <w:top w:val="none" w:sz="0" w:space="0" w:color="auto"/>
                <w:left w:val="none" w:sz="0" w:space="0" w:color="auto"/>
                <w:bottom w:val="none" w:sz="0" w:space="0" w:color="auto"/>
                <w:right w:val="none" w:sz="0" w:space="0" w:color="auto"/>
              </w:divBdr>
            </w:div>
            <w:div w:id="525951894">
              <w:marLeft w:val="0"/>
              <w:marRight w:val="0"/>
              <w:marTop w:val="0"/>
              <w:marBottom w:val="0"/>
              <w:divBdr>
                <w:top w:val="none" w:sz="0" w:space="0" w:color="auto"/>
                <w:left w:val="none" w:sz="0" w:space="0" w:color="auto"/>
                <w:bottom w:val="none" w:sz="0" w:space="0" w:color="auto"/>
                <w:right w:val="none" w:sz="0" w:space="0" w:color="auto"/>
              </w:divBdr>
            </w:div>
            <w:div w:id="738940588">
              <w:marLeft w:val="0"/>
              <w:marRight w:val="0"/>
              <w:marTop w:val="0"/>
              <w:marBottom w:val="0"/>
              <w:divBdr>
                <w:top w:val="none" w:sz="0" w:space="0" w:color="auto"/>
                <w:left w:val="none" w:sz="0" w:space="0" w:color="auto"/>
                <w:bottom w:val="none" w:sz="0" w:space="0" w:color="auto"/>
                <w:right w:val="none" w:sz="0" w:space="0" w:color="auto"/>
              </w:divBdr>
            </w:div>
            <w:div w:id="744231072">
              <w:marLeft w:val="0"/>
              <w:marRight w:val="0"/>
              <w:marTop w:val="0"/>
              <w:marBottom w:val="0"/>
              <w:divBdr>
                <w:top w:val="none" w:sz="0" w:space="0" w:color="auto"/>
                <w:left w:val="none" w:sz="0" w:space="0" w:color="auto"/>
                <w:bottom w:val="none" w:sz="0" w:space="0" w:color="auto"/>
                <w:right w:val="none" w:sz="0" w:space="0" w:color="auto"/>
              </w:divBdr>
            </w:div>
            <w:div w:id="745877948">
              <w:marLeft w:val="0"/>
              <w:marRight w:val="0"/>
              <w:marTop w:val="0"/>
              <w:marBottom w:val="0"/>
              <w:divBdr>
                <w:top w:val="none" w:sz="0" w:space="0" w:color="auto"/>
                <w:left w:val="none" w:sz="0" w:space="0" w:color="auto"/>
                <w:bottom w:val="none" w:sz="0" w:space="0" w:color="auto"/>
                <w:right w:val="none" w:sz="0" w:space="0" w:color="auto"/>
              </w:divBdr>
            </w:div>
            <w:div w:id="803087776">
              <w:marLeft w:val="0"/>
              <w:marRight w:val="0"/>
              <w:marTop w:val="0"/>
              <w:marBottom w:val="0"/>
              <w:divBdr>
                <w:top w:val="none" w:sz="0" w:space="0" w:color="auto"/>
                <w:left w:val="none" w:sz="0" w:space="0" w:color="auto"/>
                <w:bottom w:val="none" w:sz="0" w:space="0" w:color="auto"/>
                <w:right w:val="none" w:sz="0" w:space="0" w:color="auto"/>
              </w:divBdr>
            </w:div>
            <w:div w:id="805511897">
              <w:marLeft w:val="0"/>
              <w:marRight w:val="0"/>
              <w:marTop w:val="0"/>
              <w:marBottom w:val="0"/>
              <w:divBdr>
                <w:top w:val="none" w:sz="0" w:space="0" w:color="auto"/>
                <w:left w:val="none" w:sz="0" w:space="0" w:color="auto"/>
                <w:bottom w:val="none" w:sz="0" w:space="0" w:color="auto"/>
                <w:right w:val="none" w:sz="0" w:space="0" w:color="auto"/>
              </w:divBdr>
            </w:div>
            <w:div w:id="888496508">
              <w:marLeft w:val="0"/>
              <w:marRight w:val="0"/>
              <w:marTop w:val="0"/>
              <w:marBottom w:val="0"/>
              <w:divBdr>
                <w:top w:val="none" w:sz="0" w:space="0" w:color="auto"/>
                <w:left w:val="none" w:sz="0" w:space="0" w:color="auto"/>
                <w:bottom w:val="none" w:sz="0" w:space="0" w:color="auto"/>
                <w:right w:val="none" w:sz="0" w:space="0" w:color="auto"/>
              </w:divBdr>
            </w:div>
            <w:div w:id="980235565">
              <w:marLeft w:val="0"/>
              <w:marRight w:val="0"/>
              <w:marTop w:val="0"/>
              <w:marBottom w:val="0"/>
              <w:divBdr>
                <w:top w:val="none" w:sz="0" w:space="0" w:color="auto"/>
                <w:left w:val="none" w:sz="0" w:space="0" w:color="auto"/>
                <w:bottom w:val="none" w:sz="0" w:space="0" w:color="auto"/>
                <w:right w:val="none" w:sz="0" w:space="0" w:color="auto"/>
              </w:divBdr>
            </w:div>
            <w:div w:id="1162694273">
              <w:marLeft w:val="0"/>
              <w:marRight w:val="0"/>
              <w:marTop w:val="0"/>
              <w:marBottom w:val="0"/>
              <w:divBdr>
                <w:top w:val="none" w:sz="0" w:space="0" w:color="auto"/>
                <w:left w:val="none" w:sz="0" w:space="0" w:color="auto"/>
                <w:bottom w:val="none" w:sz="0" w:space="0" w:color="auto"/>
                <w:right w:val="none" w:sz="0" w:space="0" w:color="auto"/>
              </w:divBdr>
            </w:div>
            <w:div w:id="1256985334">
              <w:marLeft w:val="0"/>
              <w:marRight w:val="0"/>
              <w:marTop w:val="0"/>
              <w:marBottom w:val="0"/>
              <w:divBdr>
                <w:top w:val="none" w:sz="0" w:space="0" w:color="auto"/>
                <w:left w:val="none" w:sz="0" w:space="0" w:color="auto"/>
                <w:bottom w:val="none" w:sz="0" w:space="0" w:color="auto"/>
                <w:right w:val="none" w:sz="0" w:space="0" w:color="auto"/>
              </w:divBdr>
            </w:div>
            <w:div w:id="1396079344">
              <w:marLeft w:val="0"/>
              <w:marRight w:val="0"/>
              <w:marTop w:val="0"/>
              <w:marBottom w:val="0"/>
              <w:divBdr>
                <w:top w:val="none" w:sz="0" w:space="0" w:color="auto"/>
                <w:left w:val="none" w:sz="0" w:space="0" w:color="auto"/>
                <w:bottom w:val="none" w:sz="0" w:space="0" w:color="auto"/>
                <w:right w:val="none" w:sz="0" w:space="0" w:color="auto"/>
              </w:divBdr>
            </w:div>
            <w:div w:id="1435904573">
              <w:marLeft w:val="0"/>
              <w:marRight w:val="0"/>
              <w:marTop w:val="0"/>
              <w:marBottom w:val="0"/>
              <w:divBdr>
                <w:top w:val="none" w:sz="0" w:space="0" w:color="auto"/>
                <w:left w:val="none" w:sz="0" w:space="0" w:color="auto"/>
                <w:bottom w:val="none" w:sz="0" w:space="0" w:color="auto"/>
                <w:right w:val="none" w:sz="0" w:space="0" w:color="auto"/>
              </w:divBdr>
            </w:div>
            <w:div w:id="1588344563">
              <w:marLeft w:val="0"/>
              <w:marRight w:val="0"/>
              <w:marTop w:val="0"/>
              <w:marBottom w:val="0"/>
              <w:divBdr>
                <w:top w:val="none" w:sz="0" w:space="0" w:color="auto"/>
                <w:left w:val="none" w:sz="0" w:space="0" w:color="auto"/>
                <w:bottom w:val="none" w:sz="0" w:space="0" w:color="auto"/>
                <w:right w:val="none" w:sz="0" w:space="0" w:color="auto"/>
              </w:divBdr>
            </w:div>
            <w:div w:id="1912883319">
              <w:marLeft w:val="0"/>
              <w:marRight w:val="0"/>
              <w:marTop w:val="0"/>
              <w:marBottom w:val="0"/>
              <w:divBdr>
                <w:top w:val="none" w:sz="0" w:space="0" w:color="auto"/>
                <w:left w:val="none" w:sz="0" w:space="0" w:color="auto"/>
                <w:bottom w:val="none" w:sz="0" w:space="0" w:color="auto"/>
                <w:right w:val="none" w:sz="0" w:space="0" w:color="auto"/>
              </w:divBdr>
            </w:div>
            <w:div w:id="1982226436">
              <w:marLeft w:val="0"/>
              <w:marRight w:val="0"/>
              <w:marTop w:val="0"/>
              <w:marBottom w:val="0"/>
              <w:divBdr>
                <w:top w:val="none" w:sz="0" w:space="0" w:color="auto"/>
                <w:left w:val="none" w:sz="0" w:space="0" w:color="auto"/>
                <w:bottom w:val="none" w:sz="0" w:space="0" w:color="auto"/>
                <w:right w:val="none" w:sz="0" w:space="0" w:color="auto"/>
              </w:divBdr>
            </w:div>
          </w:divsChild>
        </w:div>
        <w:div w:id="111630390">
          <w:marLeft w:val="0"/>
          <w:marRight w:val="0"/>
          <w:marTop w:val="0"/>
          <w:marBottom w:val="0"/>
          <w:divBdr>
            <w:top w:val="none" w:sz="0" w:space="0" w:color="auto"/>
            <w:left w:val="none" w:sz="0" w:space="0" w:color="auto"/>
            <w:bottom w:val="none" w:sz="0" w:space="0" w:color="auto"/>
            <w:right w:val="none" w:sz="0" w:space="0" w:color="auto"/>
          </w:divBdr>
        </w:div>
        <w:div w:id="111822428">
          <w:marLeft w:val="0"/>
          <w:marRight w:val="0"/>
          <w:marTop w:val="0"/>
          <w:marBottom w:val="0"/>
          <w:divBdr>
            <w:top w:val="none" w:sz="0" w:space="0" w:color="auto"/>
            <w:left w:val="none" w:sz="0" w:space="0" w:color="auto"/>
            <w:bottom w:val="none" w:sz="0" w:space="0" w:color="auto"/>
            <w:right w:val="none" w:sz="0" w:space="0" w:color="auto"/>
          </w:divBdr>
        </w:div>
        <w:div w:id="121461858">
          <w:marLeft w:val="0"/>
          <w:marRight w:val="0"/>
          <w:marTop w:val="0"/>
          <w:marBottom w:val="0"/>
          <w:divBdr>
            <w:top w:val="none" w:sz="0" w:space="0" w:color="auto"/>
            <w:left w:val="none" w:sz="0" w:space="0" w:color="auto"/>
            <w:bottom w:val="none" w:sz="0" w:space="0" w:color="auto"/>
            <w:right w:val="none" w:sz="0" w:space="0" w:color="auto"/>
          </w:divBdr>
        </w:div>
        <w:div w:id="127746617">
          <w:marLeft w:val="0"/>
          <w:marRight w:val="0"/>
          <w:marTop w:val="0"/>
          <w:marBottom w:val="0"/>
          <w:divBdr>
            <w:top w:val="none" w:sz="0" w:space="0" w:color="auto"/>
            <w:left w:val="none" w:sz="0" w:space="0" w:color="auto"/>
            <w:bottom w:val="none" w:sz="0" w:space="0" w:color="auto"/>
            <w:right w:val="none" w:sz="0" w:space="0" w:color="auto"/>
          </w:divBdr>
        </w:div>
        <w:div w:id="131991781">
          <w:marLeft w:val="0"/>
          <w:marRight w:val="0"/>
          <w:marTop w:val="0"/>
          <w:marBottom w:val="0"/>
          <w:divBdr>
            <w:top w:val="none" w:sz="0" w:space="0" w:color="auto"/>
            <w:left w:val="none" w:sz="0" w:space="0" w:color="auto"/>
            <w:bottom w:val="none" w:sz="0" w:space="0" w:color="auto"/>
            <w:right w:val="none" w:sz="0" w:space="0" w:color="auto"/>
          </w:divBdr>
        </w:div>
        <w:div w:id="137695132">
          <w:marLeft w:val="0"/>
          <w:marRight w:val="0"/>
          <w:marTop w:val="0"/>
          <w:marBottom w:val="0"/>
          <w:divBdr>
            <w:top w:val="none" w:sz="0" w:space="0" w:color="auto"/>
            <w:left w:val="none" w:sz="0" w:space="0" w:color="auto"/>
            <w:bottom w:val="none" w:sz="0" w:space="0" w:color="auto"/>
            <w:right w:val="none" w:sz="0" w:space="0" w:color="auto"/>
          </w:divBdr>
        </w:div>
        <w:div w:id="149488656">
          <w:marLeft w:val="0"/>
          <w:marRight w:val="0"/>
          <w:marTop w:val="0"/>
          <w:marBottom w:val="0"/>
          <w:divBdr>
            <w:top w:val="none" w:sz="0" w:space="0" w:color="auto"/>
            <w:left w:val="none" w:sz="0" w:space="0" w:color="auto"/>
            <w:bottom w:val="none" w:sz="0" w:space="0" w:color="auto"/>
            <w:right w:val="none" w:sz="0" w:space="0" w:color="auto"/>
          </w:divBdr>
        </w:div>
        <w:div w:id="157429374">
          <w:marLeft w:val="0"/>
          <w:marRight w:val="0"/>
          <w:marTop w:val="0"/>
          <w:marBottom w:val="0"/>
          <w:divBdr>
            <w:top w:val="none" w:sz="0" w:space="0" w:color="auto"/>
            <w:left w:val="none" w:sz="0" w:space="0" w:color="auto"/>
            <w:bottom w:val="none" w:sz="0" w:space="0" w:color="auto"/>
            <w:right w:val="none" w:sz="0" w:space="0" w:color="auto"/>
          </w:divBdr>
        </w:div>
        <w:div w:id="158471565">
          <w:marLeft w:val="0"/>
          <w:marRight w:val="0"/>
          <w:marTop w:val="0"/>
          <w:marBottom w:val="0"/>
          <w:divBdr>
            <w:top w:val="none" w:sz="0" w:space="0" w:color="auto"/>
            <w:left w:val="none" w:sz="0" w:space="0" w:color="auto"/>
            <w:bottom w:val="none" w:sz="0" w:space="0" w:color="auto"/>
            <w:right w:val="none" w:sz="0" w:space="0" w:color="auto"/>
          </w:divBdr>
        </w:div>
        <w:div w:id="165822899">
          <w:marLeft w:val="0"/>
          <w:marRight w:val="0"/>
          <w:marTop w:val="0"/>
          <w:marBottom w:val="0"/>
          <w:divBdr>
            <w:top w:val="none" w:sz="0" w:space="0" w:color="auto"/>
            <w:left w:val="none" w:sz="0" w:space="0" w:color="auto"/>
            <w:bottom w:val="none" w:sz="0" w:space="0" w:color="auto"/>
            <w:right w:val="none" w:sz="0" w:space="0" w:color="auto"/>
          </w:divBdr>
        </w:div>
        <w:div w:id="176971697">
          <w:marLeft w:val="0"/>
          <w:marRight w:val="0"/>
          <w:marTop w:val="0"/>
          <w:marBottom w:val="0"/>
          <w:divBdr>
            <w:top w:val="none" w:sz="0" w:space="0" w:color="auto"/>
            <w:left w:val="none" w:sz="0" w:space="0" w:color="auto"/>
            <w:bottom w:val="none" w:sz="0" w:space="0" w:color="auto"/>
            <w:right w:val="none" w:sz="0" w:space="0" w:color="auto"/>
          </w:divBdr>
          <w:divsChild>
            <w:div w:id="63916812">
              <w:marLeft w:val="0"/>
              <w:marRight w:val="0"/>
              <w:marTop w:val="0"/>
              <w:marBottom w:val="0"/>
              <w:divBdr>
                <w:top w:val="none" w:sz="0" w:space="0" w:color="auto"/>
                <w:left w:val="none" w:sz="0" w:space="0" w:color="auto"/>
                <w:bottom w:val="none" w:sz="0" w:space="0" w:color="auto"/>
                <w:right w:val="none" w:sz="0" w:space="0" w:color="auto"/>
              </w:divBdr>
            </w:div>
            <w:div w:id="179516292">
              <w:marLeft w:val="0"/>
              <w:marRight w:val="0"/>
              <w:marTop w:val="0"/>
              <w:marBottom w:val="0"/>
              <w:divBdr>
                <w:top w:val="none" w:sz="0" w:space="0" w:color="auto"/>
                <w:left w:val="none" w:sz="0" w:space="0" w:color="auto"/>
                <w:bottom w:val="none" w:sz="0" w:space="0" w:color="auto"/>
                <w:right w:val="none" w:sz="0" w:space="0" w:color="auto"/>
              </w:divBdr>
            </w:div>
            <w:div w:id="314648465">
              <w:marLeft w:val="0"/>
              <w:marRight w:val="0"/>
              <w:marTop w:val="0"/>
              <w:marBottom w:val="0"/>
              <w:divBdr>
                <w:top w:val="none" w:sz="0" w:space="0" w:color="auto"/>
                <w:left w:val="none" w:sz="0" w:space="0" w:color="auto"/>
                <w:bottom w:val="none" w:sz="0" w:space="0" w:color="auto"/>
                <w:right w:val="none" w:sz="0" w:space="0" w:color="auto"/>
              </w:divBdr>
            </w:div>
            <w:div w:id="411391664">
              <w:marLeft w:val="0"/>
              <w:marRight w:val="0"/>
              <w:marTop w:val="0"/>
              <w:marBottom w:val="0"/>
              <w:divBdr>
                <w:top w:val="none" w:sz="0" w:space="0" w:color="auto"/>
                <w:left w:val="none" w:sz="0" w:space="0" w:color="auto"/>
                <w:bottom w:val="none" w:sz="0" w:space="0" w:color="auto"/>
                <w:right w:val="none" w:sz="0" w:space="0" w:color="auto"/>
              </w:divBdr>
            </w:div>
            <w:div w:id="426846160">
              <w:marLeft w:val="0"/>
              <w:marRight w:val="0"/>
              <w:marTop w:val="0"/>
              <w:marBottom w:val="0"/>
              <w:divBdr>
                <w:top w:val="none" w:sz="0" w:space="0" w:color="auto"/>
                <w:left w:val="none" w:sz="0" w:space="0" w:color="auto"/>
                <w:bottom w:val="none" w:sz="0" w:space="0" w:color="auto"/>
                <w:right w:val="none" w:sz="0" w:space="0" w:color="auto"/>
              </w:divBdr>
            </w:div>
            <w:div w:id="703873893">
              <w:marLeft w:val="0"/>
              <w:marRight w:val="0"/>
              <w:marTop w:val="0"/>
              <w:marBottom w:val="0"/>
              <w:divBdr>
                <w:top w:val="none" w:sz="0" w:space="0" w:color="auto"/>
                <w:left w:val="none" w:sz="0" w:space="0" w:color="auto"/>
                <w:bottom w:val="none" w:sz="0" w:space="0" w:color="auto"/>
                <w:right w:val="none" w:sz="0" w:space="0" w:color="auto"/>
              </w:divBdr>
            </w:div>
            <w:div w:id="805243791">
              <w:marLeft w:val="0"/>
              <w:marRight w:val="0"/>
              <w:marTop w:val="0"/>
              <w:marBottom w:val="0"/>
              <w:divBdr>
                <w:top w:val="none" w:sz="0" w:space="0" w:color="auto"/>
                <w:left w:val="none" w:sz="0" w:space="0" w:color="auto"/>
                <w:bottom w:val="none" w:sz="0" w:space="0" w:color="auto"/>
                <w:right w:val="none" w:sz="0" w:space="0" w:color="auto"/>
              </w:divBdr>
            </w:div>
            <w:div w:id="828206373">
              <w:marLeft w:val="0"/>
              <w:marRight w:val="0"/>
              <w:marTop w:val="0"/>
              <w:marBottom w:val="0"/>
              <w:divBdr>
                <w:top w:val="none" w:sz="0" w:space="0" w:color="auto"/>
                <w:left w:val="none" w:sz="0" w:space="0" w:color="auto"/>
                <w:bottom w:val="none" w:sz="0" w:space="0" w:color="auto"/>
                <w:right w:val="none" w:sz="0" w:space="0" w:color="auto"/>
              </w:divBdr>
            </w:div>
            <w:div w:id="909536893">
              <w:marLeft w:val="0"/>
              <w:marRight w:val="0"/>
              <w:marTop w:val="0"/>
              <w:marBottom w:val="0"/>
              <w:divBdr>
                <w:top w:val="none" w:sz="0" w:space="0" w:color="auto"/>
                <w:left w:val="none" w:sz="0" w:space="0" w:color="auto"/>
                <w:bottom w:val="none" w:sz="0" w:space="0" w:color="auto"/>
                <w:right w:val="none" w:sz="0" w:space="0" w:color="auto"/>
              </w:divBdr>
            </w:div>
            <w:div w:id="1058624457">
              <w:marLeft w:val="0"/>
              <w:marRight w:val="0"/>
              <w:marTop w:val="0"/>
              <w:marBottom w:val="0"/>
              <w:divBdr>
                <w:top w:val="none" w:sz="0" w:space="0" w:color="auto"/>
                <w:left w:val="none" w:sz="0" w:space="0" w:color="auto"/>
                <w:bottom w:val="none" w:sz="0" w:space="0" w:color="auto"/>
                <w:right w:val="none" w:sz="0" w:space="0" w:color="auto"/>
              </w:divBdr>
            </w:div>
            <w:div w:id="1193498353">
              <w:marLeft w:val="0"/>
              <w:marRight w:val="0"/>
              <w:marTop w:val="0"/>
              <w:marBottom w:val="0"/>
              <w:divBdr>
                <w:top w:val="none" w:sz="0" w:space="0" w:color="auto"/>
                <w:left w:val="none" w:sz="0" w:space="0" w:color="auto"/>
                <w:bottom w:val="none" w:sz="0" w:space="0" w:color="auto"/>
                <w:right w:val="none" w:sz="0" w:space="0" w:color="auto"/>
              </w:divBdr>
            </w:div>
            <w:div w:id="1202018167">
              <w:marLeft w:val="0"/>
              <w:marRight w:val="0"/>
              <w:marTop w:val="0"/>
              <w:marBottom w:val="0"/>
              <w:divBdr>
                <w:top w:val="none" w:sz="0" w:space="0" w:color="auto"/>
                <w:left w:val="none" w:sz="0" w:space="0" w:color="auto"/>
                <w:bottom w:val="none" w:sz="0" w:space="0" w:color="auto"/>
                <w:right w:val="none" w:sz="0" w:space="0" w:color="auto"/>
              </w:divBdr>
            </w:div>
            <w:div w:id="1343703933">
              <w:marLeft w:val="0"/>
              <w:marRight w:val="0"/>
              <w:marTop w:val="0"/>
              <w:marBottom w:val="0"/>
              <w:divBdr>
                <w:top w:val="none" w:sz="0" w:space="0" w:color="auto"/>
                <w:left w:val="none" w:sz="0" w:space="0" w:color="auto"/>
                <w:bottom w:val="none" w:sz="0" w:space="0" w:color="auto"/>
                <w:right w:val="none" w:sz="0" w:space="0" w:color="auto"/>
              </w:divBdr>
            </w:div>
            <w:div w:id="1359434100">
              <w:marLeft w:val="0"/>
              <w:marRight w:val="0"/>
              <w:marTop w:val="0"/>
              <w:marBottom w:val="0"/>
              <w:divBdr>
                <w:top w:val="none" w:sz="0" w:space="0" w:color="auto"/>
                <w:left w:val="none" w:sz="0" w:space="0" w:color="auto"/>
                <w:bottom w:val="none" w:sz="0" w:space="0" w:color="auto"/>
                <w:right w:val="none" w:sz="0" w:space="0" w:color="auto"/>
              </w:divBdr>
            </w:div>
            <w:div w:id="1471173295">
              <w:marLeft w:val="0"/>
              <w:marRight w:val="0"/>
              <w:marTop w:val="0"/>
              <w:marBottom w:val="0"/>
              <w:divBdr>
                <w:top w:val="none" w:sz="0" w:space="0" w:color="auto"/>
                <w:left w:val="none" w:sz="0" w:space="0" w:color="auto"/>
                <w:bottom w:val="none" w:sz="0" w:space="0" w:color="auto"/>
                <w:right w:val="none" w:sz="0" w:space="0" w:color="auto"/>
              </w:divBdr>
            </w:div>
            <w:div w:id="1668702171">
              <w:marLeft w:val="0"/>
              <w:marRight w:val="0"/>
              <w:marTop w:val="0"/>
              <w:marBottom w:val="0"/>
              <w:divBdr>
                <w:top w:val="none" w:sz="0" w:space="0" w:color="auto"/>
                <w:left w:val="none" w:sz="0" w:space="0" w:color="auto"/>
                <w:bottom w:val="none" w:sz="0" w:space="0" w:color="auto"/>
                <w:right w:val="none" w:sz="0" w:space="0" w:color="auto"/>
              </w:divBdr>
            </w:div>
            <w:div w:id="1892302075">
              <w:marLeft w:val="0"/>
              <w:marRight w:val="0"/>
              <w:marTop w:val="0"/>
              <w:marBottom w:val="0"/>
              <w:divBdr>
                <w:top w:val="none" w:sz="0" w:space="0" w:color="auto"/>
                <w:left w:val="none" w:sz="0" w:space="0" w:color="auto"/>
                <w:bottom w:val="none" w:sz="0" w:space="0" w:color="auto"/>
                <w:right w:val="none" w:sz="0" w:space="0" w:color="auto"/>
              </w:divBdr>
            </w:div>
            <w:div w:id="1922374486">
              <w:marLeft w:val="0"/>
              <w:marRight w:val="0"/>
              <w:marTop w:val="0"/>
              <w:marBottom w:val="0"/>
              <w:divBdr>
                <w:top w:val="none" w:sz="0" w:space="0" w:color="auto"/>
                <w:left w:val="none" w:sz="0" w:space="0" w:color="auto"/>
                <w:bottom w:val="none" w:sz="0" w:space="0" w:color="auto"/>
                <w:right w:val="none" w:sz="0" w:space="0" w:color="auto"/>
              </w:divBdr>
            </w:div>
            <w:div w:id="1987737554">
              <w:marLeft w:val="0"/>
              <w:marRight w:val="0"/>
              <w:marTop w:val="0"/>
              <w:marBottom w:val="0"/>
              <w:divBdr>
                <w:top w:val="none" w:sz="0" w:space="0" w:color="auto"/>
                <w:left w:val="none" w:sz="0" w:space="0" w:color="auto"/>
                <w:bottom w:val="none" w:sz="0" w:space="0" w:color="auto"/>
                <w:right w:val="none" w:sz="0" w:space="0" w:color="auto"/>
              </w:divBdr>
            </w:div>
            <w:div w:id="2052999997">
              <w:marLeft w:val="0"/>
              <w:marRight w:val="0"/>
              <w:marTop w:val="0"/>
              <w:marBottom w:val="0"/>
              <w:divBdr>
                <w:top w:val="none" w:sz="0" w:space="0" w:color="auto"/>
                <w:left w:val="none" w:sz="0" w:space="0" w:color="auto"/>
                <w:bottom w:val="none" w:sz="0" w:space="0" w:color="auto"/>
                <w:right w:val="none" w:sz="0" w:space="0" w:color="auto"/>
              </w:divBdr>
            </w:div>
          </w:divsChild>
        </w:div>
        <w:div w:id="188765014">
          <w:marLeft w:val="0"/>
          <w:marRight w:val="0"/>
          <w:marTop w:val="0"/>
          <w:marBottom w:val="0"/>
          <w:divBdr>
            <w:top w:val="none" w:sz="0" w:space="0" w:color="auto"/>
            <w:left w:val="none" w:sz="0" w:space="0" w:color="auto"/>
            <w:bottom w:val="none" w:sz="0" w:space="0" w:color="auto"/>
            <w:right w:val="none" w:sz="0" w:space="0" w:color="auto"/>
          </w:divBdr>
          <w:divsChild>
            <w:div w:id="22444924">
              <w:marLeft w:val="0"/>
              <w:marRight w:val="0"/>
              <w:marTop w:val="0"/>
              <w:marBottom w:val="0"/>
              <w:divBdr>
                <w:top w:val="none" w:sz="0" w:space="0" w:color="auto"/>
                <w:left w:val="none" w:sz="0" w:space="0" w:color="auto"/>
                <w:bottom w:val="none" w:sz="0" w:space="0" w:color="auto"/>
                <w:right w:val="none" w:sz="0" w:space="0" w:color="auto"/>
              </w:divBdr>
            </w:div>
            <w:div w:id="41172720">
              <w:marLeft w:val="0"/>
              <w:marRight w:val="0"/>
              <w:marTop w:val="0"/>
              <w:marBottom w:val="0"/>
              <w:divBdr>
                <w:top w:val="none" w:sz="0" w:space="0" w:color="auto"/>
                <w:left w:val="none" w:sz="0" w:space="0" w:color="auto"/>
                <w:bottom w:val="none" w:sz="0" w:space="0" w:color="auto"/>
                <w:right w:val="none" w:sz="0" w:space="0" w:color="auto"/>
              </w:divBdr>
            </w:div>
            <w:div w:id="85662533">
              <w:marLeft w:val="0"/>
              <w:marRight w:val="0"/>
              <w:marTop w:val="0"/>
              <w:marBottom w:val="0"/>
              <w:divBdr>
                <w:top w:val="none" w:sz="0" w:space="0" w:color="auto"/>
                <w:left w:val="none" w:sz="0" w:space="0" w:color="auto"/>
                <w:bottom w:val="none" w:sz="0" w:space="0" w:color="auto"/>
                <w:right w:val="none" w:sz="0" w:space="0" w:color="auto"/>
              </w:divBdr>
            </w:div>
            <w:div w:id="140537034">
              <w:marLeft w:val="0"/>
              <w:marRight w:val="0"/>
              <w:marTop w:val="0"/>
              <w:marBottom w:val="0"/>
              <w:divBdr>
                <w:top w:val="none" w:sz="0" w:space="0" w:color="auto"/>
                <w:left w:val="none" w:sz="0" w:space="0" w:color="auto"/>
                <w:bottom w:val="none" w:sz="0" w:space="0" w:color="auto"/>
                <w:right w:val="none" w:sz="0" w:space="0" w:color="auto"/>
              </w:divBdr>
            </w:div>
            <w:div w:id="323553770">
              <w:marLeft w:val="0"/>
              <w:marRight w:val="0"/>
              <w:marTop w:val="0"/>
              <w:marBottom w:val="0"/>
              <w:divBdr>
                <w:top w:val="none" w:sz="0" w:space="0" w:color="auto"/>
                <w:left w:val="none" w:sz="0" w:space="0" w:color="auto"/>
                <w:bottom w:val="none" w:sz="0" w:space="0" w:color="auto"/>
                <w:right w:val="none" w:sz="0" w:space="0" w:color="auto"/>
              </w:divBdr>
            </w:div>
            <w:div w:id="332414901">
              <w:marLeft w:val="0"/>
              <w:marRight w:val="0"/>
              <w:marTop w:val="0"/>
              <w:marBottom w:val="0"/>
              <w:divBdr>
                <w:top w:val="none" w:sz="0" w:space="0" w:color="auto"/>
                <w:left w:val="none" w:sz="0" w:space="0" w:color="auto"/>
                <w:bottom w:val="none" w:sz="0" w:space="0" w:color="auto"/>
                <w:right w:val="none" w:sz="0" w:space="0" w:color="auto"/>
              </w:divBdr>
            </w:div>
            <w:div w:id="409814235">
              <w:marLeft w:val="0"/>
              <w:marRight w:val="0"/>
              <w:marTop w:val="0"/>
              <w:marBottom w:val="0"/>
              <w:divBdr>
                <w:top w:val="none" w:sz="0" w:space="0" w:color="auto"/>
                <w:left w:val="none" w:sz="0" w:space="0" w:color="auto"/>
                <w:bottom w:val="none" w:sz="0" w:space="0" w:color="auto"/>
                <w:right w:val="none" w:sz="0" w:space="0" w:color="auto"/>
              </w:divBdr>
            </w:div>
            <w:div w:id="612396479">
              <w:marLeft w:val="0"/>
              <w:marRight w:val="0"/>
              <w:marTop w:val="0"/>
              <w:marBottom w:val="0"/>
              <w:divBdr>
                <w:top w:val="none" w:sz="0" w:space="0" w:color="auto"/>
                <w:left w:val="none" w:sz="0" w:space="0" w:color="auto"/>
                <w:bottom w:val="none" w:sz="0" w:space="0" w:color="auto"/>
                <w:right w:val="none" w:sz="0" w:space="0" w:color="auto"/>
              </w:divBdr>
            </w:div>
            <w:div w:id="649555666">
              <w:marLeft w:val="0"/>
              <w:marRight w:val="0"/>
              <w:marTop w:val="0"/>
              <w:marBottom w:val="0"/>
              <w:divBdr>
                <w:top w:val="none" w:sz="0" w:space="0" w:color="auto"/>
                <w:left w:val="none" w:sz="0" w:space="0" w:color="auto"/>
                <w:bottom w:val="none" w:sz="0" w:space="0" w:color="auto"/>
                <w:right w:val="none" w:sz="0" w:space="0" w:color="auto"/>
              </w:divBdr>
            </w:div>
            <w:div w:id="673606511">
              <w:marLeft w:val="0"/>
              <w:marRight w:val="0"/>
              <w:marTop w:val="0"/>
              <w:marBottom w:val="0"/>
              <w:divBdr>
                <w:top w:val="none" w:sz="0" w:space="0" w:color="auto"/>
                <w:left w:val="none" w:sz="0" w:space="0" w:color="auto"/>
                <w:bottom w:val="none" w:sz="0" w:space="0" w:color="auto"/>
                <w:right w:val="none" w:sz="0" w:space="0" w:color="auto"/>
              </w:divBdr>
            </w:div>
            <w:div w:id="777607983">
              <w:marLeft w:val="0"/>
              <w:marRight w:val="0"/>
              <w:marTop w:val="0"/>
              <w:marBottom w:val="0"/>
              <w:divBdr>
                <w:top w:val="none" w:sz="0" w:space="0" w:color="auto"/>
                <w:left w:val="none" w:sz="0" w:space="0" w:color="auto"/>
                <w:bottom w:val="none" w:sz="0" w:space="0" w:color="auto"/>
                <w:right w:val="none" w:sz="0" w:space="0" w:color="auto"/>
              </w:divBdr>
            </w:div>
            <w:div w:id="846558487">
              <w:marLeft w:val="0"/>
              <w:marRight w:val="0"/>
              <w:marTop w:val="0"/>
              <w:marBottom w:val="0"/>
              <w:divBdr>
                <w:top w:val="none" w:sz="0" w:space="0" w:color="auto"/>
                <w:left w:val="none" w:sz="0" w:space="0" w:color="auto"/>
                <w:bottom w:val="none" w:sz="0" w:space="0" w:color="auto"/>
                <w:right w:val="none" w:sz="0" w:space="0" w:color="auto"/>
              </w:divBdr>
            </w:div>
            <w:div w:id="876818598">
              <w:marLeft w:val="0"/>
              <w:marRight w:val="0"/>
              <w:marTop w:val="0"/>
              <w:marBottom w:val="0"/>
              <w:divBdr>
                <w:top w:val="none" w:sz="0" w:space="0" w:color="auto"/>
                <w:left w:val="none" w:sz="0" w:space="0" w:color="auto"/>
                <w:bottom w:val="none" w:sz="0" w:space="0" w:color="auto"/>
                <w:right w:val="none" w:sz="0" w:space="0" w:color="auto"/>
              </w:divBdr>
            </w:div>
            <w:div w:id="955866145">
              <w:marLeft w:val="0"/>
              <w:marRight w:val="0"/>
              <w:marTop w:val="0"/>
              <w:marBottom w:val="0"/>
              <w:divBdr>
                <w:top w:val="none" w:sz="0" w:space="0" w:color="auto"/>
                <w:left w:val="none" w:sz="0" w:space="0" w:color="auto"/>
                <w:bottom w:val="none" w:sz="0" w:space="0" w:color="auto"/>
                <w:right w:val="none" w:sz="0" w:space="0" w:color="auto"/>
              </w:divBdr>
            </w:div>
            <w:div w:id="1326520325">
              <w:marLeft w:val="0"/>
              <w:marRight w:val="0"/>
              <w:marTop w:val="0"/>
              <w:marBottom w:val="0"/>
              <w:divBdr>
                <w:top w:val="none" w:sz="0" w:space="0" w:color="auto"/>
                <w:left w:val="none" w:sz="0" w:space="0" w:color="auto"/>
                <w:bottom w:val="none" w:sz="0" w:space="0" w:color="auto"/>
                <w:right w:val="none" w:sz="0" w:space="0" w:color="auto"/>
              </w:divBdr>
            </w:div>
            <w:div w:id="1334987732">
              <w:marLeft w:val="0"/>
              <w:marRight w:val="0"/>
              <w:marTop w:val="0"/>
              <w:marBottom w:val="0"/>
              <w:divBdr>
                <w:top w:val="none" w:sz="0" w:space="0" w:color="auto"/>
                <w:left w:val="none" w:sz="0" w:space="0" w:color="auto"/>
                <w:bottom w:val="none" w:sz="0" w:space="0" w:color="auto"/>
                <w:right w:val="none" w:sz="0" w:space="0" w:color="auto"/>
              </w:divBdr>
            </w:div>
            <w:div w:id="1565532066">
              <w:marLeft w:val="0"/>
              <w:marRight w:val="0"/>
              <w:marTop w:val="0"/>
              <w:marBottom w:val="0"/>
              <w:divBdr>
                <w:top w:val="none" w:sz="0" w:space="0" w:color="auto"/>
                <w:left w:val="none" w:sz="0" w:space="0" w:color="auto"/>
                <w:bottom w:val="none" w:sz="0" w:space="0" w:color="auto"/>
                <w:right w:val="none" w:sz="0" w:space="0" w:color="auto"/>
              </w:divBdr>
            </w:div>
            <w:div w:id="1585870790">
              <w:marLeft w:val="0"/>
              <w:marRight w:val="0"/>
              <w:marTop w:val="0"/>
              <w:marBottom w:val="0"/>
              <w:divBdr>
                <w:top w:val="none" w:sz="0" w:space="0" w:color="auto"/>
                <w:left w:val="none" w:sz="0" w:space="0" w:color="auto"/>
                <w:bottom w:val="none" w:sz="0" w:space="0" w:color="auto"/>
                <w:right w:val="none" w:sz="0" w:space="0" w:color="auto"/>
              </w:divBdr>
            </w:div>
            <w:div w:id="1800296542">
              <w:marLeft w:val="0"/>
              <w:marRight w:val="0"/>
              <w:marTop w:val="0"/>
              <w:marBottom w:val="0"/>
              <w:divBdr>
                <w:top w:val="none" w:sz="0" w:space="0" w:color="auto"/>
                <w:left w:val="none" w:sz="0" w:space="0" w:color="auto"/>
                <w:bottom w:val="none" w:sz="0" w:space="0" w:color="auto"/>
                <w:right w:val="none" w:sz="0" w:space="0" w:color="auto"/>
              </w:divBdr>
            </w:div>
            <w:div w:id="2016612883">
              <w:marLeft w:val="0"/>
              <w:marRight w:val="0"/>
              <w:marTop w:val="0"/>
              <w:marBottom w:val="0"/>
              <w:divBdr>
                <w:top w:val="none" w:sz="0" w:space="0" w:color="auto"/>
                <w:left w:val="none" w:sz="0" w:space="0" w:color="auto"/>
                <w:bottom w:val="none" w:sz="0" w:space="0" w:color="auto"/>
                <w:right w:val="none" w:sz="0" w:space="0" w:color="auto"/>
              </w:divBdr>
            </w:div>
          </w:divsChild>
        </w:div>
        <w:div w:id="232354580">
          <w:marLeft w:val="0"/>
          <w:marRight w:val="0"/>
          <w:marTop w:val="0"/>
          <w:marBottom w:val="0"/>
          <w:divBdr>
            <w:top w:val="none" w:sz="0" w:space="0" w:color="auto"/>
            <w:left w:val="none" w:sz="0" w:space="0" w:color="auto"/>
            <w:bottom w:val="none" w:sz="0" w:space="0" w:color="auto"/>
            <w:right w:val="none" w:sz="0" w:space="0" w:color="auto"/>
          </w:divBdr>
        </w:div>
        <w:div w:id="232591588">
          <w:marLeft w:val="0"/>
          <w:marRight w:val="0"/>
          <w:marTop w:val="0"/>
          <w:marBottom w:val="0"/>
          <w:divBdr>
            <w:top w:val="none" w:sz="0" w:space="0" w:color="auto"/>
            <w:left w:val="none" w:sz="0" w:space="0" w:color="auto"/>
            <w:bottom w:val="none" w:sz="0" w:space="0" w:color="auto"/>
            <w:right w:val="none" w:sz="0" w:space="0" w:color="auto"/>
          </w:divBdr>
          <w:divsChild>
            <w:div w:id="357285">
              <w:marLeft w:val="0"/>
              <w:marRight w:val="0"/>
              <w:marTop w:val="0"/>
              <w:marBottom w:val="0"/>
              <w:divBdr>
                <w:top w:val="none" w:sz="0" w:space="0" w:color="auto"/>
                <w:left w:val="none" w:sz="0" w:space="0" w:color="auto"/>
                <w:bottom w:val="none" w:sz="0" w:space="0" w:color="auto"/>
                <w:right w:val="none" w:sz="0" w:space="0" w:color="auto"/>
              </w:divBdr>
            </w:div>
            <w:div w:id="5521828">
              <w:marLeft w:val="0"/>
              <w:marRight w:val="0"/>
              <w:marTop w:val="0"/>
              <w:marBottom w:val="0"/>
              <w:divBdr>
                <w:top w:val="none" w:sz="0" w:space="0" w:color="auto"/>
                <w:left w:val="none" w:sz="0" w:space="0" w:color="auto"/>
                <w:bottom w:val="none" w:sz="0" w:space="0" w:color="auto"/>
                <w:right w:val="none" w:sz="0" w:space="0" w:color="auto"/>
              </w:divBdr>
            </w:div>
            <w:div w:id="8532175">
              <w:marLeft w:val="0"/>
              <w:marRight w:val="0"/>
              <w:marTop w:val="0"/>
              <w:marBottom w:val="0"/>
              <w:divBdr>
                <w:top w:val="none" w:sz="0" w:space="0" w:color="auto"/>
                <w:left w:val="none" w:sz="0" w:space="0" w:color="auto"/>
                <w:bottom w:val="none" w:sz="0" w:space="0" w:color="auto"/>
                <w:right w:val="none" w:sz="0" w:space="0" w:color="auto"/>
              </w:divBdr>
            </w:div>
            <w:div w:id="296490332">
              <w:marLeft w:val="0"/>
              <w:marRight w:val="0"/>
              <w:marTop w:val="0"/>
              <w:marBottom w:val="0"/>
              <w:divBdr>
                <w:top w:val="none" w:sz="0" w:space="0" w:color="auto"/>
                <w:left w:val="none" w:sz="0" w:space="0" w:color="auto"/>
                <w:bottom w:val="none" w:sz="0" w:space="0" w:color="auto"/>
                <w:right w:val="none" w:sz="0" w:space="0" w:color="auto"/>
              </w:divBdr>
            </w:div>
            <w:div w:id="544490860">
              <w:marLeft w:val="0"/>
              <w:marRight w:val="0"/>
              <w:marTop w:val="0"/>
              <w:marBottom w:val="0"/>
              <w:divBdr>
                <w:top w:val="none" w:sz="0" w:space="0" w:color="auto"/>
                <w:left w:val="none" w:sz="0" w:space="0" w:color="auto"/>
                <w:bottom w:val="none" w:sz="0" w:space="0" w:color="auto"/>
                <w:right w:val="none" w:sz="0" w:space="0" w:color="auto"/>
              </w:divBdr>
            </w:div>
            <w:div w:id="584847344">
              <w:marLeft w:val="0"/>
              <w:marRight w:val="0"/>
              <w:marTop w:val="0"/>
              <w:marBottom w:val="0"/>
              <w:divBdr>
                <w:top w:val="none" w:sz="0" w:space="0" w:color="auto"/>
                <w:left w:val="none" w:sz="0" w:space="0" w:color="auto"/>
                <w:bottom w:val="none" w:sz="0" w:space="0" w:color="auto"/>
                <w:right w:val="none" w:sz="0" w:space="0" w:color="auto"/>
              </w:divBdr>
            </w:div>
            <w:div w:id="754403228">
              <w:marLeft w:val="0"/>
              <w:marRight w:val="0"/>
              <w:marTop w:val="0"/>
              <w:marBottom w:val="0"/>
              <w:divBdr>
                <w:top w:val="none" w:sz="0" w:space="0" w:color="auto"/>
                <w:left w:val="none" w:sz="0" w:space="0" w:color="auto"/>
                <w:bottom w:val="none" w:sz="0" w:space="0" w:color="auto"/>
                <w:right w:val="none" w:sz="0" w:space="0" w:color="auto"/>
              </w:divBdr>
            </w:div>
            <w:div w:id="800078476">
              <w:marLeft w:val="0"/>
              <w:marRight w:val="0"/>
              <w:marTop w:val="0"/>
              <w:marBottom w:val="0"/>
              <w:divBdr>
                <w:top w:val="none" w:sz="0" w:space="0" w:color="auto"/>
                <w:left w:val="none" w:sz="0" w:space="0" w:color="auto"/>
                <w:bottom w:val="none" w:sz="0" w:space="0" w:color="auto"/>
                <w:right w:val="none" w:sz="0" w:space="0" w:color="auto"/>
              </w:divBdr>
            </w:div>
            <w:div w:id="1007250154">
              <w:marLeft w:val="0"/>
              <w:marRight w:val="0"/>
              <w:marTop w:val="0"/>
              <w:marBottom w:val="0"/>
              <w:divBdr>
                <w:top w:val="none" w:sz="0" w:space="0" w:color="auto"/>
                <w:left w:val="none" w:sz="0" w:space="0" w:color="auto"/>
                <w:bottom w:val="none" w:sz="0" w:space="0" w:color="auto"/>
                <w:right w:val="none" w:sz="0" w:space="0" w:color="auto"/>
              </w:divBdr>
            </w:div>
            <w:div w:id="1118187388">
              <w:marLeft w:val="0"/>
              <w:marRight w:val="0"/>
              <w:marTop w:val="0"/>
              <w:marBottom w:val="0"/>
              <w:divBdr>
                <w:top w:val="none" w:sz="0" w:space="0" w:color="auto"/>
                <w:left w:val="none" w:sz="0" w:space="0" w:color="auto"/>
                <w:bottom w:val="none" w:sz="0" w:space="0" w:color="auto"/>
                <w:right w:val="none" w:sz="0" w:space="0" w:color="auto"/>
              </w:divBdr>
            </w:div>
            <w:div w:id="1154488887">
              <w:marLeft w:val="0"/>
              <w:marRight w:val="0"/>
              <w:marTop w:val="0"/>
              <w:marBottom w:val="0"/>
              <w:divBdr>
                <w:top w:val="none" w:sz="0" w:space="0" w:color="auto"/>
                <w:left w:val="none" w:sz="0" w:space="0" w:color="auto"/>
                <w:bottom w:val="none" w:sz="0" w:space="0" w:color="auto"/>
                <w:right w:val="none" w:sz="0" w:space="0" w:color="auto"/>
              </w:divBdr>
            </w:div>
            <w:div w:id="1316957030">
              <w:marLeft w:val="0"/>
              <w:marRight w:val="0"/>
              <w:marTop w:val="0"/>
              <w:marBottom w:val="0"/>
              <w:divBdr>
                <w:top w:val="none" w:sz="0" w:space="0" w:color="auto"/>
                <w:left w:val="none" w:sz="0" w:space="0" w:color="auto"/>
                <w:bottom w:val="none" w:sz="0" w:space="0" w:color="auto"/>
                <w:right w:val="none" w:sz="0" w:space="0" w:color="auto"/>
              </w:divBdr>
            </w:div>
            <w:div w:id="1332757245">
              <w:marLeft w:val="0"/>
              <w:marRight w:val="0"/>
              <w:marTop w:val="0"/>
              <w:marBottom w:val="0"/>
              <w:divBdr>
                <w:top w:val="none" w:sz="0" w:space="0" w:color="auto"/>
                <w:left w:val="none" w:sz="0" w:space="0" w:color="auto"/>
                <w:bottom w:val="none" w:sz="0" w:space="0" w:color="auto"/>
                <w:right w:val="none" w:sz="0" w:space="0" w:color="auto"/>
              </w:divBdr>
            </w:div>
            <w:div w:id="1347172646">
              <w:marLeft w:val="0"/>
              <w:marRight w:val="0"/>
              <w:marTop w:val="0"/>
              <w:marBottom w:val="0"/>
              <w:divBdr>
                <w:top w:val="none" w:sz="0" w:space="0" w:color="auto"/>
                <w:left w:val="none" w:sz="0" w:space="0" w:color="auto"/>
                <w:bottom w:val="none" w:sz="0" w:space="0" w:color="auto"/>
                <w:right w:val="none" w:sz="0" w:space="0" w:color="auto"/>
              </w:divBdr>
            </w:div>
            <w:div w:id="1692145641">
              <w:marLeft w:val="0"/>
              <w:marRight w:val="0"/>
              <w:marTop w:val="0"/>
              <w:marBottom w:val="0"/>
              <w:divBdr>
                <w:top w:val="none" w:sz="0" w:space="0" w:color="auto"/>
                <w:left w:val="none" w:sz="0" w:space="0" w:color="auto"/>
                <w:bottom w:val="none" w:sz="0" w:space="0" w:color="auto"/>
                <w:right w:val="none" w:sz="0" w:space="0" w:color="auto"/>
              </w:divBdr>
            </w:div>
            <w:div w:id="1866357914">
              <w:marLeft w:val="0"/>
              <w:marRight w:val="0"/>
              <w:marTop w:val="0"/>
              <w:marBottom w:val="0"/>
              <w:divBdr>
                <w:top w:val="none" w:sz="0" w:space="0" w:color="auto"/>
                <w:left w:val="none" w:sz="0" w:space="0" w:color="auto"/>
                <w:bottom w:val="none" w:sz="0" w:space="0" w:color="auto"/>
                <w:right w:val="none" w:sz="0" w:space="0" w:color="auto"/>
              </w:divBdr>
            </w:div>
            <w:div w:id="1907841023">
              <w:marLeft w:val="0"/>
              <w:marRight w:val="0"/>
              <w:marTop w:val="0"/>
              <w:marBottom w:val="0"/>
              <w:divBdr>
                <w:top w:val="none" w:sz="0" w:space="0" w:color="auto"/>
                <w:left w:val="none" w:sz="0" w:space="0" w:color="auto"/>
                <w:bottom w:val="none" w:sz="0" w:space="0" w:color="auto"/>
                <w:right w:val="none" w:sz="0" w:space="0" w:color="auto"/>
              </w:divBdr>
            </w:div>
            <w:div w:id="1937782664">
              <w:marLeft w:val="0"/>
              <w:marRight w:val="0"/>
              <w:marTop w:val="0"/>
              <w:marBottom w:val="0"/>
              <w:divBdr>
                <w:top w:val="none" w:sz="0" w:space="0" w:color="auto"/>
                <w:left w:val="none" w:sz="0" w:space="0" w:color="auto"/>
                <w:bottom w:val="none" w:sz="0" w:space="0" w:color="auto"/>
                <w:right w:val="none" w:sz="0" w:space="0" w:color="auto"/>
              </w:divBdr>
            </w:div>
            <w:div w:id="2081903931">
              <w:marLeft w:val="0"/>
              <w:marRight w:val="0"/>
              <w:marTop w:val="0"/>
              <w:marBottom w:val="0"/>
              <w:divBdr>
                <w:top w:val="none" w:sz="0" w:space="0" w:color="auto"/>
                <w:left w:val="none" w:sz="0" w:space="0" w:color="auto"/>
                <w:bottom w:val="none" w:sz="0" w:space="0" w:color="auto"/>
                <w:right w:val="none" w:sz="0" w:space="0" w:color="auto"/>
              </w:divBdr>
            </w:div>
            <w:div w:id="2082604581">
              <w:marLeft w:val="0"/>
              <w:marRight w:val="0"/>
              <w:marTop w:val="0"/>
              <w:marBottom w:val="0"/>
              <w:divBdr>
                <w:top w:val="none" w:sz="0" w:space="0" w:color="auto"/>
                <w:left w:val="none" w:sz="0" w:space="0" w:color="auto"/>
                <w:bottom w:val="none" w:sz="0" w:space="0" w:color="auto"/>
                <w:right w:val="none" w:sz="0" w:space="0" w:color="auto"/>
              </w:divBdr>
            </w:div>
          </w:divsChild>
        </w:div>
        <w:div w:id="250547637">
          <w:marLeft w:val="0"/>
          <w:marRight w:val="0"/>
          <w:marTop w:val="0"/>
          <w:marBottom w:val="0"/>
          <w:divBdr>
            <w:top w:val="none" w:sz="0" w:space="0" w:color="auto"/>
            <w:left w:val="none" w:sz="0" w:space="0" w:color="auto"/>
            <w:bottom w:val="none" w:sz="0" w:space="0" w:color="auto"/>
            <w:right w:val="none" w:sz="0" w:space="0" w:color="auto"/>
          </w:divBdr>
          <w:divsChild>
            <w:div w:id="26486587">
              <w:marLeft w:val="0"/>
              <w:marRight w:val="0"/>
              <w:marTop w:val="0"/>
              <w:marBottom w:val="0"/>
              <w:divBdr>
                <w:top w:val="none" w:sz="0" w:space="0" w:color="auto"/>
                <w:left w:val="none" w:sz="0" w:space="0" w:color="auto"/>
                <w:bottom w:val="none" w:sz="0" w:space="0" w:color="auto"/>
                <w:right w:val="none" w:sz="0" w:space="0" w:color="auto"/>
              </w:divBdr>
            </w:div>
            <w:div w:id="257687727">
              <w:marLeft w:val="0"/>
              <w:marRight w:val="0"/>
              <w:marTop w:val="0"/>
              <w:marBottom w:val="0"/>
              <w:divBdr>
                <w:top w:val="none" w:sz="0" w:space="0" w:color="auto"/>
                <w:left w:val="none" w:sz="0" w:space="0" w:color="auto"/>
                <w:bottom w:val="none" w:sz="0" w:space="0" w:color="auto"/>
                <w:right w:val="none" w:sz="0" w:space="0" w:color="auto"/>
              </w:divBdr>
            </w:div>
            <w:div w:id="376050150">
              <w:marLeft w:val="0"/>
              <w:marRight w:val="0"/>
              <w:marTop w:val="0"/>
              <w:marBottom w:val="0"/>
              <w:divBdr>
                <w:top w:val="none" w:sz="0" w:space="0" w:color="auto"/>
                <w:left w:val="none" w:sz="0" w:space="0" w:color="auto"/>
                <w:bottom w:val="none" w:sz="0" w:space="0" w:color="auto"/>
                <w:right w:val="none" w:sz="0" w:space="0" w:color="auto"/>
              </w:divBdr>
            </w:div>
            <w:div w:id="463425429">
              <w:marLeft w:val="0"/>
              <w:marRight w:val="0"/>
              <w:marTop w:val="0"/>
              <w:marBottom w:val="0"/>
              <w:divBdr>
                <w:top w:val="none" w:sz="0" w:space="0" w:color="auto"/>
                <w:left w:val="none" w:sz="0" w:space="0" w:color="auto"/>
                <w:bottom w:val="none" w:sz="0" w:space="0" w:color="auto"/>
                <w:right w:val="none" w:sz="0" w:space="0" w:color="auto"/>
              </w:divBdr>
            </w:div>
            <w:div w:id="538013680">
              <w:marLeft w:val="0"/>
              <w:marRight w:val="0"/>
              <w:marTop w:val="0"/>
              <w:marBottom w:val="0"/>
              <w:divBdr>
                <w:top w:val="none" w:sz="0" w:space="0" w:color="auto"/>
                <w:left w:val="none" w:sz="0" w:space="0" w:color="auto"/>
                <w:bottom w:val="none" w:sz="0" w:space="0" w:color="auto"/>
                <w:right w:val="none" w:sz="0" w:space="0" w:color="auto"/>
              </w:divBdr>
            </w:div>
            <w:div w:id="818036267">
              <w:marLeft w:val="0"/>
              <w:marRight w:val="0"/>
              <w:marTop w:val="0"/>
              <w:marBottom w:val="0"/>
              <w:divBdr>
                <w:top w:val="none" w:sz="0" w:space="0" w:color="auto"/>
                <w:left w:val="none" w:sz="0" w:space="0" w:color="auto"/>
                <w:bottom w:val="none" w:sz="0" w:space="0" w:color="auto"/>
                <w:right w:val="none" w:sz="0" w:space="0" w:color="auto"/>
              </w:divBdr>
            </w:div>
            <w:div w:id="822621415">
              <w:marLeft w:val="0"/>
              <w:marRight w:val="0"/>
              <w:marTop w:val="0"/>
              <w:marBottom w:val="0"/>
              <w:divBdr>
                <w:top w:val="none" w:sz="0" w:space="0" w:color="auto"/>
                <w:left w:val="none" w:sz="0" w:space="0" w:color="auto"/>
                <w:bottom w:val="none" w:sz="0" w:space="0" w:color="auto"/>
                <w:right w:val="none" w:sz="0" w:space="0" w:color="auto"/>
              </w:divBdr>
            </w:div>
            <w:div w:id="835144351">
              <w:marLeft w:val="0"/>
              <w:marRight w:val="0"/>
              <w:marTop w:val="0"/>
              <w:marBottom w:val="0"/>
              <w:divBdr>
                <w:top w:val="none" w:sz="0" w:space="0" w:color="auto"/>
                <w:left w:val="none" w:sz="0" w:space="0" w:color="auto"/>
                <w:bottom w:val="none" w:sz="0" w:space="0" w:color="auto"/>
                <w:right w:val="none" w:sz="0" w:space="0" w:color="auto"/>
              </w:divBdr>
            </w:div>
            <w:div w:id="856163291">
              <w:marLeft w:val="0"/>
              <w:marRight w:val="0"/>
              <w:marTop w:val="0"/>
              <w:marBottom w:val="0"/>
              <w:divBdr>
                <w:top w:val="none" w:sz="0" w:space="0" w:color="auto"/>
                <w:left w:val="none" w:sz="0" w:space="0" w:color="auto"/>
                <w:bottom w:val="none" w:sz="0" w:space="0" w:color="auto"/>
                <w:right w:val="none" w:sz="0" w:space="0" w:color="auto"/>
              </w:divBdr>
            </w:div>
            <w:div w:id="859508309">
              <w:marLeft w:val="0"/>
              <w:marRight w:val="0"/>
              <w:marTop w:val="0"/>
              <w:marBottom w:val="0"/>
              <w:divBdr>
                <w:top w:val="none" w:sz="0" w:space="0" w:color="auto"/>
                <w:left w:val="none" w:sz="0" w:space="0" w:color="auto"/>
                <w:bottom w:val="none" w:sz="0" w:space="0" w:color="auto"/>
                <w:right w:val="none" w:sz="0" w:space="0" w:color="auto"/>
              </w:divBdr>
            </w:div>
            <w:div w:id="928923993">
              <w:marLeft w:val="0"/>
              <w:marRight w:val="0"/>
              <w:marTop w:val="0"/>
              <w:marBottom w:val="0"/>
              <w:divBdr>
                <w:top w:val="none" w:sz="0" w:space="0" w:color="auto"/>
                <w:left w:val="none" w:sz="0" w:space="0" w:color="auto"/>
                <w:bottom w:val="none" w:sz="0" w:space="0" w:color="auto"/>
                <w:right w:val="none" w:sz="0" w:space="0" w:color="auto"/>
              </w:divBdr>
            </w:div>
            <w:div w:id="972905242">
              <w:marLeft w:val="0"/>
              <w:marRight w:val="0"/>
              <w:marTop w:val="0"/>
              <w:marBottom w:val="0"/>
              <w:divBdr>
                <w:top w:val="none" w:sz="0" w:space="0" w:color="auto"/>
                <w:left w:val="none" w:sz="0" w:space="0" w:color="auto"/>
                <w:bottom w:val="none" w:sz="0" w:space="0" w:color="auto"/>
                <w:right w:val="none" w:sz="0" w:space="0" w:color="auto"/>
              </w:divBdr>
            </w:div>
            <w:div w:id="1007904857">
              <w:marLeft w:val="0"/>
              <w:marRight w:val="0"/>
              <w:marTop w:val="0"/>
              <w:marBottom w:val="0"/>
              <w:divBdr>
                <w:top w:val="none" w:sz="0" w:space="0" w:color="auto"/>
                <w:left w:val="none" w:sz="0" w:space="0" w:color="auto"/>
                <w:bottom w:val="none" w:sz="0" w:space="0" w:color="auto"/>
                <w:right w:val="none" w:sz="0" w:space="0" w:color="auto"/>
              </w:divBdr>
            </w:div>
            <w:div w:id="1445613672">
              <w:marLeft w:val="0"/>
              <w:marRight w:val="0"/>
              <w:marTop w:val="0"/>
              <w:marBottom w:val="0"/>
              <w:divBdr>
                <w:top w:val="none" w:sz="0" w:space="0" w:color="auto"/>
                <w:left w:val="none" w:sz="0" w:space="0" w:color="auto"/>
                <w:bottom w:val="none" w:sz="0" w:space="0" w:color="auto"/>
                <w:right w:val="none" w:sz="0" w:space="0" w:color="auto"/>
              </w:divBdr>
            </w:div>
            <w:div w:id="1450321112">
              <w:marLeft w:val="0"/>
              <w:marRight w:val="0"/>
              <w:marTop w:val="0"/>
              <w:marBottom w:val="0"/>
              <w:divBdr>
                <w:top w:val="none" w:sz="0" w:space="0" w:color="auto"/>
                <w:left w:val="none" w:sz="0" w:space="0" w:color="auto"/>
                <w:bottom w:val="none" w:sz="0" w:space="0" w:color="auto"/>
                <w:right w:val="none" w:sz="0" w:space="0" w:color="auto"/>
              </w:divBdr>
            </w:div>
            <w:div w:id="1476483464">
              <w:marLeft w:val="0"/>
              <w:marRight w:val="0"/>
              <w:marTop w:val="0"/>
              <w:marBottom w:val="0"/>
              <w:divBdr>
                <w:top w:val="none" w:sz="0" w:space="0" w:color="auto"/>
                <w:left w:val="none" w:sz="0" w:space="0" w:color="auto"/>
                <w:bottom w:val="none" w:sz="0" w:space="0" w:color="auto"/>
                <w:right w:val="none" w:sz="0" w:space="0" w:color="auto"/>
              </w:divBdr>
            </w:div>
            <w:div w:id="1482187135">
              <w:marLeft w:val="0"/>
              <w:marRight w:val="0"/>
              <w:marTop w:val="0"/>
              <w:marBottom w:val="0"/>
              <w:divBdr>
                <w:top w:val="none" w:sz="0" w:space="0" w:color="auto"/>
                <w:left w:val="none" w:sz="0" w:space="0" w:color="auto"/>
                <w:bottom w:val="none" w:sz="0" w:space="0" w:color="auto"/>
                <w:right w:val="none" w:sz="0" w:space="0" w:color="auto"/>
              </w:divBdr>
            </w:div>
            <w:div w:id="1653564132">
              <w:marLeft w:val="0"/>
              <w:marRight w:val="0"/>
              <w:marTop w:val="0"/>
              <w:marBottom w:val="0"/>
              <w:divBdr>
                <w:top w:val="none" w:sz="0" w:space="0" w:color="auto"/>
                <w:left w:val="none" w:sz="0" w:space="0" w:color="auto"/>
                <w:bottom w:val="none" w:sz="0" w:space="0" w:color="auto"/>
                <w:right w:val="none" w:sz="0" w:space="0" w:color="auto"/>
              </w:divBdr>
            </w:div>
            <w:div w:id="1983726112">
              <w:marLeft w:val="0"/>
              <w:marRight w:val="0"/>
              <w:marTop w:val="0"/>
              <w:marBottom w:val="0"/>
              <w:divBdr>
                <w:top w:val="none" w:sz="0" w:space="0" w:color="auto"/>
                <w:left w:val="none" w:sz="0" w:space="0" w:color="auto"/>
                <w:bottom w:val="none" w:sz="0" w:space="0" w:color="auto"/>
                <w:right w:val="none" w:sz="0" w:space="0" w:color="auto"/>
              </w:divBdr>
            </w:div>
            <w:div w:id="2091728653">
              <w:marLeft w:val="0"/>
              <w:marRight w:val="0"/>
              <w:marTop w:val="0"/>
              <w:marBottom w:val="0"/>
              <w:divBdr>
                <w:top w:val="none" w:sz="0" w:space="0" w:color="auto"/>
                <w:left w:val="none" w:sz="0" w:space="0" w:color="auto"/>
                <w:bottom w:val="none" w:sz="0" w:space="0" w:color="auto"/>
                <w:right w:val="none" w:sz="0" w:space="0" w:color="auto"/>
              </w:divBdr>
            </w:div>
          </w:divsChild>
        </w:div>
        <w:div w:id="259605411">
          <w:marLeft w:val="0"/>
          <w:marRight w:val="0"/>
          <w:marTop w:val="0"/>
          <w:marBottom w:val="0"/>
          <w:divBdr>
            <w:top w:val="none" w:sz="0" w:space="0" w:color="auto"/>
            <w:left w:val="none" w:sz="0" w:space="0" w:color="auto"/>
            <w:bottom w:val="none" w:sz="0" w:space="0" w:color="auto"/>
            <w:right w:val="none" w:sz="0" w:space="0" w:color="auto"/>
          </w:divBdr>
        </w:div>
        <w:div w:id="264923617">
          <w:marLeft w:val="0"/>
          <w:marRight w:val="0"/>
          <w:marTop w:val="0"/>
          <w:marBottom w:val="0"/>
          <w:divBdr>
            <w:top w:val="none" w:sz="0" w:space="0" w:color="auto"/>
            <w:left w:val="none" w:sz="0" w:space="0" w:color="auto"/>
            <w:bottom w:val="none" w:sz="0" w:space="0" w:color="auto"/>
            <w:right w:val="none" w:sz="0" w:space="0" w:color="auto"/>
          </w:divBdr>
        </w:div>
        <w:div w:id="266818172">
          <w:marLeft w:val="0"/>
          <w:marRight w:val="0"/>
          <w:marTop w:val="0"/>
          <w:marBottom w:val="0"/>
          <w:divBdr>
            <w:top w:val="none" w:sz="0" w:space="0" w:color="auto"/>
            <w:left w:val="none" w:sz="0" w:space="0" w:color="auto"/>
            <w:bottom w:val="none" w:sz="0" w:space="0" w:color="auto"/>
            <w:right w:val="none" w:sz="0" w:space="0" w:color="auto"/>
          </w:divBdr>
        </w:div>
        <w:div w:id="269241734">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0916884">
          <w:marLeft w:val="0"/>
          <w:marRight w:val="0"/>
          <w:marTop w:val="0"/>
          <w:marBottom w:val="0"/>
          <w:divBdr>
            <w:top w:val="none" w:sz="0" w:space="0" w:color="auto"/>
            <w:left w:val="none" w:sz="0" w:space="0" w:color="auto"/>
            <w:bottom w:val="none" w:sz="0" w:space="0" w:color="auto"/>
            <w:right w:val="none" w:sz="0" w:space="0" w:color="auto"/>
          </w:divBdr>
        </w:div>
        <w:div w:id="284653441">
          <w:marLeft w:val="0"/>
          <w:marRight w:val="0"/>
          <w:marTop w:val="0"/>
          <w:marBottom w:val="0"/>
          <w:divBdr>
            <w:top w:val="none" w:sz="0" w:space="0" w:color="auto"/>
            <w:left w:val="none" w:sz="0" w:space="0" w:color="auto"/>
            <w:bottom w:val="none" w:sz="0" w:space="0" w:color="auto"/>
            <w:right w:val="none" w:sz="0" w:space="0" w:color="auto"/>
          </w:divBdr>
        </w:div>
        <w:div w:id="289748618">
          <w:marLeft w:val="0"/>
          <w:marRight w:val="0"/>
          <w:marTop w:val="0"/>
          <w:marBottom w:val="0"/>
          <w:divBdr>
            <w:top w:val="none" w:sz="0" w:space="0" w:color="auto"/>
            <w:left w:val="none" w:sz="0" w:space="0" w:color="auto"/>
            <w:bottom w:val="none" w:sz="0" w:space="0" w:color="auto"/>
            <w:right w:val="none" w:sz="0" w:space="0" w:color="auto"/>
          </w:divBdr>
        </w:div>
        <w:div w:id="298343098">
          <w:marLeft w:val="0"/>
          <w:marRight w:val="0"/>
          <w:marTop w:val="0"/>
          <w:marBottom w:val="0"/>
          <w:divBdr>
            <w:top w:val="none" w:sz="0" w:space="0" w:color="auto"/>
            <w:left w:val="none" w:sz="0" w:space="0" w:color="auto"/>
            <w:bottom w:val="none" w:sz="0" w:space="0" w:color="auto"/>
            <w:right w:val="none" w:sz="0" w:space="0" w:color="auto"/>
          </w:divBdr>
        </w:div>
        <w:div w:id="299582491">
          <w:marLeft w:val="0"/>
          <w:marRight w:val="0"/>
          <w:marTop w:val="0"/>
          <w:marBottom w:val="0"/>
          <w:divBdr>
            <w:top w:val="none" w:sz="0" w:space="0" w:color="auto"/>
            <w:left w:val="none" w:sz="0" w:space="0" w:color="auto"/>
            <w:bottom w:val="none" w:sz="0" w:space="0" w:color="auto"/>
            <w:right w:val="none" w:sz="0" w:space="0" w:color="auto"/>
          </w:divBdr>
        </w:div>
        <w:div w:id="308175914">
          <w:marLeft w:val="0"/>
          <w:marRight w:val="0"/>
          <w:marTop w:val="0"/>
          <w:marBottom w:val="0"/>
          <w:divBdr>
            <w:top w:val="none" w:sz="0" w:space="0" w:color="auto"/>
            <w:left w:val="none" w:sz="0" w:space="0" w:color="auto"/>
            <w:bottom w:val="none" w:sz="0" w:space="0" w:color="auto"/>
            <w:right w:val="none" w:sz="0" w:space="0" w:color="auto"/>
          </w:divBdr>
          <w:divsChild>
            <w:div w:id="1946617220">
              <w:marLeft w:val="-75"/>
              <w:marRight w:val="0"/>
              <w:marTop w:val="30"/>
              <w:marBottom w:val="30"/>
              <w:divBdr>
                <w:top w:val="none" w:sz="0" w:space="0" w:color="auto"/>
                <w:left w:val="none" w:sz="0" w:space="0" w:color="auto"/>
                <w:bottom w:val="none" w:sz="0" w:space="0" w:color="auto"/>
                <w:right w:val="none" w:sz="0" w:space="0" w:color="auto"/>
              </w:divBdr>
              <w:divsChild>
                <w:div w:id="49158356">
                  <w:marLeft w:val="0"/>
                  <w:marRight w:val="0"/>
                  <w:marTop w:val="0"/>
                  <w:marBottom w:val="0"/>
                  <w:divBdr>
                    <w:top w:val="none" w:sz="0" w:space="0" w:color="auto"/>
                    <w:left w:val="none" w:sz="0" w:space="0" w:color="auto"/>
                    <w:bottom w:val="none" w:sz="0" w:space="0" w:color="auto"/>
                    <w:right w:val="none" w:sz="0" w:space="0" w:color="auto"/>
                  </w:divBdr>
                  <w:divsChild>
                    <w:div w:id="479813055">
                      <w:marLeft w:val="0"/>
                      <w:marRight w:val="0"/>
                      <w:marTop w:val="0"/>
                      <w:marBottom w:val="0"/>
                      <w:divBdr>
                        <w:top w:val="none" w:sz="0" w:space="0" w:color="auto"/>
                        <w:left w:val="none" w:sz="0" w:space="0" w:color="auto"/>
                        <w:bottom w:val="none" w:sz="0" w:space="0" w:color="auto"/>
                        <w:right w:val="none" w:sz="0" w:space="0" w:color="auto"/>
                      </w:divBdr>
                    </w:div>
                  </w:divsChild>
                </w:div>
                <w:div w:id="545993926">
                  <w:marLeft w:val="0"/>
                  <w:marRight w:val="0"/>
                  <w:marTop w:val="0"/>
                  <w:marBottom w:val="0"/>
                  <w:divBdr>
                    <w:top w:val="none" w:sz="0" w:space="0" w:color="auto"/>
                    <w:left w:val="none" w:sz="0" w:space="0" w:color="auto"/>
                    <w:bottom w:val="none" w:sz="0" w:space="0" w:color="auto"/>
                    <w:right w:val="none" w:sz="0" w:space="0" w:color="auto"/>
                  </w:divBdr>
                  <w:divsChild>
                    <w:div w:id="1511018039">
                      <w:marLeft w:val="0"/>
                      <w:marRight w:val="0"/>
                      <w:marTop w:val="0"/>
                      <w:marBottom w:val="0"/>
                      <w:divBdr>
                        <w:top w:val="none" w:sz="0" w:space="0" w:color="auto"/>
                        <w:left w:val="none" w:sz="0" w:space="0" w:color="auto"/>
                        <w:bottom w:val="none" w:sz="0" w:space="0" w:color="auto"/>
                        <w:right w:val="none" w:sz="0" w:space="0" w:color="auto"/>
                      </w:divBdr>
                    </w:div>
                  </w:divsChild>
                </w:div>
                <w:div w:id="820004225">
                  <w:marLeft w:val="0"/>
                  <w:marRight w:val="0"/>
                  <w:marTop w:val="0"/>
                  <w:marBottom w:val="0"/>
                  <w:divBdr>
                    <w:top w:val="none" w:sz="0" w:space="0" w:color="auto"/>
                    <w:left w:val="none" w:sz="0" w:space="0" w:color="auto"/>
                    <w:bottom w:val="none" w:sz="0" w:space="0" w:color="auto"/>
                    <w:right w:val="none" w:sz="0" w:space="0" w:color="auto"/>
                  </w:divBdr>
                  <w:divsChild>
                    <w:div w:id="266156578">
                      <w:marLeft w:val="0"/>
                      <w:marRight w:val="0"/>
                      <w:marTop w:val="0"/>
                      <w:marBottom w:val="0"/>
                      <w:divBdr>
                        <w:top w:val="none" w:sz="0" w:space="0" w:color="auto"/>
                        <w:left w:val="none" w:sz="0" w:space="0" w:color="auto"/>
                        <w:bottom w:val="none" w:sz="0" w:space="0" w:color="auto"/>
                        <w:right w:val="none" w:sz="0" w:space="0" w:color="auto"/>
                      </w:divBdr>
                    </w:div>
                  </w:divsChild>
                </w:div>
                <w:div w:id="828255788">
                  <w:marLeft w:val="0"/>
                  <w:marRight w:val="0"/>
                  <w:marTop w:val="0"/>
                  <w:marBottom w:val="0"/>
                  <w:divBdr>
                    <w:top w:val="none" w:sz="0" w:space="0" w:color="auto"/>
                    <w:left w:val="none" w:sz="0" w:space="0" w:color="auto"/>
                    <w:bottom w:val="none" w:sz="0" w:space="0" w:color="auto"/>
                    <w:right w:val="none" w:sz="0" w:space="0" w:color="auto"/>
                  </w:divBdr>
                  <w:divsChild>
                    <w:div w:id="366874569">
                      <w:marLeft w:val="0"/>
                      <w:marRight w:val="0"/>
                      <w:marTop w:val="0"/>
                      <w:marBottom w:val="0"/>
                      <w:divBdr>
                        <w:top w:val="none" w:sz="0" w:space="0" w:color="auto"/>
                        <w:left w:val="none" w:sz="0" w:space="0" w:color="auto"/>
                        <w:bottom w:val="none" w:sz="0" w:space="0" w:color="auto"/>
                        <w:right w:val="none" w:sz="0" w:space="0" w:color="auto"/>
                      </w:divBdr>
                    </w:div>
                  </w:divsChild>
                </w:div>
                <w:div w:id="844902972">
                  <w:marLeft w:val="0"/>
                  <w:marRight w:val="0"/>
                  <w:marTop w:val="0"/>
                  <w:marBottom w:val="0"/>
                  <w:divBdr>
                    <w:top w:val="none" w:sz="0" w:space="0" w:color="auto"/>
                    <w:left w:val="none" w:sz="0" w:space="0" w:color="auto"/>
                    <w:bottom w:val="none" w:sz="0" w:space="0" w:color="auto"/>
                    <w:right w:val="none" w:sz="0" w:space="0" w:color="auto"/>
                  </w:divBdr>
                  <w:divsChild>
                    <w:div w:id="299312856">
                      <w:marLeft w:val="0"/>
                      <w:marRight w:val="0"/>
                      <w:marTop w:val="0"/>
                      <w:marBottom w:val="0"/>
                      <w:divBdr>
                        <w:top w:val="none" w:sz="0" w:space="0" w:color="auto"/>
                        <w:left w:val="none" w:sz="0" w:space="0" w:color="auto"/>
                        <w:bottom w:val="none" w:sz="0" w:space="0" w:color="auto"/>
                        <w:right w:val="none" w:sz="0" w:space="0" w:color="auto"/>
                      </w:divBdr>
                    </w:div>
                  </w:divsChild>
                </w:div>
                <w:div w:id="1263683306">
                  <w:marLeft w:val="0"/>
                  <w:marRight w:val="0"/>
                  <w:marTop w:val="0"/>
                  <w:marBottom w:val="0"/>
                  <w:divBdr>
                    <w:top w:val="none" w:sz="0" w:space="0" w:color="auto"/>
                    <w:left w:val="none" w:sz="0" w:space="0" w:color="auto"/>
                    <w:bottom w:val="none" w:sz="0" w:space="0" w:color="auto"/>
                    <w:right w:val="none" w:sz="0" w:space="0" w:color="auto"/>
                  </w:divBdr>
                  <w:divsChild>
                    <w:div w:id="470177980">
                      <w:marLeft w:val="0"/>
                      <w:marRight w:val="0"/>
                      <w:marTop w:val="0"/>
                      <w:marBottom w:val="0"/>
                      <w:divBdr>
                        <w:top w:val="none" w:sz="0" w:space="0" w:color="auto"/>
                        <w:left w:val="none" w:sz="0" w:space="0" w:color="auto"/>
                        <w:bottom w:val="none" w:sz="0" w:space="0" w:color="auto"/>
                        <w:right w:val="none" w:sz="0" w:space="0" w:color="auto"/>
                      </w:divBdr>
                    </w:div>
                  </w:divsChild>
                </w:div>
                <w:div w:id="1416322421">
                  <w:marLeft w:val="0"/>
                  <w:marRight w:val="0"/>
                  <w:marTop w:val="0"/>
                  <w:marBottom w:val="0"/>
                  <w:divBdr>
                    <w:top w:val="none" w:sz="0" w:space="0" w:color="auto"/>
                    <w:left w:val="none" w:sz="0" w:space="0" w:color="auto"/>
                    <w:bottom w:val="none" w:sz="0" w:space="0" w:color="auto"/>
                    <w:right w:val="none" w:sz="0" w:space="0" w:color="auto"/>
                  </w:divBdr>
                  <w:divsChild>
                    <w:div w:id="1754159169">
                      <w:marLeft w:val="0"/>
                      <w:marRight w:val="0"/>
                      <w:marTop w:val="0"/>
                      <w:marBottom w:val="0"/>
                      <w:divBdr>
                        <w:top w:val="none" w:sz="0" w:space="0" w:color="auto"/>
                        <w:left w:val="none" w:sz="0" w:space="0" w:color="auto"/>
                        <w:bottom w:val="none" w:sz="0" w:space="0" w:color="auto"/>
                        <w:right w:val="none" w:sz="0" w:space="0" w:color="auto"/>
                      </w:divBdr>
                    </w:div>
                  </w:divsChild>
                </w:div>
                <w:div w:id="1827013983">
                  <w:marLeft w:val="0"/>
                  <w:marRight w:val="0"/>
                  <w:marTop w:val="0"/>
                  <w:marBottom w:val="0"/>
                  <w:divBdr>
                    <w:top w:val="none" w:sz="0" w:space="0" w:color="auto"/>
                    <w:left w:val="none" w:sz="0" w:space="0" w:color="auto"/>
                    <w:bottom w:val="none" w:sz="0" w:space="0" w:color="auto"/>
                    <w:right w:val="none" w:sz="0" w:space="0" w:color="auto"/>
                  </w:divBdr>
                  <w:divsChild>
                    <w:div w:id="659698437">
                      <w:marLeft w:val="0"/>
                      <w:marRight w:val="0"/>
                      <w:marTop w:val="0"/>
                      <w:marBottom w:val="0"/>
                      <w:divBdr>
                        <w:top w:val="none" w:sz="0" w:space="0" w:color="auto"/>
                        <w:left w:val="none" w:sz="0" w:space="0" w:color="auto"/>
                        <w:bottom w:val="none" w:sz="0" w:space="0" w:color="auto"/>
                        <w:right w:val="none" w:sz="0" w:space="0" w:color="auto"/>
                      </w:divBdr>
                    </w:div>
                  </w:divsChild>
                </w:div>
                <w:div w:id="1923904368">
                  <w:marLeft w:val="0"/>
                  <w:marRight w:val="0"/>
                  <w:marTop w:val="0"/>
                  <w:marBottom w:val="0"/>
                  <w:divBdr>
                    <w:top w:val="none" w:sz="0" w:space="0" w:color="auto"/>
                    <w:left w:val="none" w:sz="0" w:space="0" w:color="auto"/>
                    <w:bottom w:val="none" w:sz="0" w:space="0" w:color="auto"/>
                    <w:right w:val="none" w:sz="0" w:space="0" w:color="auto"/>
                  </w:divBdr>
                  <w:divsChild>
                    <w:div w:id="173106483">
                      <w:marLeft w:val="0"/>
                      <w:marRight w:val="0"/>
                      <w:marTop w:val="0"/>
                      <w:marBottom w:val="0"/>
                      <w:divBdr>
                        <w:top w:val="none" w:sz="0" w:space="0" w:color="auto"/>
                        <w:left w:val="none" w:sz="0" w:space="0" w:color="auto"/>
                        <w:bottom w:val="none" w:sz="0" w:space="0" w:color="auto"/>
                        <w:right w:val="none" w:sz="0" w:space="0" w:color="auto"/>
                      </w:divBdr>
                    </w:div>
                  </w:divsChild>
                </w:div>
                <w:div w:id="1949238723">
                  <w:marLeft w:val="0"/>
                  <w:marRight w:val="0"/>
                  <w:marTop w:val="0"/>
                  <w:marBottom w:val="0"/>
                  <w:divBdr>
                    <w:top w:val="none" w:sz="0" w:space="0" w:color="auto"/>
                    <w:left w:val="none" w:sz="0" w:space="0" w:color="auto"/>
                    <w:bottom w:val="none" w:sz="0" w:space="0" w:color="auto"/>
                    <w:right w:val="none" w:sz="0" w:space="0" w:color="auto"/>
                  </w:divBdr>
                  <w:divsChild>
                    <w:div w:id="1186670881">
                      <w:marLeft w:val="0"/>
                      <w:marRight w:val="0"/>
                      <w:marTop w:val="0"/>
                      <w:marBottom w:val="0"/>
                      <w:divBdr>
                        <w:top w:val="none" w:sz="0" w:space="0" w:color="auto"/>
                        <w:left w:val="none" w:sz="0" w:space="0" w:color="auto"/>
                        <w:bottom w:val="none" w:sz="0" w:space="0" w:color="auto"/>
                        <w:right w:val="none" w:sz="0" w:space="0" w:color="auto"/>
                      </w:divBdr>
                    </w:div>
                  </w:divsChild>
                </w:div>
                <w:div w:id="1953786191">
                  <w:marLeft w:val="0"/>
                  <w:marRight w:val="0"/>
                  <w:marTop w:val="0"/>
                  <w:marBottom w:val="0"/>
                  <w:divBdr>
                    <w:top w:val="none" w:sz="0" w:space="0" w:color="auto"/>
                    <w:left w:val="none" w:sz="0" w:space="0" w:color="auto"/>
                    <w:bottom w:val="none" w:sz="0" w:space="0" w:color="auto"/>
                    <w:right w:val="none" w:sz="0" w:space="0" w:color="auto"/>
                  </w:divBdr>
                  <w:divsChild>
                    <w:div w:id="1076854112">
                      <w:marLeft w:val="0"/>
                      <w:marRight w:val="0"/>
                      <w:marTop w:val="0"/>
                      <w:marBottom w:val="0"/>
                      <w:divBdr>
                        <w:top w:val="none" w:sz="0" w:space="0" w:color="auto"/>
                        <w:left w:val="none" w:sz="0" w:space="0" w:color="auto"/>
                        <w:bottom w:val="none" w:sz="0" w:space="0" w:color="auto"/>
                        <w:right w:val="none" w:sz="0" w:space="0" w:color="auto"/>
                      </w:divBdr>
                    </w:div>
                  </w:divsChild>
                </w:div>
                <w:div w:id="2098668705">
                  <w:marLeft w:val="0"/>
                  <w:marRight w:val="0"/>
                  <w:marTop w:val="0"/>
                  <w:marBottom w:val="0"/>
                  <w:divBdr>
                    <w:top w:val="none" w:sz="0" w:space="0" w:color="auto"/>
                    <w:left w:val="none" w:sz="0" w:space="0" w:color="auto"/>
                    <w:bottom w:val="none" w:sz="0" w:space="0" w:color="auto"/>
                    <w:right w:val="none" w:sz="0" w:space="0" w:color="auto"/>
                  </w:divBdr>
                  <w:divsChild>
                    <w:div w:id="16749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5654">
          <w:marLeft w:val="0"/>
          <w:marRight w:val="0"/>
          <w:marTop w:val="0"/>
          <w:marBottom w:val="0"/>
          <w:divBdr>
            <w:top w:val="none" w:sz="0" w:space="0" w:color="auto"/>
            <w:left w:val="none" w:sz="0" w:space="0" w:color="auto"/>
            <w:bottom w:val="none" w:sz="0" w:space="0" w:color="auto"/>
            <w:right w:val="none" w:sz="0" w:space="0" w:color="auto"/>
          </w:divBdr>
        </w:div>
        <w:div w:id="327096452">
          <w:marLeft w:val="0"/>
          <w:marRight w:val="0"/>
          <w:marTop w:val="0"/>
          <w:marBottom w:val="0"/>
          <w:divBdr>
            <w:top w:val="none" w:sz="0" w:space="0" w:color="auto"/>
            <w:left w:val="none" w:sz="0" w:space="0" w:color="auto"/>
            <w:bottom w:val="none" w:sz="0" w:space="0" w:color="auto"/>
            <w:right w:val="none" w:sz="0" w:space="0" w:color="auto"/>
          </w:divBdr>
          <w:divsChild>
            <w:div w:id="1534806992">
              <w:marLeft w:val="-75"/>
              <w:marRight w:val="0"/>
              <w:marTop w:val="30"/>
              <w:marBottom w:val="30"/>
              <w:divBdr>
                <w:top w:val="none" w:sz="0" w:space="0" w:color="auto"/>
                <w:left w:val="none" w:sz="0" w:space="0" w:color="auto"/>
                <w:bottom w:val="none" w:sz="0" w:space="0" w:color="auto"/>
                <w:right w:val="none" w:sz="0" w:space="0" w:color="auto"/>
              </w:divBdr>
              <w:divsChild>
                <w:div w:id="69696931">
                  <w:marLeft w:val="0"/>
                  <w:marRight w:val="0"/>
                  <w:marTop w:val="0"/>
                  <w:marBottom w:val="0"/>
                  <w:divBdr>
                    <w:top w:val="none" w:sz="0" w:space="0" w:color="auto"/>
                    <w:left w:val="none" w:sz="0" w:space="0" w:color="auto"/>
                    <w:bottom w:val="none" w:sz="0" w:space="0" w:color="auto"/>
                    <w:right w:val="none" w:sz="0" w:space="0" w:color="auto"/>
                  </w:divBdr>
                  <w:divsChild>
                    <w:div w:id="740979340">
                      <w:marLeft w:val="0"/>
                      <w:marRight w:val="0"/>
                      <w:marTop w:val="0"/>
                      <w:marBottom w:val="0"/>
                      <w:divBdr>
                        <w:top w:val="none" w:sz="0" w:space="0" w:color="auto"/>
                        <w:left w:val="none" w:sz="0" w:space="0" w:color="auto"/>
                        <w:bottom w:val="none" w:sz="0" w:space="0" w:color="auto"/>
                        <w:right w:val="none" w:sz="0" w:space="0" w:color="auto"/>
                      </w:divBdr>
                    </w:div>
                  </w:divsChild>
                </w:div>
                <w:div w:id="176581804">
                  <w:marLeft w:val="0"/>
                  <w:marRight w:val="0"/>
                  <w:marTop w:val="0"/>
                  <w:marBottom w:val="0"/>
                  <w:divBdr>
                    <w:top w:val="none" w:sz="0" w:space="0" w:color="auto"/>
                    <w:left w:val="none" w:sz="0" w:space="0" w:color="auto"/>
                    <w:bottom w:val="none" w:sz="0" w:space="0" w:color="auto"/>
                    <w:right w:val="none" w:sz="0" w:space="0" w:color="auto"/>
                  </w:divBdr>
                  <w:divsChild>
                    <w:div w:id="114567831">
                      <w:marLeft w:val="0"/>
                      <w:marRight w:val="0"/>
                      <w:marTop w:val="0"/>
                      <w:marBottom w:val="0"/>
                      <w:divBdr>
                        <w:top w:val="none" w:sz="0" w:space="0" w:color="auto"/>
                        <w:left w:val="none" w:sz="0" w:space="0" w:color="auto"/>
                        <w:bottom w:val="none" w:sz="0" w:space="0" w:color="auto"/>
                        <w:right w:val="none" w:sz="0" w:space="0" w:color="auto"/>
                      </w:divBdr>
                    </w:div>
                  </w:divsChild>
                </w:div>
                <w:div w:id="491337878">
                  <w:marLeft w:val="0"/>
                  <w:marRight w:val="0"/>
                  <w:marTop w:val="0"/>
                  <w:marBottom w:val="0"/>
                  <w:divBdr>
                    <w:top w:val="none" w:sz="0" w:space="0" w:color="auto"/>
                    <w:left w:val="none" w:sz="0" w:space="0" w:color="auto"/>
                    <w:bottom w:val="none" w:sz="0" w:space="0" w:color="auto"/>
                    <w:right w:val="none" w:sz="0" w:space="0" w:color="auto"/>
                  </w:divBdr>
                  <w:divsChild>
                    <w:div w:id="1158419191">
                      <w:marLeft w:val="0"/>
                      <w:marRight w:val="0"/>
                      <w:marTop w:val="0"/>
                      <w:marBottom w:val="0"/>
                      <w:divBdr>
                        <w:top w:val="none" w:sz="0" w:space="0" w:color="auto"/>
                        <w:left w:val="none" w:sz="0" w:space="0" w:color="auto"/>
                        <w:bottom w:val="none" w:sz="0" w:space="0" w:color="auto"/>
                        <w:right w:val="none" w:sz="0" w:space="0" w:color="auto"/>
                      </w:divBdr>
                    </w:div>
                  </w:divsChild>
                </w:div>
                <w:div w:id="937757668">
                  <w:marLeft w:val="0"/>
                  <w:marRight w:val="0"/>
                  <w:marTop w:val="0"/>
                  <w:marBottom w:val="0"/>
                  <w:divBdr>
                    <w:top w:val="none" w:sz="0" w:space="0" w:color="auto"/>
                    <w:left w:val="none" w:sz="0" w:space="0" w:color="auto"/>
                    <w:bottom w:val="none" w:sz="0" w:space="0" w:color="auto"/>
                    <w:right w:val="none" w:sz="0" w:space="0" w:color="auto"/>
                  </w:divBdr>
                  <w:divsChild>
                    <w:div w:id="1638877724">
                      <w:marLeft w:val="0"/>
                      <w:marRight w:val="0"/>
                      <w:marTop w:val="0"/>
                      <w:marBottom w:val="0"/>
                      <w:divBdr>
                        <w:top w:val="none" w:sz="0" w:space="0" w:color="auto"/>
                        <w:left w:val="none" w:sz="0" w:space="0" w:color="auto"/>
                        <w:bottom w:val="none" w:sz="0" w:space="0" w:color="auto"/>
                        <w:right w:val="none" w:sz="0" w:space="0" w:color="auto"/>
                      </w:divBdr>
                    </w:div>
                  </w:divsChild>
                </w:div>
                <w:div w:id="1027219263">
                  <w:marLeft w:val="0"/>
                  <w:marRight w:val="0"/>
                  <w:marTop w:val="0"/>
                  <w:marBottom w:val="0"/>
                  <w:divBdr>
                    <w:top w:val="none" w:sz="0" w:space="0" w:color="auto"/>
                    <w:left w:val="none" w:sz="0" w:space="0" w:color="auto"/>
                    <w:bottom w:val="none" w:sz="0" w:space="0" w:color="auto"/>
                    <w:right w:val="none" w:sz="0" w:space="0" w:color="auto"/>
                  </w:divBdr>
                  <w:divsChild>
                    <w:div w:id="775952901">
                      <w:marLeft w:val="0"/>
                      <w:marRight w:val="0"/>
                      <w:marTop w:val="0"/>
                      <w:marBottom w:val="0"/>
                      <w:divBdr>
                        <w:top w:val="none" w:sz="0" w:space="0" w:color="auto"/>
                        <w:left w:val="none" w:sz="0" w:space="0" w:color="auto"/>
                        <w:bottom w:val="none" w:sz="0" w:space="0" w:color="auto"/>
                        <w:right w:val="none" w:sz="0" w:space="0" w:color="auto"/>
                      </w:divBdr>
                    </w:div>
                  </w:divsChild>
                </w:div>
                <w:div w:id="1619215906">
                  <w:marLeft w:val="0"/>
                  <w:marRight w:val="0"/>
                  <w:marTop w:val="0"/>
                  <w:marBottom w:val="0"/>
                  <w:divBdr>
                    <w:top w:val="none" w:sz="0" w:space="0" w:color="auto"/>
                    <w:left w:val="none" w:sz="0" w:space="0" w:color="auto"/>
                    <w:bottom w:val="none" w:sz="0" w:space="0" w:color="auto"/>
                    <w:right w:val="none" w:sz="0" w:space="0" w:color="auto"/>
                  </w:divBdr>
                  <w:divsChild>
                    <w:div w:id="2003578902">
                      <w:marLeft w:val="0"/>
                      <w:marRight w:val="0"/>
                      <w:marTop w:val="0"/>
                      <w:marBottom w:val="0"/>
                      <w:divBdr>
                        <w:top w:val="none" w:sz="0" w:space="0" w:color="auto"/>
                        <w:left w:val="none" w:sz="0" w:space="0" w:color="auto"/>
                        <w:bottom w:val="none" w:sz="0" w:space="0" w:color="auto"/>
                        <w:right w:val="none" w:sz="0" w:space="0" w:color="auto"/>
                      </w:divBdr>
                    </w:div>
                  </w:divsChild>
                </w:div>
                <w:div w:id="1627662629">
                  <w:marLeft w:val="0"/>
                  <w:marRight w:val="0"/>
                  <w:marTop w:val="0"/>
                  <w:marBottom w:val="0"/>
                  <w:divBdr>
                    <w:top w:val="none" w:sz="0" w:space="0" w:color="auto"/>
                    <w:left w:val="none" w:sz="0" w:space="0" w:color="auto"/>
                    <w:bottom w:val="none" w:sz="0" w:space="0" w:color="auto"/>
                    <w:right w:val="none" w:sz="0" w:space="0" w:color="auto"/>
                  </w:divBdr>
                  <w:divsChild>
                    <w:div w:id="793256831">
                      <w:marLeft w:val="0"/>
                      <w:marRight w:val="0"/>
                      <w:marTop w:val="0"/>
                      <w:marBottom w:val="0"/>
                      <w:divBdr>
                        <w:top w:val="none" w:sz="0" w:space="0" w:color="auto"/>
                        <w:left w:val="none" w:sz="0" w:space="0" w:color="auto"/>
                        <w:bottom w:val="none" w:sz="0" w:space="0" w:color="auto"/>
                        <w:right w:val="none" w:sz="0" w:space="0" w:color="auto"/>
                      </w:divBdr>
                    </w:div>
                  </w:divsChild>
                </w:div>
                <w:div w:id="1681080418">
                  <w:marLeft w:val="0"/>
                  <w:marRight w:val="0"/>
                  <w:marTop w:val="0"/>
                  <w:marBottom w:val="0"/>
                  <w:divBdr>
                    <w:top w:val="none" w:sz="0" w:space="0" w:color="auto"/>
                    <w:left w:val="none" w:sz="0" w:space="0" w:color="auto"/>
                    <w:bottom w:val="none" w:sz="0" w:space="0" w:color="auto"/>
                    <w:right w:val="none" w:sz="0" w:space="0" w:color="auto"/>
                  </w:divBdr>
                  <w:divsChild>
                    <w:div w:id="25445774">
                      <w:marLeft w:val="0"/>
                      <w:marRight w:val="0"/>
                      <w:marTop w:val="0"/>
                      <w:marBottom w:val="0"/>
                      <w:divBdr>
                        <w:top w:val="none" w:sz="0" w:space="0" w:color="auto"/>
                        <w:left w:val="none" w:sz="0" w:space="0" w:color="auto"/>
                        <w:bottom w:val="none" w:sz="0" w:space="0" w:color="auto"/>
                        <w:right w:val="none" w:sz="0" w:space="0" w:color="auto"/>
                      </w:divBdr>
                    </w:div>
                  </w:divsChild>
                </w:div>
                <w:div w:id="1810903583">
                  <w:marLeft w:val="0"/>
                  <w:marRight w:val="0"/>
                  <w:marTop w:val="0"/>
                  <w:marBottom w:val="0"/>
                  <w:divBdr>
                    <w:top w:val="none" w:sz="0" w:space="0" w:color="auto"/>
                    <w:left w:val="none" w:sz="0" w:space="0" w:color="auto"/>
                    <w:bottom w:val="none" w:sz="0" w:space="0" w:color="auto"/>
                    <w:right w:val="none" w:sz="0" w:space="0" w:color="auto"/>
                  </w:divBdr>
                  <w:divsChild>
                    <w:div w:id="76825938">
                      <w:marLeft w:val="0"/>
                      <w:marRight w:val="0"/>
                      <w:marTop w:val="0"/>
                      <w:marBottom w:val="0"/>
                      <w:divBdr>
                        <w:top w:val="none" w:sz="0" w:space="0" w:color="auto"/>
                        <w:left w:val="none" w:sz="0" w:space="0" w:color="auto"/>
                        <w:bottom w:val="none" w:sz="0" w:space="0" w:color="auto"/>
                        <w:right w:val="none" w:sz="0" w:space="0" w:color="auto"/>
                      </w:divBdr>
                    </w:div>
                  </w:divsChild>
                </w:div>
                <w:div w:id="1991400887">
                  <w:marLeft w:val="0"/>
                  <w:marRight w:val="0"/>
                  <w:marTop w:val="0"/>
                  <w:marBottom w:val="0"/>
                  <w:divBdr>
                    <w:top w:val="none" w:sz="0" w:space="0" w:color="auto"/>
                    <w:left w:val="none" w:sz="0" w:space="0" w:color="auto"/>
                    <w:bottom w:val="none" w:sz="0" w:space="0" w:color="auto"/>
                    <w:right w:val="none" w:sz="0" w:space="0" w:color="auto"/>
                  </w:divBdr>
                  <w:divsChild>
                    <w:div w:id="988292682">
                      <w:marLeft w:val="0"/>
                      <w:marRight w:val="0"/>
                      <w:marTop w:val="0"/>
                      <w:marBottom w:val="0"/>
                      <w:divBdr>
                        <w:top w:val="none" w:sz="0" w:space="0" w:color="auto"/>
                        <w:left w:val="none" w:sz="0" w:space="0" w:color="auto"/>
                        <w:bottom w:val="none" w:sz="0" w:space="0" w:color="auto"/>
                        <w:right w:val="none" w:sz="0" w:space="0" w:color="auto"/>
                      </w:divBdr>
                    </w:div>
                  </w:divsChild>
                </w:div>
                <w:div w:id="2020227601">
                  <w:marLeft w:val="0"/>
                  <w:marRight w:val="0"/>
                  <w:marTop w:val="0"/>
                  <w:marBottom w:val="0"/>
                  <w:divBdr>
                    <w:top w:val="none" w:sz="0" w:space="0" w:color="auto"/>
                    <w:left w:val="none" w:sz="0" w:space="0" w:color="auto"/>
                    <w:bottom w:val="none" w:sz="0" w:space="0" w:color="auto"/>
                    <w:right w:val="none" w:sz="0" w:space="0" w:color="auto"/>
                  </w:divBdr>
                  <w:divsChild>
                    <w:div w:id="1532113490">
                      <w:marLeft w:val="0"/>
                      <w:marRight w:val="0"/>
                      <w:marTop w:val="0"/>
                      <w:marBottom w:val="0"/>
                      <w:divBdr>
                        <w:top w:val="none" w:sz="0" w:space="0" w:color="auto"/>
                        <w:left w:val="none" w:sz="0" w:space="0" w:color="auto"/>
                        <w:bottom w:val="none" w:sz="0" w:space="0" w:color="auto"/>
                        <w:right w:val="none" w:sz="0" w:space="0" w:color="auto"/>
                      </w:divBdr>
                    </w:div>
                  </w:divsChild>
                </w:div>
                <w:div w:id="2027439610">
                  <w:marLeft w:val="0"/>
                  <w:marRight w:val="0"/>
                  <w:marTop w:val="0"/>
                  <w:marBottom w:val="0"/>
                  <w:divBdr>
                    <w:top w:val="none" w:sz="0" w:space="0" w:color="auto"/>
                    <w:left w:val="none" w:sz="0" w:space="0" w:color="auto"/>
                    <w:bottom w:val="none" w:sz="0" w:space="0" w:color="auto"/>
                    <w:right w:val="none" w:sz="0" w:space="0" w:color="auto"/>
                  </w:divBdr>
                  <w:divsChild>
                    <w:div w:id="17391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6326">
          <w:marLeft w:val="0"/>
          <w:marRight w:val="0"/>
          <w:marTop w:val="0"/>
          <w:marBottom w:val="0"/>
          <w:divBdr>
            <w:top w:val="none" w:sz="0" w:space="0" w:color="auto"/>
            <w:left w:val="none" w:sz="0" w:space="0" w:color="auto"/>
            <w:bottom w:val="none" w:sz="0" w:space="0" w:color="auto"/>
            <w:right w:val="none" w:sz="0" w:space="0" w:color="auto"/>
          </w:divBdr>
        </w:div>
        <w:div w:id="380636831">
          <w:marLeft w:val="0"/>
          <w:marRight w:val="0"/>
          <w:marTop w:val="0"/>
          <w:marBottom w:val="0"/>
          <w:divBdr>
            <w:top w:val="none" w:sz="0" w:space="0" w:color="auto"/>
            <w:left w:val="none" w:sz="0" w:space="0" w:color="auto"/>
            <w:bottom w:val="none" w:sz="0" w:space="0" w:color="auto"/>
            <w:right w:val="none" w:sz="0" w:space="0" w:color="auto"/>
          </w:divBdr>
        </w:div>
        <w:div w:id="385223413">
          <w:marLeft w:val="0"/>
          <w:marRight w:val="0"/>
          <w:marTop w:val="0"/>
          <w:marBottom w:val="0"/>
          <w:divBdr>
            <w:top w:val="none" w:sz="0" w:space="0" w:color="auto"/>
            <w:left w:val="none" w:sz="0" w:space="0" w:color="auto"/>
            <w:bottom w:val="none" w:sz="0" w:space="0" w:color="auto"/>
            <w:right w:val="none" w:sz="0" w:space="0" w:color="auto"/>
          </w:divBdr>
        </w:div>
        <w:div w:id="385420819">
          <w:marLeft w:val="0"/>
          <w:marRight w:val="0"/>
          <w:marTop w:val="0"/>
          <w:marBottom w:val="0"/>
          <w:divBdr>
            <w:top w:val="none" w:sz="0" w:space="0" w:color="auto"/>
            <w:left w:val="none" w:sz="0" w:space="0" w:color="auto"/>
            <w:bottom w:val="none" w:sz="0" w:space="0" w:color="auto"/>
            <w:right w:val="none" w:sz="0" w:space="0" w:color="auto"/>
          </w:divBdr>
        </w:div>
        <w:div w:id="392436633">
          <w:marLeft w:val="0"/>
          <w:marRight w:val="0"/>
          <w:marTop w:val="0"/>
          <w:marBottom w:val="0"/>
          <w:divBdr>
            <w:top w:val="none" w:sz="0" w:space="0" w:color="auto"/>
            <w:left w:val="none" w:sz="0" w:space="0" w:color="auto"/>
            <w:bottom w:val="none" w:sz="0" w:space="0" w:color="auto"/>
            <w:right w:val="none" w:sz="0" w:space="0" w:color="auto"/>
          </w:divBdr>
        </w:div>
        <w:div w:id="409742704">
          <w:marLeft w:val="0"/>
          <w:marRight w:val="0"/>
          <w:marTop w:val="0"/>
          <w:marBottom w:val="0"/>
          <w:divBdr>
            <w:top w:val="none" w:sz="0" w:space="0" w:color="auto"/>
            <w:left w:val="none" w:sz="0" w:space="0" w:color="auto"/>
            <w:bottom w:val="none" w:sz="0" w:space="0" w:color="auto"/>
            <w:right w:val="none" w:sz="0" w:space="0" w:color="auto"/>
          </w:divBdr>
        </w:div>
        <w:div w:id="421806692">
          <w:marLeft w:val="0"/>
          <w:marRight w:val="0"/>
          <w:marTop w:val="0"/>
          <w:marBottom w:val="0"/>
          <w:divBdr>
            <w:top w:val="none" w:sz="0" w:space="0" w:color="auto"/>
            <w:left w:val="none" w:sz="0" w:space="0" w:color="auto"/>
            <w:bottom w:val="none" w:sz="0" w:space="0" w:color="auto"/>
            <w:right w:val="none" w:sz="0" w:space="0" w:color="auto"/>
          </w:divBdr>
        </w:div>
        <w:div w:id="422380856">
          <w:marLeft w:val="0"/>
          <w:marRight w:val="0"/>
          <w:marTop w:val="0"/>
          <w:marBottom w:val="0"/>
          <w:divBdr>
            <w:top w:val="none" w:sz="0" w:space="0" w:color="auto"/>
            <w:left w:val="none" w:sz="0" w:space="0" w:color="auto"/>
            <w:bottom w:val="none" w:sz="0" w:space="0" w:color="auto"/>
            <w:right w:val="none" w:sz="0" w:space="0" w:color="auto"/>
          </w:divBdr>
        </w:div>
        <w:div w:id="429669867">
          <w:marLeft w:val="0"/>
          <w:marRight w:val="0"/>
          <w:marTop w:val="0"/>
          <w:marBottom w:val="0"/>
          <w:divBdr>
            <w:top w:val="none" w:sz="0" w:space="0" w:color="auto"/>
            <w:left w:val="none" w:sz="0" w:space="0" w:color="auto"/>
            <w:bottom w:val="none" w:sz="0" w:space="0" w:color="auto"/>
            <w:right w:val="none" w:sz="0" w:space="0" w:color="auto"/>
          </w:divBdr>
        </w:div>
        <w:div w:id="465781926">
          <w:marLeft w:val="0"/>
          <w:marRight w:val="0"/>
          <w:marTop w:val="0"/>
          <w:marBottom w:val="0"/>
          <w:divBdr>
            <w:top w:val="none" w:sz="0" w:space="0" w:color="auto"/>
            <w:left w:val="none" w:sz="0" w:space="0" w:color="auto"/>
            <w:bottom w:val="none" w:sz="0" w:space="0" w:color="auto"/>
            <w:right w:val="none" w:sz="0" w:space="0" w:color="auto"/>
          </w:divBdr>
        </w:div>
        <w:div w:id="467163312">
          <w:marLeft w:val="0"/>
          <w:marRight w:val="0"/>
          <w:marTop w:val="0"/>
          <w:marBottom w:val="0"/>
          <w:divBdr>
            <w:top w:val="none" w:sz="0" w:space="0" w:color="auto"/>
            <w:left w:val="none" w:sz="0" w:space="0" w:color="auto"/>
            <w:bottom w:val="none" w:sz="0" w:space="0" w:color="auto"/>
            <w:right w:val="none" w:sz="0" w:space="0" w:color="auto"/>
          </w:divBdr>
        </w:div>
        <w:div w:id="479662829">
          <w:marLeft w:val="0"/>
          <w:marRight w:val="0"/>
          <w:marTop w:val="0"/>
          <w:marBottom w:val="0"/>
          <w:divBdr>
            <w:top w:val="none" w:sz="0" w:space="0" w:color="auto"/>
            <w:left w:val="none" w:sz="0" w:space="0" w:color="auto"/>
            <w:bottom w:val="none" w:sz="0" w:space="0" w:color="auto"/>
            <w:right w:val="none" w:sz="0" w:space="0" w:color="auto"/>
          </w:divBdr>
        </w:div>
        <w:div w:id="487329778">
          <w:marLeft w:val="0"/>
          <w:marRight w:val="0"/>
          <w:marTop w:val="0"/>
          <w:marBottom w:val="0"/>
          <w:divBdr>
            <w:top w:val="none" w:sz="0" w:space="0" w:color="auto"/>
            <w:left w:val="none" w:sz="0" w:space="0" w:color="auto"/>
            <w:bottom w:val="none" w:sz="0" w:space="0" w:color="auto"/>
            <w:right w:val="none" w:sz="0" w:space="0" w:color="auto"/>
          </w:divBdr>
        </w:div>
        <w:div w:id="488715605">
          <w:marLeft w:val="0"/>
          <w:marRight w:val="0"/>
          <w:marTop w:val="0"/>
          <w:marBottom w:val="0"/>
          <w:divBdr>
            <w:top w:val="none" w:sz="0" w:space="0" w:color="auto"/>
            <w:left w:val="none" w:sz="0" w:space="0" w:color="auto"/>
            <w:bottom w:val="none" w:sz="0" w:space="0" w:color="auto"/>
            <w:right w:val="none" w:sz="0" w:space="0" w:color="auto"/>
          </w:divBdr>
        </w:div>
        <w:div w:id="557087322">
          <w:marLeft w:val="0"/>
          <w:marRight w:val="0"/>
          <w:marTop w:val="0"/>
          <w:marBottom w:val="0"/>
          <w:divBdr>
            <w:top w:val="none" w:sz="0" w:space="0" w:color="auto"/>
            <w:left w:val="none" w:sz="0" w:space="0" w:color="auto"/>
            <w:bottom w:val="none" w:sz="0" w:space="0" w:color="auto"/>
            <w:right w:val="none" w:sz="0" w:space="0" w:color="auto"/>
          </w:divBdr>
        </w:div>
        <w:div w:id="572933020">
          <w:marLeft w:val="0"/>
          <w:marRight w:val="0"/>
          <w:marTop w:val="0"/>
          <w:marBottom w:val="0"/>
          <w:divBdr>
            <w:top w:val="none" w:sz="0" w:space="0" w:color="auto"/>
            <w:left w:val="none" w:sz="0" w:space="0" w:color="auto"/>
            <w:bottom w:val="none" w:sz="0" w:space="0" w:color="auto"/>
            <w:right w:val="none" w:sz="0" w:space="0" w:color="auto"/>
          </w:divBdr>
        </w:div>
        <w:div w:id="610472952">
          <w:marLeft w:val="0"/>
          <w:marRight w:val="0"/>
          <w:marTop w:val="0"/>
          <w:marBottom w:val="0"/>
          <w:divBdr>
            <w:top w:val="none" w:sz="0" w:space="0" w:color="auto"/>
            <w:left w:val="none" w:sz="0" w:space="0" w:color="auto"/>
            <w:bottom w:val="none" w:sz="0" w:space="0" w:color="auto"/>
            <w:right w:val="none" w:sz="0" w:space="0" w:color="auto"/>
          </w:divBdr>
        </w:div>
        <w:div w:id="610822986">
          <w:marLeft w:val="0"/>
          <w:marRight w:val="0"/>
          <w:marTop w:val="0"/>
          <w:marBottom w:val="0"/>
          <w:divBdr>
            <w:top w:val="none" w:sz="0" w:space="0" w:color="auto"/>
            <w:left w:val="none" w:sz="0" w:space="0" w:color="auto"/>
            <w:bottom w:val="none" w:sz="0" w:space="0" w:color="auto"/>
            <w:right w:val="none" w:sz="0" w:space="0" w:color="auto"/>
          </w:divBdr>
        </w:div>
        <w:div w:id="630019551">
          <w:marLeft w:val="0"/>
          <w:marRight w:val="0"/>
          <w:marTop w:val="0"/>
          <w:marBottom w:val="0"/>
          <w:divBdr>
            <w:top w:val="none" w:sz="0" w:space="0" w:color="auto"/>
            <w:left w:val="none" w:sz="0" w:space="0" w:color="auto"/>
            <w:bottom w:val="none" w:sz="0" w:space="0" w:color="auto"/>
            <w:right w:val="none" w:sz="0" w:space="0" w:color="auto"/>
          </w:divBdr>
        </w:div>
        <w:div w:id="634212479">
          <w:marLeft w:val="0"/>
          <w:marRight w:val="0"/>
          <w:marTop w:val="0"/>
          <w:marBottom w:val="0"/>
          <w:divBdr>
            <w:top w:val="none" w:sz="0" w:space="0" w:color="auto"/>
            <w:left w:val="none" w:sz="0" w:space="0" w:color="auto"/>
            <w:bottom w:val="none" w:sz="0" w:space="0" w:color="auto"/>
            <w:right w:val="none" w:sz="0" w:space="0" w:color="auto"/>
          </w:divBdr>
        </w:div>
        <w:div w:id="651519544">
          <w:marLeft w:val="0"/>
          <w:marRight w:val="0"/>
          <w:marTop w:val="0"/>
          <w:marBottom w:val="0"/>
          <w:divBdr>
            <w:top w:val="none" w:sz="0" w:space="0" w:color="auto"/>
            <w:left w:val="none" w:sz="0" w:space="0" w:color="auto"/>
            <w:bottom w:val="none" w:sz="0" w:space="0" w:color="auto"/>
            <w:right w:val="none" w:sz="0" w:space="0" w:color="auto"/>
          </w:divBdr>
        </w:div>
        <w:div w:id="653678558">
          <w:marLeft w:val="0"/>
          <w:marRight w:val="0"/>
          <w:marTop w:val="0"/>
          <w:marBottom w:val="0"/>
          <w:divBdr>
            <w:top w:val="none" w:sz="0" w:space="0" w:color="auto"/>
            <w:left w:val="none" w:sz="0" w:space="0" w:color="auto"/>
            <w:bottom w:val="none" w:sz="0" w:space="0" w:color="auto"/>
            <w:right w:val="none" w:sz="0" w:space="0" w:color="auto"/>
          </w:divBdr>
        </w:div>
        <w:div w:id="660231831">
          <w:marLeft w:val="0"/>
          <w:marRight w:val="0"/>
          <w:marTop w:val="0"/>
          <w:marBottom w:val="0"/>
          <w:divBdr>
            <w:top w:val="none" w:sz="0" w:space="0" w:color="auto"/>
            <w:left w:val="none" w:sz="0" w:space="0" w:color="auto"/>
            <w:bottom w:val="none" w:sz="0" w:space="0" w:color="auto"/>
            <w:right w:val="none" w:sz="0" w:space="0" w:color="auto"/>
          </w:divBdr>
        </w:div>
        <w:div w:id="672759056">
          <w:marLeft w:val="0"/>
          <w:marRight w:val="0"/>
          <w:marTop w:val="0"/>
          <w:marBottom w:val="0"/>
          <w:divBdr>
            <w:top w:val="none" w:sz="0" w:space="0" w:color="auto"/>
            <w:left w:val="none" w:sz="0" w:space="0" w:color="auto"/>
            <w:bottom w:val="none" w:sz="0" w:space="0" w:color="auto"/>
            <w:right w:val="none" w:sz="0" w:space="0" w:color="auto"/>
          </w:divBdr>
        </w:div>
        <w:div w:id="682052926">
          <w:marLeft w:val="0"/>
          <w:marRight w:val="0"/>
          <w:marTop w:val="0"/>
          <w:marBottom w:val="0"/>
          <w:divBdr>
            <w:top w:val="none" w:sz="0" w:space="0" w:color="auto"/>
            <w:left w:val="none" w:sz="0" w:space="0" w:color="auto"/>
            <w:bottom w:val="none" w:sz="0" w:space="0" w:color="auto"/>
            <w:right w:val="none" w:sz="0" w:space="0" w:color="auto"/>
          </w:divBdr>
          <w:divsChild>
            <w:div w:id="4675350">
              <w:marLeft w:val="0"/>
              <w:marRight w:val="0"/>
              <w:marTop w:val="0"/>
              <w:marBottom w:val="0"/>
              <w:divBdr>
                <w:top w:val="none" w:sz="0" w:space="0" w:color="auto"/>
                <w:left w:val="none" w:sz="0" w:space="0" w:color="auto"/>
                <w:bottom w:val="none" w:sz="0" w:space="0" w:color="auto"/>
                <w:right w:val="none" w:sz="0" w:space="0" w:color="auto"/>
              </w:divBdr>
            </w:div>
            <w:div w:id="125245786">
              <w:marLeft w:val="0"/>
              <w:marRight w:val="0"/>
              <w:marTop w:val="0"/>
              <w:marBottom w:val="0"/>
              <w:divBdr>
                <w:top w:val="none" w:sz="0" w:space="0" w:color="auto"/>
                <w:left w:val="none" w:sz="0" w:space="0" w:color="auto"/>
                <w:bottom w:val="none" w:sz="0" w:space="0" w:color="auto"/>
                <w:right w:val="none" w:sz="0" w:space="0" w:color="auto"/>
              </w:divBdr>
            </w:div>
            <w:div w:id="147481814">
              <w:marLeft w:val="0"/>
              <w:marRight w:val="0"/>
              <w:marTop w:val="0"/>
              <w:marBottom w:val="0"/>
              <w:divBdr>
                <w:top w:val="none" w:sz="0" w:space="0" w:color="auto"/>
                <w:left w:val="none" w:sz="0" w:space="0" w:color="auto"/>
                <w:bottom w:val="none" w:sz="0" w:space="0" w:color="auto"/>
                <w:right w:val="none" w:sz="0" w:space="0" w:color="auto"/>
              </w:divBdr>
            </w:div>
            <w:div w:id="165555628">
              <w:marLeft w:val="0"/>
              <w:marRight w:val="0"/>
              <w:marTop w:val="0"/>
              <w:marBottom w:val="0"/>
              <w:divBdr>
                <w:top w:val="none" w:sz="0" w:space="0" w:color="auto"/>
                <w:left w:val="none" w:sz="0" w:space="0" w:color="auto"/>
                <w:bottom w:val="none" w:sz="0" w:space="0" w:color="auto"/>
                <w:right w:val="none" w:sz="0" w:space="0" w:color="auto"/>
              </w:divBdr>
            </w:div>
            <w:div w:id="167526518">
              <w:marLeft w:val="0"/>
              <w:marRight w:val="0"/>
              <w:marTop w:val="0"/>
              <w:marBottom w:val="0"/>
              <w:divBdr>
                <w:top w:val="none" w:sz="0" w:space="0" w:color="auto"/>
                <w:left w:val="none" w:sz="0" w:space="0" w:color="auto"/>
                <w:bottom w:val="none" w:sz="0" w:space="0" w:color="auto"/>
                <w:right w:val="none" w:sz="0" w:space="0" w:color="auto"/>
              </w:divBdr>
            </w:div>
            <w:div w:id="171259334">
              <w:marLeft w:val="0"/>
              <w:marRight w:val="0"/>
              <w:marTop w:val="0"/>
              <w:marBottom w:val="0"/>
              <w:divBdr>
                <w:top w:val="none" w:sz="0" w:space="0" w:color="auto"/>
                <w:left w:val="none" w:sz="0" w:space="0" w:color="auto"/>
                <w:bottom w:val="none" w:sz="0" w:space="0" w:color="auto"/>
                <w:right w:val="none" w:sz="0" w:space="0" w:color="auto"/>
              </w:divBdr>
            </w:div>
            <w:div w:id="186985338">
              <w:marLeft w:val="0"/>
              <w:marRight w:val="0"/>
              <w:marTop w:val="0"/>
              <w:marBottom w:val="0"/>
              <w:divBdr>
                <w:top w:val="none" w:sz="0" w:space="0" w:color="auto"/>
                <w:left w:val="none" w:sz="0" w:space="0" w:color="auto"/>
                <w:bottom w:val="none" w:sz="0" w:space="0" w:color="auto"/>
                <w:right w:val="none" w:sz="0" w:space="0" w:color="auto"/>
              </w:divBdr>
            </w:div>
            <w:div w:id="224413034">
              <w:marLeft w:val="0"/>
              <w:marRight w:val="0"/>
              <w:marTop w:val="0"/>
              <w:marBottom w:val="0"/>
              <w:divBdr>
                <w:top w:val="none" w:sz="0" w:space="0" w:color="auto"/>
                <w:left w:val="none" w:sz="0" w:space="0" w:color="auto"/>
                <w:bottom w:val="none" w:sz="0" w:space="0" w:color="auto"/>
                <w:right w:val="none" w:sz="0" w:space="0" w:color="auto"/>
              </w:divBdr>
            </w:div>
            <w:div w:id="290937366">
              <w:marLeft w:val="0"/>
              <w:marRight w:val="0"/>
              <w:marTop w:val="0"/>
              <w:marBottom w:val="0"/>
              <w:divBdr>
                <w:top w:val="none" w:sz="0" w:space="0" w:color="auto"/>
                <w:left w:val="none" w:sz="0" w:space="0" w:color="auto"/>
                <w:bottom w:val="none" w:sz="0" w:space="0" w:color="auto"/>
                <w:right w:val="none" w:sz="0" w:space="0" w:color="auto"/>
              </w:divBdr>
            </w:div>
            <w:div w:id="308019261">
              <w:marLeft w:val="0"/>
              <w:marRight w:val="0"/>
              <w:marTop w:val="0"/>
              <w:marBottom w:val="0"/>
              <w:divBdr>
                <w:top w:val="none" w:sz="0" w:space="0" w:color="auto"/>
                <w:left w:val="none" w:sz="0" w:space="0" w:color="auto"/>
                <w:bottom w:val="none" w:sz="0" w:space="0" w:color="auto"/>
                <w:right w:val="none" w:sz="0" w:space="0" w:color="auto"/>
              </w:divBdr>
            </w:div>
            <w:div w:id="314530059">
              <w:marLeft w:val="0"/>
              <w:marRight w:val="0"/>
              <w:marTop w:val="0"/>
              <w:marBottom w:val="0"/>
              <w:divBdr>
                <w:top w:val="none" w:sz="0" w:space="0" w:color="auto"/>
                <w:left w:val="none" w:sz="0" w:space="0" w:color="auto"/>
                <w:bottom w:val="none" w:sz="0" w:space="0" w:color="auto"/>
                <w:right w:val="none" w:sz="0" w:space="0" w:color="auto"/>
              </w:divBdr>
            </w:div>
            <w:div w:id="321275729">
              <w:marLeft w:val="0"/>
              <w:marRight w:val="0"/>
              <w:marTop w:val="0"/>
              <w:marBottom w:val="0"/>
              <w:divBdr>
                <w:top w:val="none" w:sz="0" w:space="0" w:color="auto"/>
                <w:left w:val="none" w:sz="0" w:space="0" w:color="auto"/>
                <w:bottom w:val="none" w:sz="0" w:space="0" w:color="auto"/>
                <w:right w:val="none" w:sz="0" w:space="0" w:color="auto"/>
              </w:divBdr>
            </w:div>
            <w:div w:id="434449619">
              <w:marLeft w:val="0"/>
              <w:marRight w:val="0"/>
              <w:marTop w:val="0"/>
              <w:marBottom w:val="0"/>
              <w:divBdr>
                <w:top w:val="none" w:sz="0" w:space="0" w:color="auto"/>
                <w:left w:val="none" w:sz="0" w:space="0" w:color="auto"/>
                <w:bottom w:val="none" w:sz="0" w:space="0" w:color="auto"/>
                <w:right w:val="none" w:sz="0" w:space="0" w:color="auto"/>
              </w:divBdr>
            </w:div>
            <w:div w:id="682979226">
              <w:marLeft w:val="0"/>
              <w:marRight w:val="0"/>
              <w:marTop w:val="0"/>
              <w:marBottom w:val="0"/>
              <w:divBdr>
                <w:top w:val="none" w:sz="0" w:space="0" w:color="auto"/>
                <w:left w:val="none" w:sz="0" w:space="0" w:color="auto"/>
                <w:bottom w:val="none" w:sz="0" w:space="0" w:color="auto"/>
                <w:right w:val="none" w:sz="0" w:space="0" w:color="auto"/>
              </w:divBdr>
            </w:div>
            <w:div w:id="780879283">
              <w:marLeft w:val="0"/>
              <w:marRight w:val="0"/>
              <w:marTop w:val="0"/>
              <w:marBottom w:val="0"/>
              <w:divBdr>
                <w:top w:val="none" w:sz="0" w:space="0" w:color="auto"/>
                <w:left w:val="none" w:sz="0" w:space="0" w:color="auto"/>
                <w:bottom w:val="none" w:sz="0" w:space="0" w:color="auto"/>
                <w:right w:val="none" w:sz="0" w:space="0" w:color="auto"/>
              </w:divBdr>
            </w:div>
            <w:div w:id="905148134">
              <w:marLeft w:val="0"/>
              <w:marRight w:val="0"/>
              <w:marTop w:val="0"/>
              <w:marBottom w:val="0"/>
              <w:divBdr>
                <w:top w:val="none" w:sz="0" w:space="0" w:color="auto"/>
                <w:left w:val="none" w:sz="0" w:space="0" w:color="auto"/>
                <w:bottom w:val="none" w:sz="0" w:space="0" w:color="auto"/>
                <w:right w:val="none" w:sz="0" w:space="0" w:color="auto"/>
              </w:divBdr>
            </w:div>
            <w:div w:id="1022394146">
              <w:marLeft w:val="0"/>
              <w:marRight w:val="0"/>
              <w:marTop w:val="0"/>
              <w:marBottom w:val="0"/>
              <w:divBdr>
                <w:top w:val="none" w:sz="0" w:space="0" w:color="auto"/>
                <w:left w:val="none" w:sz="0" w:space="0" w:color="auto"/>
                <w:bottom w:val="none" w:sz="0" w:space="0" w:color="auto"/>
                <w:right w:val="none" w:sz="0" w:space="0" w:color="auto"/>
              </w:divBdr>
            </w:div>
            <w:div w:id="1124733701">
              <w:marLeft w:val="0"/>
              <w:marRight w:val="0"/>
              <w:marTop w:val="0"/>
              <w:marBottom w:val="0"/>
              <w:divBdr>
                <w:top w:val="none" w:sz="0" w:space="0" w:color="auto"/>
                <w:left w:val="none" w:sz="0" w:space="0" w:color="auto"/>
                <w:bottom w:val="none" w:sz="0" w:space="0" w:color="auto"/>
                <w:right w:val="none" w:sz="0" w:space="0" w:color="auto"/>
              </w:divBdr>
            </w:div>
            <w:div w:id="1909412992">
              <w:marLeft w:val="0"/>
              <w:marRight w:val="0"/>
              <w:marTop w:val="0"/>
              <w:marBottom w:val="0"/>
              <w:divBdr>
                <w:top w:val="none" w:sz="0" w:space="0" w:color="auto"/>
                <w:left w:val="none" w:sz="0" w:space="0" w:color="auto"/>
                <w:bottom w:val="none" w:sz="0" w:space="0" w:color="auto"/>
                <w:right w:val="none" w:sz="0" w:space="0" w:color="auto"/>
              </w:divBdr>
            </w:div>
            <w:div w:id="1962375183">
              <w:marLeft w:val="0"/>
              <w:marRight w:val="0"/>
              <w:marTop w:val="0"/>
              <w:marBottom w:val="0"/>
              <w:divBdr>
                <w:top w:val="none" w:sz="0" w:space="0" w:color="auto"/>
                <w:left w:val="none" w:sz="0" w:space="0" w:color="auto"/>
                <w:bottom w:val="none" w:sz="0" w:space="0" w:color="auto"/>
                <w:right w:val="none" w:sz="0" w:space="0" w:color="auto"/>
              </w:divBdr>
            </w:div>
          </w:divsChild>
        </w:div>
        <w:div w:id="700978508">
          <w:marLeft w:val="0"/>
          <w:marRight w:val="0"/>
          <w:marTop w:val="0"/>
          <w:marBottom w:val="0"/>
          <w:divBdr>
            <w:top w:val="none" w:sz="0" w:space="0" w:color="auto"/>
            <w:left w:val="none" w:sz="0" w:space="0" w:color="auto"/>
            <w:bottom w:val="none" w:sz="0" w:space="0" w:color="auto"/>
            <w:right w:val="none" w:sz="0" w:space="0" w:color="auto"/>
          </w:divBdr>
        </w:div>
        <w:div w:id="702901183">
          <w:marLeft w:val="0"/>
          <w:marRight w:val="0"/>
          <w:marTop w:val="0"/>
          <w:marBottom w:val="0"/>
          <w:divBdr>
            <w:top w:val="none" w:sz="0" w:space="0" w:color="auto"/>
            <w:left w:val="none" w:sz="0" w:space="0" w:color="auto"/>
            <w:bottom w:val="none" w:sz="0" w:space="0" w:color="auto"/>
            <w:right w:val="none" w:sz="0" w:space="0" w:color="auto"/>
          </w:divBdr>
        </w:div>
        <w:div w:id="709451535">
          <w:marLeft w:val="0"/>
          <w:marRight w:val="0"/>
          <w:marTop w:val="0"/>
          <w:marBottom w:val="0"/>
          <w:divBdr>
            <w:top w:val="none" w:sz="0" w:space="0" w:color="auto"/>
            <w:left w:val="none" w:sz="0" w:space="0" w:color="auto"/>
            <w:bottom w:val="none" w:sz="0" w:space="0" w:color="auto"/>
            <w:right w:val="none" w:sz="0" w:space="0" w:color="auto"/>
          </w:divBdr>
        </w:div>
        <w:div w:id="710419319">
          <w:marLeft w:val="0"/>
          <w:marRight w:val="0"/>
          <w:marTop w:val="0"/>
          <w:marBottom w:val="0"/>
          <w:divBdr>
            <w:top w:val="none" w:sz="0" w:space="0" w:color="auto"/>
            <w:left w:val="none" w:sz="0" w:space="0" w:color="auto"/>
            <w:bottom w:val="none" w:sz="0" w:space="0" w:color="auto"/>
            <w:right w:val="none" w:sz="0" w:space="0" w:color="auto"/>
          </w:divBdr>
        </w:div>
        <w:div w:id="726076930">
          <w:marLeft w:val="0"/>
          <w:marRight w:val="0"/>
          <w:marTop w:val="0"/>
          <w:marBottom w:val="0"/>
          <w:divBdr>
            <w:top w:val="none" w:sz="0" w:space="0" w:color="auto"/>
            <w:left w:val="none" w:sz="0" w:space="0" w:color="auto"/>
            <w:bottom w:val="none" w:sz="0" w:space="0" w:color="auto"/>
            <w:right w:val="none" w:sz="0" w:space="0" w:color="auto"/>
          </w:divBdr>
        </w:div>
        <w:div w:id="728118188">
          <w:marLeft w:val="0"/>
          <w:marRight w:val="0"/>
          <w:marTop w:val="0"/>
          <w:marBottom w:val="0"/>
          <w:divBdr>
            <w:top w:val="none" w:sz="0" w:space="0" w:color="auto"/>
            <w:left w:val="none" w:sz="0" w:space="0" w:color="auto"/>
            <w:bottom w:val="none" w:sz="0" w:space="0" w:color="auto"/>
            <w:right w:val="none" w:sz="0" w:space="0" w:color="auto"/>
          </w:divBdr>
        </w:div>
        <w:div w:id="728840399">
          <w:marLeft w:val="0"/>
          <w:marRight w:val="0"/>
          <w:marTop w:val="0"/>
          <w:marBottom w:val="0"/>
          <w:divBdr>
            <w:top w:val="none" w:sz="0" w:space="0" w:color="auto"/>
            <w:left w:val="none" w:sz="0" w:space="0" w:color="auto"/>
            <w:bottom w:val="none" w:sz="0" w:space="0" w:color="auto"/>
            <w:right w:val="none" w:sz="0" w:space="0" w:color="auto"/>
          </w:divBdr>
        </w:div>
        <w:div w:id="740442230">
          <w:marLeft w:val="0"/>
          <w:marRight w:val="0"/>
          <w:marTop w:val="0"/>
          <w:marBottom w:val="0"/>
          <w:divBdr>
            <w:top w:val="none" w:sz="0" w:space="0" w:color="auto"/>
            <w:left w:val="none" w:sz="0" w:space="0" w:color="auto"/>
            <w:bottom w:val="none" w:sz="0" w:space="0" w:color="auto"/>
            <w:right w:val="none" w:sz="0" w:space="0" w:color="auto"/>
          </w:divBdr>
        </w:div>
        <w:div w:id="745610694">
          <w:marLeft w:val="0"/>
          <w:marRight w:val="0"/>
          <w:marTop w:val="0"/>
          <w:marBottom w:val="0"/>
          <w:divBdr>
            <w:top w:val="none" w:sz="0" w:space="0" w:color="auto"/>
            <w:left w:val="none" w:sz="0" w:space="0" w:color="auto"/>
            <w:bottom w:val="none" w:sz="0" w:space="0" w:color="auto"/>
            <w:right w:val="none" w:sz="0" w:space="0" w:color="auto"/>
          </w:divBdr>
        </w:div>
        <w:div w:id="768549109">
          <w:marLeft w:val="0"/>
          <w:marRight w:val="0"/>
          <w:marTop w:val="0"/>
          <w:marBottom w:val="0"/>
          <w:divBdr>
            <w:top w:val="none" w:sz="0" w:space="0" w:color="auto"/>
            <w:left w:val="none" w:sz="0" w:space="0" w:color="auto"/>
            <w:bottom w:val="none" w:sz="0" w:space="0" w:color="auto"/>
            <w:right w:val="none" w:sz="0" w:space="0" w:color="auto"/>
          </w:divBdr>
        </w:div>
        <w:div w:id="777800804">
          <w:marLeft w:val="0"/>
          <w:marRight w:val="0"/>
          <w:marTop w:val="0"/>
          <w:marBottom w:val="0"/>
          <w:divBdr>
            <w:top w:val="none" w:sz="0" w:space="0" w:color="auto"/>
            <w:left w:val="none" w:sz="0" w:space="0" w:color="auto"/>
            <w:bottom w:val="none" w:sz="0" w:space="0" w:color="auto"/>
            <w:right w:val="none" w:sz="0" w:space="0" w:color="auto"/>
          </w:divBdr>
        </w:div>
        <w:div w:id="777867835">
          <w:marLeft w:val="0"/>
          <w:marRight w:val="0"/>
          <w:marTop w:val="0"/>
          <w:marBottom w:val="0"/>
          <w:divBdr>
            <w:top w:val="none" w:sz="0" w:space="0" w:color="auto"/>
            <w:left w:val="none" w:sz="0" w:space="0" w:color="auto"/>
            <w:bottom w:val="none" w:sz="0" w:space="0" w:color="auto"/>
            <w:right w:val="none" w:sz="0" w:space="0" w:color="auto"/>
          </w:divBdr>
        </w:div>
        <w:div w:id="785537662">
          <w:marLeft w:val="0"/>
          <w:marRight w:val="0"/>
          <w:marTop w:val="0"/>
          <w:marBottom w:val="0"/>
          <w:divBdr>
            <w:top w:val="none" w:sz="0" w:space="0" w:color="auto"/>
            <w:left w:val="none" w:sz="0" w:space="0" w:color="auto"/>
            <w:bottom w:val="none" w:sz="0" w:space="0" w:color="auto"/>
            <w:right w:val="none" w:sz="0" w:space="0" w:color="auto"/>
          </w:divBdr>
        </w:div>
        <w:div w:id="786433119">
          <w:marLeft w:val="0"/>
          <w:marRight w:val="0"/>
          <w:marTop w:val="0"/>
          <w:marBottom w:val="0"/>
          <w:divBdr>
            <w:top w:val="none" w:sz="0" w:space="0" w:color="auto"/>
            <w:left w:val="none" w:sz="0" w:space="0" w:color="auto"/>
            <w:bottom w:val="none" w:sz="0" w:space="0" w:color="auto"/>
            <w:right w:val="none" w:sz="0" w:space="0" w:color="auto"/>
          </w:divBdr>
        </w:div>
        <w:div w:id="794757195">
          <w:marLeft w:val="0"/>
          <w:marRight w:val="0"/>
          <w:marTop w:val="0"/>
          <w:marBottom w:val="0"/>
          <w:divBdr>
            <w:top w:val="none" w:sz="0" w:space="0" w:color="auto"/>
            <w:left w:val="none" w:sz="0" w:space="0" w:color="auto"/>
            <w:bottom w:val="none" w:sz="0" w:space="0" w:color="auto"/>
            <w:right w:val="none" w:sz="0" w:space="0" w:color="auto"/>
          </w:divBdr>
        </w:div>
        <w:div w:id="795678992">
          <w:marLeft w:val="0"/>
          <w:marRight w:val="0"/>
          <w:marTop w:val="0"/>
          <w:marBottom w:val="0"/>
          <w:divBdr>
            <w:top w:val="none" w:sz="0" w:space="0" w:color="auto"/>
            <w:left w:val="none" w:sz="0" w:space="0" w:color="auto"/>
            <w:bottom w:val="none" w:sz="0" w:space="0" w:color="auto"/>
            <w:right w:val="none" w:sz="0" w:space="0" w:color="auto"/>
          </w:divBdr>
        </w:div>
        <w:div w:id="806244752">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824587147">
          <w:marLeft w:val="0"/>
          <w:marRight w:val="0"/>
          <w:marTop w:val="0"/>
          <w:marBottom w:val="0"/>
          <w:divBdr>
            <w:top w:val="none" w:sz="0" w:space="0" w:color="auto"/>
            <w:left w:val="none" w:sz="0" w:space="0" w:color="auto"/>
            <w:bottom w:val="none" w:sz="0" w:space="0" w:color="auto"/>
            <w:right w:val="none" w:sz="0" w:space="0" w:color="auto"/>
          </w:divBdr>
        </w:div>
        <w:div w:id="848063586">
          <w:marLeft w:val="0"/>
          <w:marRight w:val="0"/>
          <w:marTop w:val="0"/>
          <w:marBottom w:val="0"/>
          <w:divBdr>
            <w:top w:val="none" w:sz="0" w:space="0" w:color="auto"/>
            <w:left w:val="none" w:sz="0" w:space="0" w:color="auto"/>
            <w:bottom w:val="none" w:sz="0" w:space="0" w:color="auto"/>
            <w:right w:val="none" w:sz="0" w:space="0" w:color="auto"/>
          </w:divBdr>
        </w:div>
        <w:div w:id="875116261">
          <w:marLeft w:val="0"/>
          <w:marRight w:val="0"/>
          <w:marTop w:val="0"/>
          <w:marBottom w:val="0"/>
          <w:divBdr>
            <w:top w:val="none" w:sz="0" w:space="0" w:color="auto"/>
            <w:left w:val="none" w:sz="0" w:space="0" w:color="auto"/>
            <w:bottom w:val="none" w:sz="0" w:space="0" w:color="auto"/>
            <w:right w:val="none" w:sz="0" w:space="0" w:color="auto"/>
          </w:divBdr>
        </w:div>
        <w:div w:id="875888891">
          <w:marLeft w:val="0"/>
          <w:marRight w:val="0"/>
          <w:marTop w:val="0"/>
          <w:marBottom w:val="0"/>
          <w:divBdr>
            <w:top w:val="none" w:sz="0" w:space="0" w:color="auto"/>
            <w:left w:val="none" w:sz="0" w:space="0" w:color="auto"/>
            <w:bottom w:val="none" w:sz="0" w:space="0" w:color="auto"/>
            <w:right w:val="none" w:sz="0" w:space="0" w:color="auto"/>
          </w:divBdr>
        </w:div>
        <w:div w:id="882324952">
          <w:marLeft w:val="0"/>
          <w:marRight w:val="0"/>
          <w:marTop w:val="0"/>
          <w:marBottom w:val="0"/>
          <w:divBdr>
            <w:top w:val="none" w:sz="0" w:space="0" w:color="auto"/>
            <w:left w:val="none" w:sz="0" w:space="0" w:color="auto"/>
            <w:bottom w:val="none" w:sz="0" w:space="0" w:color="auto"/>
            <w:right w:val="none" w:sz="0" w:space="0" w:color="auto"/>
          </w:divBdr>
        </w:div>
        <w:div w:id="882864419">
          <w:marLeft w:val="0"/>
          <w:marRight w:val="0"/>
          <w:marTop w:val="0"/>
          <w:marBottom w:val="0"/>
          <w:divBdr>
            <w:top w:val="none" w:sz="0" w:space="0" w:color="auto"/>
            <w:left w:val="none" w:sz="0" w:space="0" w:color="auto"/>
            <w:bottom w:val="none" w:sz="0" w:space="0" w:color="auto"/>
            <w:right w:val="none" w:sz="0" w:space="0" w:color="auto"/>
          </w:divBdr>
        </w:div>
        <w:div w:id="891115439">
          <w:marLeft w:val="0"/>
          <w:marRight w:val="0"/>
          <w:marTop w:val="0"/>
          <w:marBottom w:val="0"/>
          <w:divBdr>
            <w:top w:val="none" w:sz="0" w:space="0" w:color="auto"/>
            <w:left w:val="none" w:sz="0" w:space="0" w:color="auto"/>
            <w:bottom w:val="none" w:sz="0" w:space="0" w:color="auto"/>
            <w:right w:val="none" w:sz="0" w:space="0" w:color="auto"/>
          </w:divBdr>
        </w:div>
        <w:div w:id="895622590">
          <w:marLeft w:val="0"/>
          <w:marRight w:val="0"/>
          <w:marTop w:val="0"/>
          <w:marBottom w:val="0"/>
          <w:divBdr>
            <w:top w:val="none" w:sz="0" w:space="0" w:color="auto"/>
            <w:left w:val="none" w:sz="0" w:space="0" w:color="auto"/>
            <w:bottom w:val="none" w:sz="0" w:space="0" w:color="auto"/>
            <w:right w:val="none" w:sz="0" w:space="0" w:color="auto"/>
          </w:divBdr>
        </w:div>
        <w:div w:id="897202378">
          <w:marLeft w:val="0"/>
          <w:marRight w:val="0"/>
          <w:marTop w:val="0"/>
          <w:marBottom w:val="0"/>
          <w:divBdr>
            <w:top w:val="none" w:sz="0" w:space="0" w:color="auto"/>
            <w:left w:val="none" w:sz="0" w:space="0" w:color="auto"/>
            <w:bottom w:val="none" w:sz="0" w:space="0" w:color="auto"/>
            <w:right w:val="none" w:sz="0" w:space="0" w:color="auto"/>
          </w:divBdr>
          <w:divsChild>
            <w:div w:id="124740370">
              <w:marLeft w:val="0"/>
              <w:marRight w:val="0"/>
              <w:marTop w:val="0"/>
              <w:marBottom w:val="0"/>
              <w:divBdr>
                <w:top w:val="none" w:sz="0" w:space="0" w:color="auto"/>
                <w:left w:val="none" w:sz="0" w:space="0" w:color="auto"/>
                <w:bottom w:val="none" w:sz="0" w:space="0" w:color="auto"/>
                <w:right w:val="none" w:sz="0" w:space="0" w:color="auto"/>
              </w:divBdr>
            </w:div>
            <w:div w:id="154880610">
              <w:marLeft w:val="0"/>
              <w:marRight w:val="0"/>
              <w:marTop w:val="0"/>
              <w:marBottom w:val="0"/>
              <w:divBdr>
                <w:top w:val="none" w:sz="0" w:space="0" w:color="auto"/>
                <w:left w:val="none" w:sz="0" w:space="0" w:color="auto"/>
                <w:bottom w:val="none" w:sz="0" w:space="0" w:color="auto"/>
                <w:right w:val="none" w:sz="0" w:space="0" w:color="auto"/>
              </w:divBdr>
            </w:div>
            <w:div w:id="239872408">
              <w:marLeft w:val="0"/>
              <w:marRight w:val="0"/>
              <w:marTop w:val="0"/>
              <w:marBottom w:val="0"/>
              <w:divBdr>
                <w:top w:val="none" w:sz="0" w:space="0" w:color="auto"/>
                <w:left w:val="none" w:sz="0" w:space="0" w:color="auto"/>
                <w:bottom w:val="none" w:sz="0" w:space="0" w:color="auto"/>
                <w:right w:val="none" w:sz="0" w:space="0" w:color="auto"/>
              </w:divBdr>
            </w:div>
            <w:div w:id="393704942">
              <w:marLeft w:val="0"/>
              <w:marRight w:val="0"/>
              <w:marTop w:val="0"/>
              <w:marBottom w:val="0"/>
              <w:divBdr>
                <w:top w:val="none" w:sz="0" w:space="0" w:color="auto"/>
                <w:left w:val="none" w:sz="0" w:space="0" w:color="auto"/>
                <w:bottom w:val="none" w:sz="0" w:space="0" w:color="auto"/>
                <w:right w:val="none" w:sz="0" w:space="0" w:color="auto"/>
              </w:divBdr>
            </w:div>
            <w:div w:id="440270928">
              <w:marLeft w:val="0"/>
              <w:marRight w:val="0"/>
              <w:marTop w:val="0"/>
              <w:marBottom w:val="0"/>
              <w:divBdr>
                <w:top w:val="none" w:sz="0" w:space="0" w:color="auto"/>
                <w:left w:val="none" w:sz="0" w:space="0" w:color="auto"/>
                <w:bottom w:val="none" w:sz="0" w:space="0" w:color="auto"/>
                <w:right w:val="none" w:sz="0" w:space="0" w:color="auto"/>
              </w:divBdr>
            </w:div>
            <w:div w:id="558900236">
              <w:marLeft w:val="0"/>
              <w:marRight w:val="0"/>
              <w:marTop w:val="0"/>
              <w:marBottom w:val="0"/>
              <w:divBdr>
                <w:top w:val="none" w:sz="0" w:space="0" w:color="auto"/>
                <w:left w:val="none" w:sz="0" w:space="0" w:color="auto"/>
                <w:bottom w:val="none" w:sz="0" w:space="0" w:color="auto"/>
                <w:right w:val="none" w:sz="0" w:space="0" w:color="auto"/>
              </w:divBdr>
            </w:div>
            <w:div w:id="589891444">
              <w:marLeft w:val="0"/>
              <w:marRight w:val="0"/>
              <w:marTop w:val="0"/>
              <w:marBottom w:val="0"/>
              <w:divBdr>
                <w:top w:val="none" w:sz="0" w:space="0" w:color="auto"/>
                <w:left w:val="none" w:sz="0" w:space="0" w:color="auto"/>
                <w:bottom w:val="none" w:sz="0" w:space="0" w:color="auto"/>
                <w:right w:val="none" w:sz="0" w:space="0" w:color="auto"/>
              </w:divBdr>
            </w:div>
            <w:div w:id="874999946">
              <w:marLeft w:val="0"/>
              <w:marRight w:val="0"/>
              <w:marTop w:val="0"/>
              <w:marBottom w:val="0"/>
              <w:divBdr>
                <w:top w:val="none" w:sz="0" w:space="0" w:color="auto"/>
                <w:left w:val="none" w:sz="0" w:space="0" w:color="auto"/>
                <w:bottom w:val="none" w:sz="0" w:space="0" w:color="auto"/>
                <w:right w:val="none" w:sz="0" w:space="0" w:color="auto"/>
              </w:divBdr>
            </w:div>
            <w:div w:id="923339289">
              <w:marLeft w:val="0"/>
              <w:marRight w:val="0"/>
              <w:marTop w:val="0"/>
              <w:marBottom w:val="0"/>
              <w:divBdr>
                <w:top w:val="none" w:sz="0" w:space="0" w:color="auto"/>
                <w:left w:val="none" w:sz="0" w:space="0" w:color="auto"/>
                <w:bottom w:val="none" w:sz="0" w:space="0" w:color="auto"/>
                <w:right w:val="none" w:sz="0" w:space="0" w:color="auto"/>
              </w:divBdr>
            </w:div>
            <w:div w:id="1022559996">
              <w:marLeft w:val="0"/>
              <w:marRight w:val="0"/>
              <w:marTop w:val="0"/>
              <w:marBottom w:val="0"/>
              <w:divBdr>
                <w:top w:val="none" w:sz="0" w:space="0" w:color="auto"/>
                <w:left w:val="none" w:sz="0" w:space="0" w:color="auto"/>
                <w:bottom w:val="none" w:sz="0" w:space="0" w:color="auto"/>
                <w:right w:val="none" w:sz="0" w:space="0" w:color="auto"/>
              </w:divBdr>
            </w:div>
            <w:div w:id="1251280314">
              <w:marLeft w:val="0"/>
              <w:marRight w:val="0"/>
              <w:marTop w:val="0"/>
              <w:marBottom w:val="0"/>
              <w:divBdr>
                <w:top w:val="none" w:sz="0" w:space="0" w:color="auto"/>
                <w:left w:val="none" w:sz="0" w:space="0" w:color="auto"/>
                <w:bottom w:val="none" w:sz="0" w:space="0" w:color="auto"/>
                <w:right w:val="none" w:sz="0" w:space="0" w:color="auto"/>
              </w:divBdr>
            </w:div>
            <w:div w:id="1317614330">
              <w:marLeft w:val="0"/>
              <w:marRight w:val="0"/>
              <w:marTop w:val="0"/>
              <w:marBottom w:val="0"/>
              <w:divBdr>
                <w:top w:val="none" w:sz="0" w:space="0" w:color="auto"/>
                <w:left w:val="none" w:sz="0" w:space="0" w:color="auto"/>
                <w:bottom w:val="none" w:sz="0" w:space="0" w:color="auto"/>
                <w:right w:val="none" w:sz="0" w:space="0" w:color="auto"/>
              </w:divBdr>
            </w:div>
            <w:div w:id="1786078482">
              <w:marLeft w:val="0"/>
              <w:marRight w:val="0"/>
              <w:marTop w:val="0"/>
              <w:marBottom w:val="0"/>
              <w:divBdr>
                <w:top w:val="none" w:sz="0" w:space="0" w:color="auto"/>
                <w:left w:val="none" w:sz="0" w:space="0" w:color="auto"/>
                <w:bottom w:val="none" w:sz="0" w:space="0" w:color="auto"/>
                <w:right w:val="none" w:sz="0" w:space="0" w:color="auto"/>
              </w:divBdr>
            </w:div>
            <w:div w:id="1791361720">
              <w:marLeft w:val="0"/>
              <w:marRight w:val="0"/>
              <w:marTop w:val="0"/>
              <w:marBottom w:val="0"/>
              <w:divBdr>
                <w:top w:val="none" w:sz="0" w:space="0" w:color="auto"/>
                <w:left w:val="none" w:sz="0" w:space="0" w:color="auto"/>
                <w:bottom w:val="none" w:sz="0" w:space="0" w:color="auto"/>
                <w:right w:val="none" w:sz="0" w:space="0" w:color="auto"/>
              </w:divBdr>
            </w:div>
            <w:div w:id="1969431611">
              <w:marLeft w:val="0"/>
              <w:marRight w:val="0"/>
              <w:marTop w:val="0"/>
              <w:marBottom w:val="0"/>
              <w:divBdr>
                <w:top w:val="none" w:sz="0" w:space="0" w:color="auto"/>
                <w:left w:val="none" w:sz="0" w:space="0" w:color="auto"/>
                <w:bottom w:val="none" w:sz="0" w:space="0" w:color="auto"/>
                <w:right w:val="none" w:sz="0" w:space="0" w:color="auto"/>
              </w:divBdr>
            </w:div>
            <w:div w:id="1990474036">
              <w:marLeft w:val="0"/>
              <w:marRight w:val="0"/>
              <w:marTop w:val="0"/>
              <w:marBottom w:val="0"/>
              <w:divBdr>
                <w:top w:val="none" w:sz="0" w:space="0" w:color="auto"/>
                <w:left w:val="none" w:sz="0" w:space="0" w:color="auto"/>
                <w:bottom w:val="none" w:sz="0" w:space="0" w:color="auto"/>
                <w:right w:val="none" w:sz="0" w:space="0" w:color="auto"/>
              </w:divBdr>
            </w:div>
            <w:div w:id="1992978694">
              <w:marLeft w:val="0"/>
              <w:marRight w:val="0"/>
              <w:marTop w:val="0"/>
              <w:marBottom w:val="0"/>
              <w:divBdr>
                <w:top w:val="none" w:sz="0" w:space="0" w:color="auto"/>
                <w:left w:val="none" w:sz="0" w:space="0" w:color="auto"/>
                <w:bottom w:val="none" w:sz="0" w:space="0" w:color="auto"/>
                <w:right w:val="none" w:sz="0" w:space="0" w:color="auto"/>
              </w:divBdr>
            </w:div>
            <w:div w:id="2020504896">
              <w:marLeft w:val="0"/>
              <w:marRight w:val="0"/>
              <w:marTop w:val="0"/>
              <w:marBottom w:val="0"/>
              <w:divBdr>
                <w:top w:val="none" w:sz="0" w:space="0" w:color="auto"/>
                <w:left w:val="none" w:sz="0" w:space="0" w:color="auto"/>
                <w:bottom w:val="none" w:sz="0" w:space="0" w:color="auto"/>
                <w:right w:val="none" w:sz="0" w:space="0" w:color="auto"/>
              </w:divBdr>
            </w:div>
            <w:div w:id="2035955410">
              <w:marLeft w:val="0"/>
              <w:marRight w:val="0"/>
              <w:marTop w:val="0"/>
              <w:marBottom w:val="0"/>
              <w:divBdr>
                <w:top w:val="none" w:sz="0" w:space="0" w:color="auto"/>
                <w:left w:val="none" w:sz="0" w:space="0" w:color="auto"/>
                <w:bottom w:val="none" w:sz="0" w:space="0" w:color="auto"/>
                <w:right w:val="none" w:sz="0" w:space="0" w:color="auto"/>
              </w:divBdr>
            </w:div>
            <w:div w:id="2040930009">
              <w:marLeft w:val="0"/>
              <w:marRight w:val="0"/>
              <w:marTop w:val="0"/>
              <w:marBottom w:val="0"/>
              <w:divBdr>
                <w:top w:val="none" w:sz="0" w:space="0" w:color="auto"/>
                <w:left w:val="none" w:sz="0" w:space="0" w:color="auto"/>
                <w:bottom w:val="none" w:sz="0" w:space="0" w:color="auto"/>
                <w:right w:val="none" w:sz="0" w:space="0" w:color="auto"/>
              </w:divBdr>
            </w:div>
          </w:divsChild>
        </w:div>
        <w:div w:id="902330292">
          <w:marLeft w:val="0"/>
          <w:marRight w:val="0"/>
          <w:marTop w:val="0"/>
          <w:marBottom w:val="0"/>
          <w:divBdr>
            <w:top w:val="none" w:sz="0" w:space="0" w:color="auto"/>
            <w:left w:val="none" w:sz="0" w:space="0" w:color="auto"/>
            <w:bottom w:val="none" w:sz="0" w:space="0" w:color="auto"/>
            <w:right w:val="none" w:sz="0" w:space="0" w:color="auto"/>
          </w:divBdr>
        </w:div>
        <w:div w:id="903563326">
          <w:marLeft w:val="0"/>
          <w:marRight w:val="0"/>
          <w:marTop w:val="0"/>
          <w:marBottom w:val="0"/>
          <w:divBdr>
            <w:top w:val="none" w:sz="0" w:space="0" w:color="auto"/>
            <w:left w:val="none" w:sz="0" w:space="0" w:color="auto"/>
            <w:bottom w:val="none" w:sz="0" w:space="0" w:color="auto"/>
            <w:right w:val="none" w:sz="0" w:space="0" w:color="auto"/>
          </w:divBdr>
        </w:div>
        <w:div w:id="918977310">
          <w:marLeft w:val="0"/>
          <w:marRight w:val="0"/>
          <w:marTop w:val="0"/>
          <w:marBottom w:val="0"/>
          <w:divBdr>
            <w:top w:val="none" w:sz="0" w:space="0" w:color="auto"/>
            <w:left w:val="none" w:sz="0" w:space="0" w:color="auto"/>
            <w:bottom w:val="none" w:sz="0" w:space="0" w:color="auto"/>
            <w:right w:val="none" w:sz="0" w:space="0" w:color="auto"/>
          </w:divBdr>
        </w:div>
        <w:div w:id="919749618">
          <w:marLeft w:val="0"/>
          <w:marRight w:val="0"/>
          <w:marTop w:val="0"/>
          <w:marBottom w:val="0"/>
          <w:divBdr>
            <w:top w:val="none" w:sz="0" w:space="0" w:color="auto"/>
            <w:left w:val="none" w:sz="0" w:space="0" w:color="auto"/>
            <w:bottom w:val="none" w:sz="0" w:space="0" w:color="auto"/>
            <w:right w:val="none" w:sz="0" w:space="0" w:color="auto"/>
          </w:divBdr>
        </w:div>
        <w:div w:id="959144339">
          <w:marLeft w:val="0"/>
          <w:marRight w:val="0"/>
          <w:marTop w:val="0"/>
          <w:marBottom w:val="0"/>
          <w:divBdr>
            <w:top w:val="none" w:sz="0" w:space="0" w:color="auto"/>
            <w:left w:val="none" w:sz="0" w:space="0" w:color="auto"/>
            <w:bottom w:val="none" w:sz="0" w:space="0" w:color="auto"/>
            <w:right w:val="none" w:sz="0" w:space="0" w:color="auto"/>
          </w:divBdr>
        </w:div>
        <w:div w:id="961958343">
          <w:marLeft w:val="0"/>
          <w:marRight w:val="0"/>
          <w:marTop w:val="0"/>
          <w:marBottom w:val="0"/>
          <w:divBdr>
            <w:top w:val="none" w:sz="0" w:space="0" w:color="auto"/>
            <w:left w:val="none" w:sz="0" w:space="0" w:color="auto"/>
            <w:bottom w:val="none" w:sz="0" w:space="0" w:color="auto"/>
            <w:right w:val="none" w:sz="0" w:space="0" w:color="auto"/>
          </w:divBdr>
        </w:div>
        <w:div w:id="962543948">
          <w:marLeft w:val="0"/>
          <w:marRight w:val="0"/>
          <w:marTop w:val="0"/>
          <w:marBottom w:val="0"/>
          <w:divBdr>
            <w:top w:val="none" w:sz="0" w:space="0" w:color="auto"/>
            <w:left w:val="none" w:sz="0" w:space="0" w:color="auto"/>
            <w:bottom w:val="none" w:sz="0" w:space="0" w:color="auto"/>
            <w:right w:val="none" w:sz="0" w:space="0" w:color="auto"/>
          </w:divBdr>
        </w:div>
        <w:div w:id="964891894">
          <w:marLeft w:val="0"/>
          <w:marRight w:val="0"/>
          <w:marTop w:val="0"/>
          <w:marBottom w:val="0"/>
          <w:divBdr>
            <w:top w:val="none" w:sz="0" w:space="0" w:color="auto"/>
            <w:left w:val="none" w:sz="0" w:space="0" w:color="auto"/>
            <w:bottom w:val="none" w:sz="0" w:space="0" w:color="auto"/>
            <w:right w:val="none" w:sz="0" w:space="0" w:color="auto"/>
          </w:divBdr>
        </w:div>
        <w:div w:id="1000352654">
          <w:marLeft w:val="0"/>
          <w:marRight w:val="0"/>
          <w:marTop w:val="0"/>
          <w:marBottom w:val="0"/>
          <w:divBdr>
            <w:top w:val="none" w:sz="0" w:space="0" w:color="auto"/>
            <w:left w:val="none" w:sz="0" w:space="0" w:color="auto"/>
            <w:bottom w:val="none" w:sz="0" w:space="0" w:color="auto"/>
            <w:right w:val="none" w:sz="0" w:space="0" w:color="auto"/>
          </w:divBdr>
        </w:div>
        <w:div w:id="1015811601">
          <w:marLeft w:val="0"/>
          <w:marRight w:val="0"/>
          <w:marTop w:val="0"/>
          <w:marBottom w:val="0"/>
          <w:divBdr>
            <w:top w:val="none" w:sz="0" w:space="0" w:color="auto"/>
            <w:left w:val="none" w:sz="0" w:space="0" w:color="auto"/>
            <w:bottom w:val="none" w:sz="0" w:space="0" w:color="auto"/>
            <w:right w:val="none" w:sz="0" w:space="0" w:color="auto"/>
          </w:divBdr>
        </w:div>
        <w:div w:id="1038966302">
          <w:marLeft w:val="0"/>
          <w:marRight w:val="0"/>
          <w:marTop w:val="0"/>
          <w:marBottom w:val="0"/>
          <w:divBdr>
            <w:top w:val="none" w:sz="0" w:space="0" w:color="auto"/>
            <w:left w:val="none" w:sz="0" w:space="0" w:color="auto"/>
            <w:bottom w:val="none" w:sz="0" w:space="0" w:color="auto"/>
            <w:right w:val="none" w:sz="0" w:space="0" w:color="auto"/>
          </w:divBdr>
        </w:div>
        <w:div w:id="1054306498">
          <w:marLeft w:val="0"/>
          <w:marRight w:val="0"/>
          <w:marTop w:val="0"/>
          <w:marBottom w:val="0"/>
          <w:divBdr>
            <w:top w:val="none" w:sz="0" w:space="0" w:color="auto"/>
            <w:left w:val="none" w:sz="0" w:space="0" w:color="auto"/>
            <w:bottom w:val="none" w:sz="0" w:space="0" w:color="auto"/>
            <w:right w:val="none" w:sz="0" w:space="0" w:color="auto"/>
          </w:divBdr>
        </w:div>
        <w:div w:id="1066995166">
          <w:marLeft w:val="0"/>
          <w:marRight w:val="0"/>
          <w:marTop w:val="0"/>
          <w:marBottom w:val="0"/>
          <w:divBdr>
            <w:top w:val="none" w:sz="0" w:space="0" w:color="auto"/>
            <w:left w:val="none" w:sz="0" w:space="0" w:color="auto"/>
            <w:bottom w:val="none" w:sz="0" w:space="0" w:color="auto"/>
            <w:right w:val="none" w:sz="0" w:space="0" w:color="auto"/>
          </w:divBdr>
        </w:div>
        <w:div w:id="1073040769">
          <w:marLeft w:val="0"/>
          <w:marRight w:val="0"/>
          <w:marTop w:val="0"/>
          <w:marBottom w:val="0"/>
          <w:divBdr>
            <w:top w:val="none" w:sz="0" w:space="0" w:color="auto"/>
            <w:left w:val="none" w:sz="0" w:space="0" w:color="auto"/>
            <w:bottom w:val="none" w:sz="0" w:space="0" w:color="auto"/>
            <w:right w:val="none" w:sz="0" w:space="0" w:color="auto"/>
          </w:divBdr>
        </w:div>
        <w:div w:id="1099985745">
          <w:marLeft w:val="0"/>
          <w:marRight w:val="0"/>
          <w:marTop w:val="0"/>
          <w:marBottom w:val="0"/>
          <w:divBdr>
            <w:top w:val="none" w:sz="0" w:space="0" w:color="auto"/>
            <w:left w:val="none" w:sz="0" w:space="0" w:color="auto"/>
            <w:bottom w:val="none" w:sz="0" w:space="0" w:color="auto"/>
            <w:right w:val="none" w:sz="0" w:space="0" w:color="auto"/>
          </w:divBdr>
        </w:div>
        <w:div w:id="1114178131">
          <w:marLeft w:val="0"/>
          <w:marRight w:val="0"/>
          <w:marTop w:val="0"/>
          <w:marBottom w:val="0"/>
          <w:divBdr>
            <w:top w:val="none" w:sz="0" w:space="0" w:color="auto"/>
            <w:left w:val="none" w:sz="0" w:space="0" w:color="auto"/>
            <w:bottom w:val="none" w:sz="0" w:space="0" w:color="auto"/>
            <w:right w:val="none" w:sz="0" w:space="0" w:color="auto"/>
          </w:divBdr>
        </w:div>
        <w:div w:id="1115249712">
          <w:marLeft w:val="0"/>
          <w:marRight w:val="0"/>
          <w:marTop w:val="0"/>
          <w:marBottom w:val="0"/>
          <w:divBdr>
            <w:top w:val="none" w:sz="0" w:space="0" w:color="auto"/>
            <w:left w:val="none" w:sz="0" w:space="0" w:color="auto"/>
            <w:bottom w:val="none" w:sz="0" w:space="0" w:color="auto"/>
            <w:right w:val="none" w:sz="0" w:space="0" w:color="auto"/>
          </w:divBdr>
        </w:div>
        <w:div w:id="1126778375">
          <w:marLeft w:val="0"/>
          <w:marRight w:val="0"/>
          <w:marTop w:val="0"/>
          <w:marBottom w:val="0"/>
          <w:divBdr>
            <w:top w:val="none" w:sz="0" w:space="0" w:color="auto"/>
            <w:left w:val="none" w:sz="0" w:space="0" w:color="auto"/>
            <w:bottom w:val="none" w:sz="0" w:space="0" w:color="auto"/>
            <w:right w:val="none" w:sz="0" w:space="0" w:color="auto"/>
          </w:divBdr>
        </w:div>
        <w:div w:id="1134323766">
          <w:marLeft w:val="0"/>
          <w:marRight w:val="0"/>
          <w:marTop w:val="0"/>
          <w:marBottom w:val="0"/>
          <w:divBdr>
            <w:top w:val="none" w:sz="0" w:space="0" w:color="auto"/>
            <w:left w:val="none" w:sz="0" w:space="0" w:color="auto"/>
            <w:bottom w:val="none" w:sz="0" w:space="0" w:color="auto"/>
            <w:right w:val="none" w:sz="0" w:space="0" w:color="auto"/>
          </w:divBdr>
          <w:divsChild>
            <w:div w:id="300161670">
              <w:marLeft w:val="0"/>
              <w:marRight w:val="0"/>
              <w:marTop w:val="0"/>
              <w:marBottom w:val="0"/>
              <w:divBdr>
                <w:top w:val="none" w:sz="0" w:space="0" w:color="auto"/>
                <w:left w:val="none" w:sz="0" w:space="0" w:color="auto"/>
                <w:bottom w:val="none" w:sz="0" w:space="0" w:color="auto"/>
                <w:right w:val="none" w:sz="0" w:space="0" w:color="auto"/>
              </w:divBdr>
            </w:div>
            <w:div w:id="380398273">
              <w:marLeft w:val="0"/>
              <w:marRight w:val="0"/>
              <w:marTop w:val="0"/>
              <w:marBottom w:val="0"/>
              <w:divBdr>
                <w:top w:val="none" w:sz="0" w:space="0" w:color="auto"/>
                <w:left w:val="none" w:sz="0" w:space="0" w:color="auto"/>
                <w:bottom w:val="none" w:sz="0" w:space="0" w:color="auto"/>
                <w:right w:val="none" w:sz="0" w:space="0" w:color="auto"/>
              </w:divBdr>
            </w:div>
            <w:div w:id="449207408">
              <w:marLeft w:val="0"/>
              <w:marRight w:val="0"/>
              <w:marTop w:val="0"/>
              <w:marBottom w:val="0"/>
              <w:divBdr>
                <w:top w:val="none" w:sz="0" w:space="0" w:color="auto"/>
                <w:left w:val="none" w:sz="0" w:space="0" w:color="auto"/>
                <w:bottom w:val="none" w:sz="0" w:space="0" w:color="auto"/>
                <w:right w:val="none" w:sz="0" w:space="0" w:color="auto"/>
              </w:divBdr>
            </w:div>
            <w:div w:id="452093913">
              <w:marLeft w:val="0"/>
              <w:marRight w:val="0"/>
              <w:marTop w:val="0"/>
              <w:marBottom w:val="0"/>
              <w:divBdr>
                <w:top w:val="none" w:sz="0" w:space="0" w:color="auto"/>
                <w:left w:val="none" w:sz="0" w:space="0" w:color="auto"/>
                <w:bottom w:val="none" w:sz="0" w:space="0" w:color="auto"/>
                <w:right w:val="none" w:sz="0" w:space="0" w:color="auto"/>
              </w:divBdr>
            </w:div>
            <w:div w:id="509877547">
              <w:marLeft w:val="0"/>
              <w:marRight w:val="0"/>
              <w:marTop w:val="0"/>
              <w:marBottom w:val="0"/>
              <w:divBdr>
                <w:top w:val="none" w:sz="0" w:space="0" w:color="auto"/>
                <w:left w:val="none" w:sz="0" w:space="0" w:color="auto"/>
                <w:bottom w:val="none" w:sz="0" w:space="0" w:color="auto"/>
                <w:right w:val="none" w:sz="0" w:space="0" w:color="auto"/>
              </w:divBdr>
            </w:div>
            <w:div w:id="515459031">
              <w:marLeft w:val="0"/>
              <w:marRight w:val="0"/>
              <w:marTop w:val="0"/>
              <w:marBottom w:val="0"/>
              <w:divBdr>
                <w:top w:val="none" w:sz="0" w:space="0" w:color="auto"/>
                <w:left w:val="none" w:sz="0" w:space="0" w:color="auto"/>
                <w:bottom w:val="none" w:sz="0" w:space="0" w:color="auto"/>
                <w:right w:val="none" w:sz="0" w:space="0" w:color="auto"/>
              </w:divBdr>
            </w:div>
            <w:div w:id="569654920">
              <w:marLeft w:val="0"/>
              <w:marRight w:val="0"/>
              <w:marTop w:val="0"/>
              <w:marBottom w:val="0"/>
              <w:divBdr>
                <w:top w:val="none" w:sz="0" w:space="0" w:color="auto"/>
                <w:left w:val="none" w:sz="0" w:space="0" w:color="auto"/>
                <w:bottom w:val="none" w:sz="0" w:space="0" w:color="auto"/>
                <w:right w:val="none" w:sz="0" w:space="0" w:color="auto"/>
              </w:divBdr>
            </w:div>
            <w:div w:id="809518998">
              <w:marLeft w:val="0"/>
              <w:marRight w:val="0"/>
              <w:marTop w:val="0"/>
              <w:marBottom w:val="0"/>
              <w:divBdr>
                <w:top w:val="none" w:sz="0" w:space="0" w:color="auto"/>
                <w:left w:val="none" w:sz="0" w:space="0" w:color="auto"/>
                <w:bottom w:val="none" w:sz="0" w:space="0" w:color="auto"/>
                <w:right w:val="none" w:sz="0" w:space="0" w:color="auto"/>
              </w:divBdr>
            </w:div>
            <w:div w:id="1037778128">
              <w:marLeft w:val="0"/>
              <w:marRight w:val="0"/>
              <w:marTop w:val="0"/>
              <w:marBottom w:val="0"/>
              <w:divBdr>
                <w:top w:val="none" w:sz="0" w:space="0" w:color="auto"/>
                <w:left w:val="none" w:sz="0" w:space="0" w:color="auto"/>
                <w:bottom w:val="none" w:sz="0" w:space="0" w:color="auto"/>
                <w:right w:val="none" w:sz="0" w:space="0" w:color="auto"/>
              </w:divBdr>
            </w:div>
            <w:div w:id="1094471003">
              <w:marLeft w:val="0"/>
              <w:marRight w:val="0"/>
              <w:marTop w:val="0"/>
              <w:marBottom w:val="0"/>
              <w:divBdr>
                <w:top w:val="none" w:sz="0" w:space="0" w:color="auto"/>
                <w:left w:val="none" w:sz="0" w:space="0" w:color="auto"/>
                <w:bottom w:val="none" w:sz="0" w:space="0" w:color="auto"/>
                <w:right w:val="none" w:sz="0" w:space="0" w:color="auto"/>
              </w:divBdr>
            </w:div>
            <w:div w:id="1410809094">
              <w:marLeft w:val="0"/>
              <w:marRight w:val="0"/>
              <w:marTop w:val="0"/>
              <w:marBottom w:val="0"/>
              <w:divBdr>
                <w:top w:val="none" w:sz="0" w:space="0" w:color="auto"/>
                <w:left w:val="none" w:sz="0" w:space="0" w:color="auto"/>
                <w:bottom w:val="none" w:sz="0" w:space="0" w:color="auto"/>
                <w:right w:val="none" w:sz="0" w:space="0" w:color="auto"/>
              </w:divBdr>
            </w:div>
            <w:div w:id="1436629746">
              <w:marLeft w:val="0"/>
              <w:marRight w:val="0"/>
              <w:marTop w:val="0"/>
              <w:marBottom w:val="0"/>
              <w:divBdr>
                <w:top w:val="none" w:sz="0" w:space="0" w:color="auto"/>
                <w:left w:val="none" w:sz="0" w:space="0" w:color="auto"/>
                <w:bottom w:val="none" w:sz="0" w:space="0" w:color="auto"/>
                <w:right w:val="none" w:sz="0" w:space="0" w:color="auto"/>
              </w:divBdr>
            </w:div>
            <w:div w:id="1508444059">
              <w:marLeft w:val="0"/>
              <w:marRight w:val="0"/>
              <w:marTop w:val="0"/>
              <w:marBottom w:val="0"/>
              <w:divBdr>
                <w:top w:val="none" w:sz="0" w:space="0" w:color="auto"/>
                <w:left w:val="none" w:sz="0" w:space="0" w:color="auto"/>
                <w:bottom w:val="none" w:sz="0" w:space="0" w:color="auto"/>
                <w:right w:val="none" w:sz="0" w:space="0" w:color="auto"/>
              </w:divBdr>
            </w:div>
            <w:div w:id="1636829801">
              <w:marLeft w:val="0"/>
              <w:marRight w:val="0"/>
              <w:marTop w:val="0"/>
              <w:marBottom w:val="0"/>
              <w:divBdr>
                <w:top w:val="none" w:sz="0" w:space="0" w:color="auto"/>
                <w:left w:val="none" w:sz="0" w:space="0" w:color="auto"/>
                <w:bottom w:val="none" w:sz="0" w:space="0" w:color="auto"/>
                <w:right w:val="none" w:sz="0" w:space="0" w:color="auto"/>
              </w:divBdr>
            </w:div>
            <w:div w:id="1669019466">
              <w:marLeft w:val="0"/>
              <w:marRight w:val="0"/>
              <w:marTop w:val="0"/>
              <w:marBottom w:val="0"/>
              <w:divBdr>
                <w:top w:val="none" w:sz="0" w:space="0" w:color="auto"/>
                <w:left w:val="none" w:sz="0" w:space="0" w:color="auto"/>
                <w:bottom w:val="none" w:sz="0" w:space="0" w:color="auto"/>
                <w:right w:val="none" w:sz="0" w:space="0" w:color="auto"/>
              </w:divBdr>
            </w:div>
            <w:div w:id="1807115485">
              <w:marLeft w:val="0"/>
              <w:marRight w:val="0"/>
              <w:marTop w:val="0"/>
              <w:marBottom w:val="0"/>
              <w:divBdr>
                <w:top w:val="none" w:sz="0" w:space="0" w:color="auto"/>
                <w:left w:val="none" w:sz="0" w:space="0" w:color="auto"/>
                <w:bottom w:val="none" w:sz="0" w:space="0" w:color="auto"/>
                <w:right w:val="none" w:sz="0" w:space="0" w:color="auto"/>
              </w:divBdr>
            </w:div>
            <w:div w:id="1955596759">
              <w:marLeft w:val="0"/>
              <w:marRight w:val="0"/>
              <w:marTop w:val="0"/>
              <w:marBottom w:val="0"/>
              <w:divBdr>
                <w:top w:val="none" w:sz="0" w:space="0" w:color="auto"/>
                <w:left w:val="none" w:sz="0" w:space="0" w:color="auto"/>
                <w:bottom w:val="none" w:sz="0" w:space="0" w:color="auto"/>
                <w:right w:val="none" w:sz="0" w:space="0" w:color="auto"/>
              </w:divBdr>
            </w:div>
            <w:div w:id="1959138602">
              <w:marLeft w:val="0"/>
              <w:marRight w:val="0"/>
              <w:marTop w:val="0"/>
              <w:marBottom w:val="0"/>
              <w:divBdr>
                <w:top w:val="none" w:sz="0" w:space="0" w:color="auto"/>
                <w:left w:val="none" w:sz="0" w:space="0" w:color="auto"/>
                <w:bottom w:val="none" w:sz="0" w:space="0" w:color="auto"/>
                <w:right w:val="none" w:sz="0" w:space="0" w:color="auto"/>
              </w:divBdr>
            </w:div>
            <w:div w:id="1966041217">
              <w:marLeft w:val="0"/>
              <w:marRight w:val="0"/>
              <w:marTop w:val="0"/>
              <w:marBottom w:val="0"/>
              <w:divBdr>
                <w:top w:val="none" w:sz="0" w:space="0" w:color="auto"/>
                <w:left w:val="none" w:sz="0" w:space="0" w:color="auto"/>
                <w:bottom w:val="none" w:sz="0" w:space="0" w:color="auto"/>
                <w:right w:val="none" w:sz="0" w:space="0" w:color="auto"/>
              </w:divBdr>
            </w:div>
            <w:div w:id="2125536206">
              <w:marLeft w:val="0"/>
              <w:marRight w:val="0"/>
              <w:marTop w:val="0"/>
              <w:marBottom w:val="0"/>
              <w:divBdr>
                <w:top w:val="none" w:sz="0" w:space="0" w:color="auto"/>
                <w:left w:val="none" w:sz="0" w:space="0" w:color="auto"/>
                <w:bottom w:val="none" w:sz="0" w:space="0" w:color="auto"/>
                <w:right w:val="none" w:sz="0" w:space="0" w:color="auto"/>
              </w:divBdr>
            </w:div>
          </w:divsChild>
        </w:div>
        <w:div w:id="1136803075">
          <w:marLeft w:val="0"/>
          <w:marRight w:val="0"/>
          <w:marTop w:val="0"/>
          <w:marBottom w:val="0"/>
          <w:divBdr>
            <w:top w:val="none" w:sz="0" w:space="0" w:color="auto"/>
            <w:left w:val="none" w:sz="0" w:space="0" w:color="auto"/>
            <w:bottom w:val="none" w:sz="0" w:space="0" w:color="auto"/>
            <w:right w:val="none" w:sz="0" w:space="0" w:color="auto"/>
          </w:divBdr>
        </w:div>
        <w:div w:id="1145197708">
          <w:marLeft w:val="0"/>
          <w:marRight w:val="0"/>
          <w:marTop w:val="0"/>
          <w:marBottom w:val="0"/>
          <w:divBdr>
            <w:top w:val="none" w:sz="0" w:space="0" w:color="auto"/>
            <w:left w:val="none" w:sz="0" w:space="0" w:color="auto"/>
            <w:bottom w:val="none" w:sz="0" w:space="0" w:color="auto"/>
            <w:right w:val="none" w:sz="0" w:space="0" w:color="auto"/>
          </w:divBdr>
        </w:div>
        <w:div w:id="1152137658">
          <w:marLeft w:val="0"/>
          <w:marRight w:val="0"/>
          <w:marTop w:val="0"/>
          <w:marBottom w:val="0"/>
          <w:divBdr>
            <w:top w:val="none" w:sz="0" w:space="0" w:color="auto"/>
            <w:left w:val="none" w:sz="0" w:space="0" w:color="auto"/>
            <w:bottom w:val="none" w:sz="0" w:space="0" w:color="auto"/>
            <w:right w:val="none" w:sz="0" w:space="0" w:color="auto"/>
          </w:divBdr>
        </w:div>
        <w:div w:id="1191066212">
          <w:marLeft w:val="0"/>
          <w:marRight w:val="0"/>
          <w:marTop w:val="0"/>
          <w:marBottom w:val="0"/>
          <w:divBdr>
            <w:top w:val="none" w:sz="0" w:space="0" w:color="auto"/>
            <w:left w:val="none" w:sz="0" w:space="0" w:color="auto"/>
            <w:bottom w:val="none" w:sz="0" w:space="0" w:color="auto"/>
            <w:right w:val="none" w:sz="0" w:space="0" w:color="auto"/>
          </w:divBdr>
        </w:div>
        <w:div w:id="1205752172">
          <w:marLeft w:val="0"/>
          <w:marRight w:val="0"/>
          <w:marTop w:val="0"/>
          <w:marBottom w:val="0"/>
          <w:divBdr>
            <w:top w:val="none" w:sz="0" w:space="0" w:color="auto"/>
            <w:left w:val="none" w:sz="0" w:space="0" w:color="auto"/>
            <w:bottom w:val="none" w:sz="0" w:space="0" w:color="auto"/>
            <w:right w:val="none" w:sz="0" w:space="0" w:color="auto"/>
          </w:divBdr>
        </w:div>
        <w:div w:id="1219901290">
          <w:marLeft w:val="0"/>
          <w:marRight w:val="0"/>
          <w:marTop w:val="0"/>
          <w:marBottom w:val="0"/>
          <w:divBdr>
            <w:top w:val="none" w:sz="0" w:space="0" w:color="auto"/>
            <w:left w:val="none" w:sz="0" w:space="0" w:color="auto"/>
            <w:bottom w:val="none" w:sz="0" w:space="0" w:color="auto"/>
            <w:right w:val="none" w:sz="0" w:space="0" w:color="auto"/>
          </w:divBdr>
        </w:div>
        <w:div w:id="1225481775">
          <w:marLeft w:val="0"/>
          <w:marRight w:val="0"/>
          <w:marTop w:val="0"/>
          <w:marBottom w:val="0"/>
          <w:divBdr>
            <w:top w:val="none" w:sz="0" w:space="0" w:color="auto"/>
            <w:left w:val="none" w:sz="0" w:space="0" w:color="auto"/>
            <w:bottom w:val="none" w:sz="0" w:space="0" w:color="auto"/>
            <w:right w:val="none" w:sz="0" w:space="0" w:color="auto"/>
          </w:divBdr>
        </w:div>
        <w:div w:id="1252350217">
          <w:marLeft w:val="0"/>
          <w:marRight w:val="0"/>
          <w:marTop w:val="0"/>
          <w:marBottom w:val="0"/>
          <w:divBdr>
            <w:top w:val="none" w:sz="0" w:space="0" w:color="auto"/>
            <w:left w:val="none" w:sz="0" w:space="0" w:color="auto"/>
            <w:bottom w:val="none" w:sz="0" w:space="0" w:color="auto"/>
            <w:right w:val="none" w:sz="0" w:space="0" w:color="auto"/>
          </w:divBdr>
        </w:div>
        <w:div w:id="1256939881">
          <w:marLeft w:val="0"/>
          <w:marRight w:val="0"/>
          <w:marTop w:val="0"/>
          <w:marBottom w:val="0"/>
          <w:divBdr>
            <w:top w:val="none" w:sz="0" w:space="0" w:color="auto"/>
            <w:left w:val="none" w:sz="0" w:space="0" w:color="auto"/>
            <w:bottom w:val="none" w:sz="0" w:space="0" w:color="auto"/>
            <w:right w:val="none" w:sz="0" w:space="0" w:color="auto"/>
          </w:divBdr>
        </w:div>
        <w:div w:id="1277104797">
          <w:marLeft w:val="0"/>
          <w:marRight w:val="0"/>
          <w:marTop w:val="0"/>
          <w:marBottom w:val="0"/>
          <w:divBdr>
            <w:top w:val="none" w:sz="0" w:space="0" w:color="auto"/>
            <w:left w:val="none" w:sz="0" w:space="0" w:color="auto"/>
            <w:bottom w:val="none" w:sz="0" w:space="0" w:color="auto"/>
            <w:right w:val="none" w:sz="0" w:space="0" w:color="auto"/>
          </w:divBdr>
        </w:div>
        <w:div w:id="1285775188">
          <w:marLeft w:val="0"/>
          <w:marRight w:val="0"/>
          <w:marTop w:val="0"/>
          <w:marBottom w:val="0"/>
          <w:divBdr>
            <w:top w:val="none" w:sz="0" w:space="0" w:color="auto"/>
            <w:left w:val="none" w:sz="0" w:space="0" w:color="auto"/>
            <w:bottom w:val="none" w:sz="0" w:space="0" w:color="auto"/>
            <w:right w:val="none" w:sz="0" w:space="0" w:color="auto"/>
          </w:divBdr>
        </w:div>
        <w:div w:id="1290551217">
          <w:marLeft w:val="0"/>
          <w:marRight w:val="0"/>
          <w:marTop w:val="0"/>
          <w:marBottom w:val="0"/>
          <w:divBdr>
            <w:top w:val="none" w:sz="0" w:space="0" w:color="auto"/>
            <w:left w:val="none" w:sz="0" w:space="0" w:color="auto"/>
            <w:bottom w:val="none" w:sz="0" w:space="0" w:color="auto"/>
            <w:right w:val="none" w:sz="0" w:space="0" w:color="auto"/>
          </w:divBdr>
        </w:div>
        <w:div w:id="1298219010">
          <w:marLeft w:val="0"/>
          <w:marRight w:val="0"/>
          <w:marTop w:val="0"/>
          <w:marBottom w:val="0"/>
          <w:divBdr>
            <w:top w:val="none" w:sz="0" w:space="0" w:color="auto"/>
            <w:left w:val="none" w:sz="0" w:space="0" w:color="auto"/>
            <w:bottom w:val="none" w:sz="0" w:space="0" w:color="auto"/>
            <w:right w:val="none" w:sz="0" w:space="0" w:color="auto"/>
          </w:divBdr>
        </w:div>
        <w:div w:id="1367557772">
          <w:marLeft w:val="0"/>
          <w:marRight w:val="0"/>
          <w:marTop w:val="0"/>
          <w:marBottom w:val="0"/>
          <w:divBdr>
            <w:top w:val="none" w:sz="0" w:space="0" w:color="auto"/>
            <w:left w:val="none" w:sz="0" w:space="0" w:color="auto"/>
            <w:bottom w:val="none" w:sz="0" w:space="0" w:color="auto"/>
            <w:right w:val="none" w:sz="0" w:space="0" w:color="auto"/>
          </w:divBdr>
        </w:div>
        <w:div w:id="1380396390">
          <w:marLeft w:val="0"/>
          <w:marRight w:val="0"/>
          <w:marTop w:val="0"/>
          <w:marBottom w:val="0"/>
          <w:divBdr>
            <w:top w:val="none" w:sz="0" w:space="0" w:color="auto"/>
            <w:left w:val="none" w:sz="0" w:space="0" w:color="auto"/>
            <w:bottom w:val="none" w:sz="0" w:space="0" w:color="auto"/>
            <w:right w:val="none" w:sz="0" w:space="0" w:color="auto"/>
          </w:divBdr>
          <w:divsChild>
            <w:div w:id="41681659">
              <w:marLeft w:val="0"/>
              <w:marRight w:val="0"/>
              <w:marTop w:val="0"/>
              <w:marBottom w:val="0"/>
              <w:divBdr>
                <w:top w:val="none" w:sz="0" w:space="0" w:color="auto"/>
                <w:left w:val="none" w:sz="0" w:space="0" w:color="auto"/>
                <w:bottom w:val="none" w:sz="0" w:space="0" w:color="auto"/>
                <w:right w:val="none" w:sz="0" w:space="0" w:color="auto"/>
              </w:divBdr>
            </w:div>
            <w:div w:id="86393542">
              <w:marLeft w:val="0"/>
              <w:marRight w:val="0"/>
              <w:marTop w:val="0"/>
              <w:marBottom w:val="0"/>
              <w:divBdr>
                <w:top w:val="none" w:sz="0" w:space="0" w:color="auto"/>
                <w:left w:val="none" w:sz="0" w:space="0" w:color="auto"/>
                <w:bottom w:val="none" w:sz="0" w:space="0" w:color="auto"/>
                <w:right w:val="none" w:sz="0" w:space="0" w:color="auto"/>
              </w:divBdr>
            </w:div>
            <w:div w:id="169375740">
              <w:marLeft w:val="0"/>
              <w:marRight w:val="0"/>
              <w:marTop w:val="0"/>
              <w:marBottom w:val="0"/>
              <w:divBdr>
                <w:top w:val="none" w:sz="0" w:space="0" w:color="auto"/>
                <w:left w:val="none" w:sz="0" w:space="0" w:color="auto"/>
                <w:bottom w:val="none" w:sz="0" w:space="0" w:color="auto"/>
                <w:right w:val="none" w:sz="0" w:space="0" w:color="auto"/>
              </w:divBdr>
            </w:div>
            <w:div w:id="306059976">
              <w:marLeft w:val="0"/>
              <w:marRight w:val="0"/>
              <w:marTop w:val="0"/>
              <w:marBottom w:val="0"/>
              <w:divBdr>
                <w:top w:val="none" w:sz="0" w:space="0" w:color="auto"/>
                <w:left w:val="none" w:sz="0" w:space="0" w:color="auto"/>
                <w:bottom w:val="none" w:sz="0" w:space="0" w:color="auto"/>
                <w:right w:val="none" w:sz="0" w:space="0" w:color="auto"/>
              </w:divBdr>
            </w:div>
            <w:div w:id="505753500">
              <w:marLeft w:val="0"/>
              <w:marRight w:val="0"/>
              <w:marTop w:val="0"/>
              <w:marBottom w:val="0"/>
              <w:divBdr>
                <w:top w:val="none" w:sz="0" w:space="0" w:color="auto"/>
                <w:left w:val="none" w:sz="0" w:space="0" w:color="auto"/>
                <w:bottom w:val="none" w:sz="0" w:space="0" w:color="auto"/>
                <w:right w:val="none" w:sz="0" w:space="0" w:color="auto"/>
              </w:divBdr>
            </w:div>
            <w:div w:id="996686745">
              <w:marLeft w:val="0"/>
              <w:marRight w:val="0"/>
              <w:marTop w:val="0"/>
              <w:marBottom w:val="0"/>
              <w:divBdr>
                <w:top w:val="none" w:sz="0" w:space="0" w:color="auto"/>
                <w:left w:val="none" w:sz="0" w:space="0" w:color="auto"/>
                <w:bottom w:val="none" w:sz="0" w:space="0" w:color="auto"/>
                <w:right w:val="none" w:sz="0" w:space="0" w:color="auto"/>
              </w:divBdr>
            </w:div>
            <w:div w:id="1028262097">
              <w:marLeft w:val="0"/>
              <w:marRight w:val="0"/>
              <w:marTop w:val="0"/>
              <w:marBottom w:val="0"/>
              <w:divBdr>
                <w:top w:val="none" w:sz="0" w:space="0" w:color="auto"/>
                <w:left w:val="none" w:sz="0" w:space="0" w:color="auto"/>
                <w:bottom w:val="none" w:sz="0" w:space="0" w:color="auto"/>
                <w:right w:val="none" w:sz="0" w:space="0" w:color="auto"/>
              </w:divBdr>
            </w:div>
            <w:div w:id="1326399089">
              <w:marLeft w:val="0"/>
              <w:marRight w:val="0"/>
              <w:marTop w:val="0"/>
              <w:marBottom w:val="0"/>
              <w:divBdr>
                <w:top w:val="none" w:sz="0" w:space="0" w:color="auto"/>
                <w:left w:val="none" w:sz="0" w:space="0" w:color="auto"/>
                <w:bottom w:val="none" w:sz="0" w:space="0" w:color="auto"/>
                <w:right w:val="none" w:sz="0" w:space="0" w:color="auto"/>
              </w:divBdr>
            </w:div>
            <w:div w:id="1514302458">
              <w:marLeft w:val="0"/>
              <w:marRight w:val="0"/>
              <w:marTop w:val="0"/>
              <w:marBottom w:val="0"/>
              <w:divBdr>
                <w:top w:val="none" w:sz="0" w:space="0" w:color="auto"/>
                <w:left w:val="none" w:sz="0" w:space="0" w:color="auto"/>
                <w:bottom w:val="none" w:sz="0" w:space="0" w:color="auto"/>
                <w:right w:val="none" w:sz="0" w:space="0" w:color="auto"/>
              </w:divBdr>
            </w:div>
            <w:div w:id="1583297142">
              <w:marLeft w:val="0"/>
              <w:marRight w:val="0"/>
              <w:marTop w:val="0"/>
              <w:marBottom w:val="0"/>
              <w:divBdr>
                <w:top w:val="none" w:sz="0" w:space="0" w:color="auto"/>
                <w:left w:val="none" w:sz="0" w:space="0" w:color="auto"/>
                <w:bottom w:val="none" w:sz="0" w:space="0" w:color="auto"/>
                <w:right w:val="none" w:sz="0" w:space="0" w:color="auto"/>
              </w:divBdr>
            </w:div>
            <w:div w:id="1698309856">
              <w:marLeft w:val="0"/>
              <w:marRight w:val="0"/>
              <w:marTop w:val="0"/>
              <w:marBottom w:val="0"/>
              <w:divBdr>
                <w:top w:val="none" w:sz="0" w:space="0" w:color="auto"/>
                <w:left w:val="none" w:sz="0" w:space="0" w:color="auto"/>
                <w:bottom w:val="none" w:sz="0" w:space="0" w:color="auto"/>
                <w:right w:val="none" w:sz="0" w:space="0" w:color="auto"/>
              </w:divBdr>
            </w:div>
            <w:div w:id="1716660694">
              <w:marLeft w:val="0"/>
              <w:marRight w:val="0"/>
              <w:marTop w:val="0"/>
              <w:marBottom w:val="0"/>
              <w:divBdr>
                <w:top w:val="none" w:sz="0" w:space="0" w:color="auto"/>
                <w:left w:val="none" w:sz="0" w:space="0" w:color="auto"/>
                <w:bottom w:val="none" w:sz="0" w:space="0" w:color="auto"/>
                <w:right w:val="none" w:sz="0" w:space="0" w:color="auto"/>
              </w:divBdr>
            </w:div>
            <w:div w:id="1723208715">
              <w:marLeft w:val="0"/>
              <w:marRight w:val="0"/>
              <w:marTop w:val="0"/>
              <w:marBottom w:val="0"/>
              <w:divBdr>
                <w:top w:val="none" w:sz="0" w:space="0" w:color="auto"/>
                <w:left w:val="none" w:sz="0" w:space="0" w:color="auto"/>
                <w:bottom w:val="none" w:sz="0" w:space="0" w:color="auto"/>
                <w:right w:val="none" w:sz="0" w:space="0" w:color="auto"/>
              </w:divBdr>
            </w:div>
            <w:div w:id="1765416117">
              <w:marLeft w:val="0"/>
              <w:marRight w:val="0"/>
              <w:marTop w:val="0"/>
              <w:marBottom w:val="0"/>
              <w:divBdr>
                <w:top w:val="none" w:sz="0" w:space="0" w:color="auto"/>
                <w:left w:val="none" w:sz="0" w:space="0" w:color="auto"/>
                <w:bottom w:val="none" w:sz="0" w:space="0" w:color="auto"/>
                <w:right w:val="none" w:sz="0" w:space="0" w:color="auto"/>
              </w:divBdr>
            </w:div>
            <w:div w:id="1872380648">
              <w:marLeft w:val="0"/>
              <w:marRight w:val="0"/>
              <w:marTop w:val="0"/>
              <w:marBottom w:val="0"/>
              <w:divBdr>
                <w:top w:val="none" w:sz="0" w:space="0" w:color="auto"/>
                <w:left w:val="none" w:sz="0" w:space="0" w:color="auto"/>
                <w:bottom w:val="none" w:sz="0" w:space="0" w:color="auto"/>
                <w:right w:val="none" w:sz="0" w:space="0" w:color="auto"/>
              </w:divBdr>
            </w:div>
            <w:div w:id="2002921904">
              <w:marLeft w:val="0"/>
              <w:marRight w:val="0"/>
              <w:marTop w:val="0"/>
              <w:marBottom w:val="0"/>
              <w:divBdr>
                <w:top w:val="none" w:sz="0" w:space="0" w:color="auto"/>
                <w:left w:val="none" w:sz="0" w:space="0" w:color="auto"/>
                <w:bottom w:val="none" w:sz="0" w:space="0" w:color="auto"/>
                <w:right w:val="none" w:sz="0" w:space="0" w:color="auto"/>
              </w:divBdr>
            </w:div>
            <w:div w:id="2012953852">
              <w:marLeft w:val="0"/>
              <w:marRight w:val="0"/>
              <w:marTop w:val="0"/>
              <w:marBottom w:val="0"/>
              <w:divBdr>
                <w:top w:val="none" w:sz="0" w:space="0" w:color="auto"/>
                <w:left w:val="none" w:sz="0" w:space="0" w:color="auto"/>
                <w:bottom w:val="none" w:sz="0" w:space="0" w:color="auto"/>
                <w:right w:val="none" w:sz="0" w:space="0" w:color="auto"/>
              </w:divBdr>
            </w:div>
            <w:div w:id="2104455356">
              <w:marLeft w:val="0"/>
              <w:marRight w:val="0"/>
              <w:marTop w:val="0"/>
              <w:marBottom w:val="0"/>
              <w:divBdr>
                <w:top w:val="none" w:sz="0" w:space="0" w:color="auto"/>
                <w:left w:val="none" w:sz="0" w:space="0" w:color="auto"/>
                <w:bottom w:val="none" w:sz="0" w:space="0" w:color="auto"/>
                <w:right w:val="none" w:sz="0" w:space="0" w:color="auto"/>
              </w:divBdr>
            </w:div>
            <w:div w:id="2133280139">
              <w:marLeft w:val="0"/>
              <w:marRight w:val="0"/>
              <w:marTop w:val="0"/>
              <w:marBottom w:val="0"/>
              <w:divBdr>
                <w:top w:val="none" w:sz="0" w:space="0" w:color="auto"/>
                <w:left w:val="none" w:sz="0" w:space="0" w:color="auto"/>
                <w:bottom w:val="none" w:sz="0" w:space="0" w:color="auto"/>
                <w:right w:val="none" w:sz="0" w:space="0" w:color="auto"/>
              </w:divBdr>
            </w:div>
            <w:div w:id="2134520879">
              <w:marLeft w:val="0"/>
              <w:marRight w:val="0"/>
              <w:marTop w:val="0"/>
              <w:marBottom w:val="0"/>
              <w:divBdr>
                <w:top w:val="none" w:sz="0" w:space="0" w:color="auto"/>
                <w:left w:val="none" w:sz="0" w:space="0" w:color="auto"/>
                <w:bottom w:val="none" w:sz="0" w:space="0" w:color="auto"/>
                <w:right w:val="none" w:sz="0" w:space="0" w:color="auto"/>
              </w:divBdr>
            </w:div>
          </w:divsChild>
        </w:div>
        <w:div w:id="1480725123">
          <w:marLeft w:val="0"/>
          <w:marRight w:val="0"/>
          <w:marTop w:val="0"/>
          <w:marBottom w:val="0"/>
          <w:divBdr>
            <w:top w:val="none" w:sz="0" w:space="0" w:color="auto"/>
            <w:left w:val="none" w:sz="0" w:space="0" w:color="auto"/>
            <w:bottom w:val="none" w:sz="0" w:space="0" w:color="auto"/>
            <w:right w:val="none" w:sz="0" w:space="0" w:color="auto"/>
          </w:divBdr>
        </w:div>
        <w:div w:id="1488746749">
          <w:marLeft w:val="0"/>
          <w:marRight w:val="0"/>
          <w:marTop w:val="0"/>
          <w:marBottom w:val="0"/>
          <w:divBdr>
            <w:top w:val="none" w:sz="0" w:space="0" w:color="auto"/>
            <w:left w:val="none" w:sz="0" w:space="0" w:color="auto"/>
            <w:bottom w:val="none" w:sz="0" w:space="0" w:color="auto"/>
            <w:right w:val="none" w:sz="0" w:space="0" w:color="auto"/>
          </w:divBdr>
        </w:div>
        <w:div w:id="1493988467">
          <w:marLeft w:val="0"/>
          <w:marRight w:val="0"/>
          <w:marTop w:val="0"/>
          <w:marBottom w:val="0"/>
          <w:divBdr>
            <w:top w:val="none" w:sz="0" w:space="0" w:color="auto"/>
            <w:left w:val="none" w:sz="0" w:space="0" w:color="auto"/>
            <w:bottom w:val="none" w:sz="0" w:space="0" w:color="auto"/>
            <w:right w:val="none" w:sz="0" w:space="0" w:color="auto"/>
          </w:divBdr>
          <w:divsChild>
            <w:div w:id="52042039">
              <w:marLeft w:val="0"/>
              <w:marRight w:val="0"/>
              <w:marTop w:val="0"/>
              <w:marBottom w:val="0"/>
              <w:divBdr>
                <w:top w:val="none" w:sz="0" w:space="0" w:color="auto"/>
                <w:left w:val="none" w:sz="0" w:space="0" w:color="auto"/>
                <w:bottom w:val="none" w:sz="0" w:space="0" w:color="auto"/>
                <w:right w:val="none" w:sz="0" w:space="0" w:color="auto"/>
              </w:divBdr>
            </w:div>
            <w:div w:id="92019103">
              <w:marLeft w:val="0"/>
              <w:marRight w:val="0"/>
              <w:marTop w:val="0"/>
              <w:marBottom w:val="0"/>
              <w:divBdr>
                <w:top w:val="none" w:sz="0" w:space="0" w:color="auto"/>
                <w:left w:val="none" w:sz="0" w:space="0" w:color="auto"/>
                <w:bottom w:val="none" w:sz="0" w:space="0" w:color="auto"/>
                <w:right w:val="none" w:sz="0" w:space="0" w:color="auto"/>
              </w:divBdr>
            </w:div>
            <w:div w:id="94640940">
              <w:marLeft w:val="0"/>
              <w:marRight w:val="0"/>
              <w:marTop w:val="0"/>
              <w:marBottom w:val="0"/>
              <w:divBdr>
                <w:top w:val="none" w:sz="0" w:space="0" w:color="auto"/>
                <w:left w:val="none" w:sz="0" w:space="0" w:color="auto"/>
                <w:bottom w:val="none" w:sz="0" w:space="0" w:color="auto"/>
                <w:right w:val="none" w:sz="0" w:space="0" w:color="auto"/>
              </w:divBdr>
            </w:div>
            <w:div w:id="100609790">
              <w:marLeft w:val="0"/>
              <w:marRight w:val="0"/>
              <w:marTop w:val="0"/>
              <w:marBottom w:val="0"/>
              <w:divBdr>
                <w:top w:val="none" w:sz="0" w:space="0" w:color="auto"/>
                <w:left w:val="none" w:sz="0" w:space="0" w:color="auto"/>
                <w:bottom w:val="none" w:sz="0" w:space="0" w:color="auto"/>
                <w:right w:val="none" w:sz="0" w:space="0" w:color="auto"/>
              </w:divBdr>
            </w:div>
            <w:div w:id="495195513">
              <w:marLeft w:val="0"/>
              <w:marRight w:val="0"/>
              <w:marTop w:val="0"/>
              <w:marBottom w:val="0"/>
              <w:divBdr>
                <w:top w:val="none" w:sz="0" w:space="0" w:color="auto"/>
                <w:left w:val="none" w:sz="0" w:space="0" w:color="auto"/>
                <w:bottom w:val="none" w:sz="0" w:space="0" w:color="auto"/>
                <w:right w:val="none" w:sz="0" w:space="0" w:color="auto"/>
              </w:divBdr>
            </w:div>
            <w:div w:id="558712101">
              <w:marLeft w:val="0"/>
              <w:marRight w:val="0"/>
              <w:marTop w:val="0"/>
              <w:marBottom w:val="0"/>
              <w:divBdr>
                <w:top w:val="none" w:sz="0" w:space="0" w:color="auto"/>
                <w:left w:val="none" w:sz="0" w:space="0" w:color="auto"/>
                <w:bottom w:val="none" w:sz="0" w:space="0" w:color="auto"/>
                <w:right w:val="none" w:sz="0" w:space="0" w:color="auto"/>
              </w:divBdr>
            </w:div>
            <w:div w:id="763188362">
              <w:marLeft w:val="0"/>
              <w:marRight w:val="0"/>
              <w:marTop w:val="0"/>
              <w:marBottom w:val="0"/>
              <w:divBdr>
                <w:top w:val="none" w:sz="0" w:space="0" w:color="auto"/>
                <w:left w:val="none" w:sz="0" w:space="0" w:color="auto"/>
                <w:bottom w:val="none" w:sz="0" w:space="0" w:color="auto"/>
                <w:right w:val="none" w:sz="0" w:space="0" w:color="auto"/>
              </w:divBdr>
            </w:div>
            <w:div w:id="786779473">
              <w:marLeft w:val="0"/>
              <w:marRight w:val="0"/>
              <w:marTop w:val="0"/>
              <w:marBottom w:val="0"/>
              <w:divBdr>
                <w:top w:val="none" w:sz="0" w:space="0" w:color="auto"/>
                <w:left w:val="none" w:sz="0" w:space="0" w:color="auto"/>
                <w:bottom w:val="none" w:sz="0" w:space="0" w:color="auto"/>
                <w:right w:val="none" w:sz="0" w:space="0" w:color="auto"/>
              </w:divBdr>
            </w:div>
            <w:div w:id="831869638">
              <w:marLeft w:val="0"/>
              <w:marRight w:val="0"/>
              <w:marTop w:val="0"/>
              <w:marBottom w:val="0"/>
              <w:divBdr>
                <w:top w:val="none" w:sz="0" w:space="0" w:color="auto"/>
                <w:left w:val="none" w:sz="0" w:space="0" w:color="auto"/>
                <w:bottom w:val="none" w:sz="0" w:space="0" w:color="auto"/>
                <w:right w:val="none" w:sz="0" w:space="0" w:color="auto"/>
              </w:divBdr>
            </w:div>
            <w:div w:id="853762897">
              <w:marLeft w:val="0"/>
              <w:marRight w:val="0"/>
              <w:marTop w:val="0"/>
              <w:marBottom w:val="0"/>
              <w:divBdr>
                <w:top w:val="none" w:sz="0" w:space="0" w:color="auto"/>
                <w:left w:val="none" w:sz="0" w:space="0" w:color="auto"/>
                <w:bottom w:val="none" w:sz="0" w:space="0" w:color="auto"/>
                <w:right w:val="none" w:sz="0" w:space="0" w:color="auto"/>
              </w:divBdr>
            </w:div>
            <w:div w:id="942611515">
              <w:marLeft w:val="0"/>
              <w:marRight w:val="0"/>
              <w:marTop w:val="0"/>
              <w:marBottom w:val="0"/>
              <w:divBdr>
                <w:top w:val="none" w:sz="0" w:space="0" w:color="auto"/>
                <w:left w:val="none" w:sz="0" w:space="0" w:color="auto"/>
                <w:bottom w:val="none" w:sz="0" w:space="0" w:color="auto"/>
                <w:right w:val="none" w:sz="0" w:space="0" w:color="auto"/>
              </w:divBdr>
            </w:div>
            <w:div w:id="1037583206">
              <w:marLeft w:val="0"/>
              <w:marRight w:val="0"/>
              <w:marTop w:val="0"/>
              <w:marBottom w:val="0"/>
              <w:divBdr>
                <w:top w:val="none" w:sz="0" w:space="0" w:color="auto"/>
                <w:left w:val="none" w:sz="0" w:space="0" w:color="auto"/>
                <w:bottom w:val="none" w:sz="0" w:space="0" w:color="auto"/>
                <w:right w:val="none" w:sz="0" w:space="0" w:color="auto"/>
              </w:divBdr>
            </w:div>
            <w:div w:id="1081414978">
              <w:marLeft w:val="0"/>
              <w:marRight w:val="0"/>
              <w:marTop w:val="0"/>
              <w:marBottom w:val="0"/>
              <w:divBdr>
                <w:top w:val="none" w:sz="0" w:space="0" w:color="auto"/>
                <w:left w:val="none" w:sz="0" w:space="0" w:color="auto"/>
                <w:bottom w:val="none" w:sz="0" w:space="0" w:color="auto"/>
                <w:right w:val="none" w:sz="0" w:space="0" w:color="auto"/>
              </w:divBdr>
            </w:div>
            <w:div w:id="1128551859">
              <w:marLeft w:val="0"/>
              <w:marRight w:val="0"/>
              <w:marTop w:val="0"/>
              <w:marBottom w:val="0"/>
              <w:divBdr>
                <w:top w:val="none" w:sz="0" w:space="0" w:color="auto"/>
                <w:left w:val="none" w:sz="0" w:space="0" w:color="auto"/>
                <w:bottom w:val="none" w:sz="0" w:space="0" w:color="auto"/>
                <w:right w:val="none" w:sz="0" w:space="0" w:color="auto"/>
              </w:divBdr>
            </w:div>
            <w:div w:id="1342471210">
              <w:marLeft w:val="0"/>
              <w:marRight w:val="0"/>
              <w:marTop w:val="0"/>
              <w:marBottom w:val="0"/>
              <w:divBdr>
                <w:top w:val="none" w:sz="0" w:space="0" w:color="auto"/>
                <w:left w:val="none" w:sz="0" w:space="0" w:color="auto"/>
                <w:bottom w:val="none" w:sz="0" w:space="0" w:color="auto"/>
                <w:right w:val="none" w:sz="0" w:space="0" w:color="auto"/>
              </w:divBdr>
            </w:div>
            <w:div w:id="1410925459">
              <w:marLeft w:val="0"/>
              <w:marRight w:val="0"/>
              <w:marTop w:val="0"/>
              <w:marBottom w:val="0"/>
              <w:divBdr>
                <w:top w:val="none" w:sz="0" w:space="0" w:color="auto"/>
                <w:left w:val="none" w:sz="0" w:space="0" w:color="auto"/>
                <w:bottom w:val="none" w:sz="0" w:space="0" w:color="auto"/>
                <w:right w:val="none" w:sz="0" w:space="0" w:color="auto"/>
              </w:divBdr>
            </w:div>
            <w:div w:id="1459298286">
              <w:marLeft w:val="0"/>
              <w:marRight w:val="0"/>
              <w:marTop w:val="0"/>
              <w:marBottom w:val="0"/>
              <w:divBdr>
                <w:top w:val="none" w:sz="0" w:space="0" w:color="auto"/>
                <w:left w:val="none" w:sz="0" w:space="0" w:color="auto"/>
                <w:bottom w:val="none" w:sz="0" w:space="0" w:color="auto"/>
                <w:right w:val="none" w:sz="0" w:space="0" w:color="auto"/>
              </w:divBdr>
            </w:div>
            <w:div w:id="1696925654">
              <w:marLeft w:val="0"/>
              <w:marRight w:val="0"/>
              <w:marTop w:val="0"/>
              <w:marBottom w:val="0"/>
              <w:divBdr>
                <w:top w:val="none" w:sz="0" w:space="0" w:color="auto"/>
                <w:left w:val="none" w:sz="0" w:space="0" w:color="auto"/>
                <w:bottom w:val="none" w:sz="0" w:space="0" w:color="auto"/>
                <w:right w:val="none" w:sz="0" w:space="0" w:color="auto"/>
              </w:divBdr>
            </w:div>
            <w:div w:id="1997419734">
              <w:marLeft w:val="0"/>
              <w:marRight w:val="0"/>
              <w:marTop w:val="0"/>
              <w:marBottom w:val="0"/>
              <w:divBdr>
                <w:top w:val="none" w:sz="0" w:space="0" w:color="auto"/>
                <w:left w:val="none" w:sz="0" w:space="0" w:color="auto"/>
                <w:bottom w:val="none" w:sz="0" w:space="0" w:color="auto"/>
                <w:right w:val="none" w:sz="0" w:space="0" w:color="auto"/>
              </w:divBdr>
            </w:div>
            <w:div w:id="2088384281">
              <w:marLeft w:val="0"/>
              <w:marRight w:val="0"/>
              <w:marTop w:val="0"/>
              <w:marBottom w:val="0"/>
              <w:divBdr>
                <w:top w:val="none" w:sz="0" w:space="0" w:color="auto"/>
                <w:left w:val="none" w:sz="0" w:space="0" w:color="auto"/>
                <w:bottom w:val="none" w:sz="0" w:space="0" w:color="auto"/>
                <w:right w:val="none" w:sz="0" w:space="0" w:color="auto"/>
              </w:divBdr>
            </w:div>
          </w:divsChild>
        </w:div>
        <w:div w:id="1549027990">
          <w:marLeft w:val="0"/>
          <w:marRight w:val="0"/>
          <w:marTop w:val="0"/>
          <w:marBottom w:val="0"/>
          <w:divBdr>
            <w:top w:val="none" w:sz="0" w:space="0" w:color="auto"/>
            <w:left w:val="none" w:sz="0" w:space="0" w:color="auto"/>
            <w:bottom w:val="none" w:sz="0" w:space="0" w:color="auto"/>
            <w:right w:val="none" w:sz="0" w:space="0" w:color="auto"/>
          </w:divBdr>
          <w:divsChild>
            <w:div w:id="240258203">
              <w:marLeft w:val="0"/>
              <w:marRight w:val="0"/>
              <w:marTop w:val="0"/>
              <w:marBottom w:val="0"/>
              <w:divBdr>
                <w:top w:val="none" w:sz="0" w:space="0" w:color="auto"/>
                <w:left w:val="none" w:sz="0" w:space="0" w:color="auto"/>
                <w:bottom w:val="none" w:sz="0" w:space="0" w:color="auto"/>
                <w:right w:val="none" w:sz="0" w:space="0" w:color="auto"/>
              </w:divBdr>
            </w:div>
            <w:div w:id="332875745">
              <w:marLeft w:val="0"/>
              <w:marRight w:val="0"/>
              <w:marTop w:val="0"/>
              <w:marBottom w:val="0"/>
              <w:divBdr>
                <w:top w:val="none" w:sz="0" w:space="0" w:color="auto"/>
                <w:left w:val="none" w:sz="0" w:space="0" w:color="auto"/>
                <w:bottom w:val="none" w:sz="0" w:space="0" w:color="auto"/>
                <w:right w:val="none" w:sz="0" w:space="0" w:color="auto"/>
              </w:divBdr>
            </w:div>
            <w:div w:id="356739456">
              <w:marLeft w:val="0"/>
              <w:marRight w:val="0"/>
              <w:marTop w:val="0"/>
              <w:marBottom w:val="0"/>
              <w:divBdr>
                <w:top w:val="none" w:sz="0" w:space="0" w:color="auto"/>
                <w:left w:val="none" w:sz="0" w:space="0" w:color="auto"/>
                <w:bottom w:val="none" w:sz="0" w:space="0" w:color="auto"/>
                <w:right w:val="none" w:sz="0" w:space="0" w:color="auto"/>
              </w:divBdr>
            </w:div>
            <w:div w:id="376012203">
              <w:marLeft w:val="0"/>
              <w:marRight w:val="0"/>
              <w:marTop w:val="0"/>
              <w:marBottom w:val="0"/>
              <w:divBdr>
                <w:top w:val="none" w:sz="0" w:space="0" w:color="auto"/>
                <w:left w:val="none" w:sz="0" w:space="0" w:color="auto"/>
                <w:bottom w:val="none" w:sz="0" w:space="0" w:color="auto"/>
                <w:right w:val="none" w:sz="0" w:space="0" w:color="auto"/>
              </w:divBdr>
            </w:div>
            <w:div w:id="402069947">
              <w:marLeft w:val="0"/>
              <w:marRight w:val="0"/>
              <w:marTop w:val="0"/>
              <w:marBottom w:val="0"/>
              <w:divBdr>
                <w:top w:val="none" w:sz="0" w:space="0" w:color="auto"/>
                <w:left w:val="none" w:sz="0" w:space="0" w:color="auto"/>
                <w:bottom w:val="none" w:sz="0" w:space="0" w:color="auto"/>
                <w:right w:val="none" w:sz="0" w:space="0" w:color="auto"/>
              </w:divBdr>
            </w:div>
            <w:div w:id="519852525">
              <w:marLeft w:val="0"/>
              <w:marRight w:val="0"/>
              <w:marTop w:val="0"/>
              <w:marBottom w:val="0"/>
              <w:divBdr>
                <w:top w:val="none" w:sz="0" w:space="0" w:color="auto"/>
                <w:left w:val="none" w:sz="0" w:space="0" w:color="auto"/>
                <w:bottom w:val="none" w:sz="0" w:space="0" w:color="auto"/>
                <w:right w:val="none" w:sz="0" w:space="0" w:color="auto"/>
              </w:divBdr>
            </w:div>
            <w:div w:id="657732802">
              <w:marLeft w:val="0"/>
              <w:marRight w:val="0"/>
              <w:marTop w:val="0"/>
              <w:marBottom w:val="0"/>
              <w:divBdr>
                <w:top w:val="none" w:sz="0" w:space="0" w:color="auto"/>
                <w:left w:val="none" w:sz="0" w:space="0" w:color="auto"/>
                <w:bottom w:val="none" w:sz="0" w:space="0" w:color="auto"/>
                <w:right w:val="none" w:sz="0" w:space="0" w:color="auto"/>
              </w:divBdr>
            </w:div>
            <w:div w:id="691954426">
              <w:marLeft w:val="0"/>
              <w:marRight w:val="0"/>
              <w:marTop w:val="0"/>
              <w:marBottom w:val="0"/>
              <w:divBdr>
                <w:top w:val="none" w:sz="0" w:space="0" w:color="auto"/>
                <w:left w:val="none" w:sz="0" w:space="0" w:color="auto"/>
                <w:bottom w:val="none" w:sz="0" w:space="0" w:color="auto"/>
                <w:right w:val="none" w:sz="0" w:space="0" w:color="auto"/>
              </w:divBdr>
            </w:div>
            <w:div w:id="712925232">
              <w:marLeft w:val="0"/>
              <w:marRight w:val="0"/>
              <w:marTop w:val="0"/>
              <w:marBottom w:val="0"/>
              <w:divBdr>
                <w:top w:val="none" w:sz="0" w:space="0" w:color="auto"/>
                <w:left w:val="none" w:sz="0" w:space="0" w:color="auto"/>
                <w:bottom w:val="none" w:sz="0" w:space="0" w:color="auto"/>
                <w:right w:val="none" w:sz="0" w:space="0" w:color="auto"/>
              </w:divBdr>
            </w:div>
            <w:div w:id="753090385">
              <w:marLeft w:val="0"/>
              <w:marRight w:val="0"/>
              <w:marTop w:val="0"/>
              <w:marBottom w:val="0"/>
              <w:divBdr>
                <w:top w:val="none" w:sz="0" w:space="0" w:color="auto"/>
                <w:left w:val="none" w:sz="0" w:space="0" w:color="auto"/>
                <w:bottom w:val="none" w:sz="0" w:space="0" w:color="auto"/>
                <w:right w:val="none" w:sz="0" w:space="0" w:color="auto"/>
              </w:divBdr>
            </w:div>
            <w:div w:id="778569099">
              <w:marLeft w:val="0"/>
              <w:marRight w:val="0"/>
              <w:marTop w:val="0"/>
              <w:marBottom w:val="0"/>
              <w:divBdr>
                <w:top w:val="none" w:sz="0" w:space="0" w:color="auto"/>
                <w:left w:val="none" w:sz="0" w:space="0" w:color="auto"/>
                <w:bottom w:val="none" w:sz="0" w:space="0" w:color="auto"/>
                <w:right w:val="none" w:sz="0" w:space="0" w:color="auto"/>
              </w:divBdr>
            </w:div>
            <w:div w:id="850602945">
              <w:marLeft w:val="0"/>
              <w:marRight w:val="0"/>
              <w:marTop w:val="0"/>
              <w:marBottom w:val="0"/>
              <w:divBdr>
                <w:top w:val="none" w:sz="0" w:space="0" w:color="auto"/>
                <w:left w:val="none" w:sz="0" w:space="0" w:color="auto"/>
                <w:bottom w:val="none" w:sz="0" w:space="0" w:color="auto"/>
                <w:right w:val="none" w:sz="0" w:space="0" w:color="auto"/>
              </w:divBdr>
            </w:div>
            <w:div w:id="885069780">
              <w:marLeft w:val="0"/>
              <w:marRight w:val="0"/>
              <w:marTop w:val="0"/>
              <w:marBottom w:val="0"/>
              <w:divBdr>
                <w:top w:val="none" w:sz="0" w:space="0" w:color="auto"/>
                <w:left w:val="none" w:sz="0" w:space="0" w:color="auto"/>
                <w:bottom w:val="none" w:sz="0" w:space="0" w:color="auto"/>
                <w:right w:val="none" w:sz="0" w:space="0" w:color="auto"/>
              </w:divBdr>
            </w:div>
            <w:div w:id="1088619903">
              <w:marLeft w:val="0"/>
              <w:marRight w:val="0"/>
              <w:marTop w:val="0"/>
              <w:marBottom w:val="0"/>
              <w:divBdr>
                <w:top w:val="none" w:sz="0" w:space="0" w:color="auto"/>
                <w:left w:val="none" w:sz="0" w:space="0" w:color="auto"/>
                <w:bottom w:val="none" w:sz="0" w:space="0" w:color="auto"/>
                <w:right w:val="none" w:sz="0" w:space="0" w:color="auto"/>
              </w:divBdr>
            </w:div>
            <w:div w:id="1293366162">
              <w:marLeft w:val="0"/>
              <w:marRight w:val="0"/>
              <w:marTop w:val="0"/>
              <w:marBottom w:val="0"/>
              <w:divBdr>
                <w:top w:val="none" w:sz="0" w:space="0" w:color="auto"/>
                <w:left w:val="none" w:sz="0" w:space="0" w:color="auto"/>
                <w:bottom w:val="none" w:sz="0" w:space="0" w:color="auto"/>
                <w:right w:val="none" w:sz="0" w:space="0" w:color="auto"/>
              </w:divBdr>
            </w:div>
            <w:div w:id="1300455920">
              <w:marLeft w:val="0"/>
              <w:marRight w:val="0"/>
              <w:marTop w:val="0"/>
              <w:marBottom w:val="0"/>
              <w:divBdr>
                <w:top w:val="none" w:sz="0" w:space="0" w:color="auto"/>
                <w:left w:val="none" w:sz="0" w:space="0" w:color="auto"/>
                <w:bottom w:val="none" w:sz="0" w:space="0" w:color="auto"/>
                <w:right w:val="none" w:sz="0" w:space="0" w:color="auto"/>
              </w:divBdr>
            </w:div>
            <w:div w:id="1742868172">
              <w:marLeft w:val="0"/>
              <w:marRight w:val="0"/>
              <w:marTop w:val="0"/>
              <w:marBottom w:val="0"/>
              <w:divBdr>
                <w:top w:val="none" w:sz="0" w:space="0" w:color="auto"/>
                <w:left w:val="none" w:sz="0" w:space="0" w:color="auto"/>
                <w:bottom w:val="none" w:sz="0" w:space="0" w:color="auto"/>
                <w:right w:val="none" w:sz="0" w:space="0" w:color="auto"/>
              </w:divBdr>
            </w:div>
            <w:div w:id="1878741112">
              <w:marLeft w:val="0"/>
              <w:marRight w:val="0"/>
              <w:marTop w:val="0"/>
              <w:marBottom w:val="0"/>
              <w:divBdr>
                <w:top w:val="none" w:sz="0" w:space="0" w:color="auto"/>
                <w:left w:val="none" w:sz="0" w:space="0" w:color="auto"/>
                <w:bottom w:val="none" w:sz="0" w:space="0" w:color="auto"/>
                <w:right w:val="none" w:sz="0" w:space="0" w:color="auto"/>
              </w:divBdr>
            </w:div>
            <w:div w:id="2013608378">
              <w:marLeft w:val="0"/>
              <w:marRight w:val="0"/>
              <w:marTop w:val="0"/>
              <w:marBottom w:val="0"/>
              <w:divBdr>
                <w:top w:val="none" w:sz="0" w:space="0" w:color="auto"/>
                <w:left w:val="none" w:sz="0" w:space="0" w:color="auto"/>
                <w:bottom w:val="none" w:sz="0" w:space="0" w:color="auto"/>
                <w:right w:val="none" w:sz="0" w:space="0" w:color="auto"/>
              </w:divBdr>
            </w:div>
            <w:div w:id="2077118473">
              <w:marLeft w:val="0"/>
              <w:marRight w:val="0"/>
              <w:marTop w:val="0"/>
              <w:marBottom w:val="0"/>
              <w:divBdr>
                <w:top w:val="none" w:sz="0" w:space="0" w:color="auto"/>
                <w:left w:val="none" w:sz="0" w:space="0" w:color="auto"/>
                <w:bottom w:val="none" w:sz="0" w:space="0" w:color="auto"/>
                <w:right w:val="none" w:sz="0" w:space="0" w:color="auto"/>
              </w:divBdr>
            </w:div>
          </w:divsChild>
        </w:div>
        <w:div w:id="1558971372">
          <w:marLeft w:val="0"/>
          <w:marRight w:val="0"/>
          <w:marTop w:val="0"/>
          <w:marBottom w:val="0"/>
          <w:divBdr>
            <w:top w:val="none" w:sz="0" w:space="0" w:color="auto"/>
            <w:left w:val="none" w:sz="0" w:space="0" w:color="auto"/>
            <w:bottom w:val="none" w:sz="0" w:space="0" w:color="auto"/>
            <w:right w:val="none" w:sz="0" w:space="0" w:color="auto"/>
          </w:divBdr>
          <w:divsChild>
            <w:div w:id="1969430996">
              <w:marLeft w:val="-75"/>
              <w:marRight w:val="0"/>
              <w:marTop w:val="30"/>
              <w:marBottom w:val="30"/>
              <w:divBdr>
                <w:top w:val="none" w:sz="0" w:space="0" w:color="auto"/>
                <w:left w:val="none" w:sz="0" w:space="0" w:color="auto"/>
                <w:bottom w:val="none" w:sz="0" w:space="0" w:color="auto"/>
                <w:right w:val="none" w:sz="0" w:space="0" w:color="auto"/>
              </w:divBdr>
              <w:divsChild>
                <w:div w:id="53090807">
                  <w:marLeft w:val="0"/>
                  <w:marRight w:val="0"/>
                  <w:marTop w:val="0"/>
                  <w:marBottom w:val="0"/>
                  <w:divBdr>
                    <w:top w:val="none" w:sz="0" w:space="0" w:color="auto"/>
                    <w:left w:val="none" w:sz="0" w:space="0" w:color="auto"/>
                    <w:bottom w:val="none" w:sz="0" w:space="0" w:color="auto"/>
                    <w:right w:val="none" w:sz="0" w:space="0" w:color="auto"/>
                  </w:divBdr>
                  <w:divsChild>
                    <w:div w:id="1621915256">
                      <w:marLeft w:val="0"/>
                      <w:marRight w:val="0"/>
                      <w:marTop w:val="0"/>
                      <w:marBottom w:val="0"/>
                      <w:divBdr>
                        <w:top w:val="none" w:sz="0" w:space="0" w:color="auto"/>
                        <w:left w:val="none" w:sz="0" w:space="0" w:color="auto"/>
                        <w:bottom w:val="none" w:sz="0" w:space="0" w:color="auto"/>
                        <w:right w:val="none" w:sz="0" w:space="0" w:color="auto"/>
                      </w:divBdr>
                    </w:div>
                  </w:divsChild>
                </w:div>
                <w:div w:id="227613174">
                  <w:marLeft w:val="0"/>
                  <w:marRight w:val="0"/>
                  <w:marTop w:val="0"/>
                  <w:marBottom w:val="0"/>
                  <w:divBdr>
                    <w:top w:val="none" w:sz="0" w:space="0" w:color="auto"/>
                    <w:left w:val="none" w:sz="0" w:space="0" w:color="auto"/>
                    <w:bottom w:val="none" w:sz="0" w:space="0" w:color="auto"/>
                    <w:right w:val="none" w:sz="0" w:space="0" w:color="auto"/>
                  </w:divBdr>
                  <w:divsChild>
                    <w:div w:id="980693539">
                      <w:marLeft w:val="0"/>
                      <w:marRight w:val="0"/>
                      <w:marTop w:val="0"/>
                      <w:marBottom w:val="0"/>
                      <w:divBdr>
                        <w:top w:val="none" w:sz="0" w:space="0" w:color="auto"/>
                        <w:left w:val="none" w:sz="0" w:space="0" w:color="auto"/>
                        <w:bottom w:val="none" w:sz="0" w:space="0" w:color="auto"/>
                        <w:right w:val="none" w:sz="0" w:space="0" w:color="auto"/>
                      </w:divBdr>
                    </w:div>
                  </w:divsChild>
                </w:div>
                <w:div w:id="237788466">
                  <w:marLeft w:val="0"/>
                  <w:marRight w:val="0"/>
                  <w:marTop w:val="0"/>
                  <w:marBottom w:val="0"/>
                  <w:divBdr>
                    <w:top w:val="none" w:sz="0" w:space="0" w:color="auto"/>
                    <w:left w:val="none" w:sz="0" w:space="0" w:color="auto"/>
                    <w:bottom w:val="none" w:sz="0" w:space="0" w:color="auto"/>
                    <w:right w:val="none" w:sz="0" w:space="0" w:color="auto"/>
                  </w:divBdr>
                  <w:divsChild>
                    <w:div w:id="1193835279">
                      <w:marLeft w:val="0"/>
                      <w:marRight w:val="0"/>
                      <w:marTop w:val="0"/>
                      <w:marBottom w:val="0"/>
                      <w:divBdr>
                        <w:top w:val="none" w:sz="0" w:space="0" w:color="auto"/>
                        <w:left w:val="none" w:sz="0" w:space="0" w:color="auto"/>
                        <w:bottom w:val="none" w:sz="0" w:space="0" w:color="auto"/>
                        <w:right w:val="none" w:sz="0" w:space="0" w:color="auto"/>
                      </w:divBdr>
                    </w:div>
                  </w:divsChild>
                </w:div>
                <w:div w:id="315568738">
                  <w:marLeft w:val="0"/>
                  <w:marRight w:val="0"/>
                  <w:marTop w:val="0"/>
                  <w:marBottom w:val="0"/>
                  <w:divBdr>
                    <w:top w:val="none" w:sz="0" w:space="0" w:color="auto"/>
                    <w:left w:val="none" w:sz="0" w:space="0" w:color="auto"/>
                    <w:bottom w:val="none" w:sz="0" w:space="0" w:color="auto"/>
                    <w:right w:val="none" w:sz="0" w:space="0" w:color="auto"/>
                  </w:divBdr>
                  <w:divsChild>
                    <w:div w:id="1995840548">
                      <w:marLeft w:val="0"/>
                      <w:marRight w:val="0"/>
                      <w:marTop w:val="0"/>
                      <w:marBottom w:val="0"/>
                      <w:divBdr>
                        <w:top w:val="none" w:sz="0" w:space="0" w:color="auto"/>
                        <w:left w:val="none" w:sz="0" w:space="0" w:color="auto"/>
                        <w:bottom w:val="none" w:sz="0" w:space="0" w:color="auto"/>
                        <w:right w:val="none" w:sz="0" w:space="0" w:color="auto"/>
                      </w:divBdr>
                    </w:div>
                  </w:divsChild>
                </w:div>
                <w:div w:id="346715139">
                  <w:marLeft w:val="0"/>
                  <w:marRight w:val="0"/>
                  <w:marTop w:val="0"/>
                  <w:marBottom w:val="0"/>
                  <w:divBdr>
                    <w:top w:val="none" w:sz="0" w:space="0" w:color="auto"/>
                    <w:left w:val="none" w:sz="0" w:space="0" w:color="auto"/>
                    <w:bottom w:val="none" w:sz="0" w:space="0" w:color="auto"/>
                    <w:right w:val="none" w:sz="0" w:space="0" w:color="auto"/>
                  </w:divBdr>
                  <w:divsChild>
                    <w:div w:id="554924768">
                      <w:marLeft w:val="0"/>
                      <w:marRight w:val="0"/>
                      <w:marTop w:val="0"/>
                      <w:marBottom w:val="0"/>
                      <w:divBdr>
                        <w:top w:val="none" w:sz="0" w:space="0" w:color="auto"/>
                        <w:left w:val="none" w:sz="0" w:space="0" w:color="auto"/>
                        <w:bottom w:val="none" w:sz="0" w:space="0" w:color="auto"/>
                        <w:right w:val="none" w:sz="0" w:space="0" w:color="auto"/>
                      </w:divBdr>
                    </w:div>
                  </w:divsChild>
                </w:div>
                <w:div w:id="518550644">
                  <w:marLeft w:val="0"/>
                  <w:marRight w:val="0"/>
                  <w:marTop w:val="0"/>
                  <w:marBottom w:val="0"/>
                  <w:divBdr>
                    <w:top w:val="none" w:sz="0" w:space="0" w:color="auto"/>
                    <w:left w:val="none" w:sz="0" w:space="0" w:color="auto"/>
                    <w:bottom w:val="none" w:sz="0" w:space="0" w:color="auto"/>
                    <w:right w:val="none" w:sz="0" w:space="0" w:color="auto"/>
                  </w:divBdr>
                  <w:divsChild>
                    <w:div w:id="1570070188">
                      <w:marLeft w:val="0"/>
                      <w:marRight w:val="0"/>
                      <w:marTop w:val="0"/>
                      <w:marBottom w:val="0"/>
                      <w:divBdr>
                        <w:top w:val="none" w:sz="0" w:space="0" w:color="auto"/>
                        <w:left w:val="none" w:sz="0" w:space="0" w:color="auto"/>
                        <w:bottom w:val="none" w:sz="0" w:space="0" w:color="auto"/>
                        <w:right w:val="none" w:sz="0" w:space="0" w:color="auto"/>
                      </w:divBdr>
                    </w:div>
                  </w:divsChild>
                </w:div>
                <w:div w:id="778528638">
                  <w:marLeft w:val="0"/>
                  <w:marRight w:val="0"/>
                  <w:marTop w:val="0"/>
                  <w:marBottom w:val="0"/>
                  <w:divBdr>
                    <w:top w:val="none" w:sz="0" w:space="0" w:color="auto"/>
                    <w:left w:val="none" w:sz="0" w:space="0" w:color="auto"/>
                    <w:bottom w:val="none" w:sz="0" w:space="0" w:color="auto"/>
                    <w:right w:val="none" w:sz="0" w:space="0" w:color="auto"/>
                  </w:divBdr>
                  <w:divsChild>
                    <w:div w:id="525099379">
                      <w:marLeft w:val="0"/>
                      <w:marRight w:val="0"/>
                      <w:marTop w:val="0"/>
                      <w:marBottom w:val="0"/>
                      <w:divBdr>
                        <w:top w:val="none" w:sz="0" w:space="0" w:color="auto"/>
                        <w:left w:val="none" w:sz="0" w:space="0" w:color="auto"/>
                        <w:bottom w:val="none" w:sz="0" w:space="0" w:color="auto"/>
                        <w:right w:val="none" w:sz="0" w:space="0" w:color="auto"/>
                      </w:divBdr>
                    </w:div>
                  </w:divsChild>
                </w:div>
                <w:div w:id="968323828">
                  <w:marLeft w:val="0"/>
                  <w:marRight w:val="0"/>
                  <w:marTop w:val="0"/>
                  <w:marBottom w:val="0"/>
                  <w:divBdr>
                    <w:top w:val="none" w:sz="0" w:space="0" w:color="auto"/>
                    <w:left w:val="none" w:sz="0" w:space="0" w:color="auto"/>
                    <w:bottom w:val="none" w:sz="0" w:space="0" w:color="auto"/>
                    <w:right w:val="none" w:sz="0" w:space="0" w:color="auto"/>
                  </w:divBdr>
                  <w:divsChild>
                    <w:div w:id="5910346">
                      <w:marLeft w:val="0"/>
                      <w:marRight w:val="0"/>
                      <w:marTop w:val="0"/>
                      <w:marBottom w:val="0"/>
                      <w:divBdr>
                        <w:top w:val="none" w:sz="0" w:space="0" w:color="auto"/>
                        <w:left w:val="none" w:sz="0" w:space="0" w:color="auto"/>
                        <w:bottom w:val="none" w:sz="0" w:space="0" w:color="auto"/>
                        <w:right w:val="none" w:sz="0" w:space="0" w:color="auto"/>
                      </w:divBdr>
                    </w:div>
                  </w:divsChild>
                </w:div>
                <w:div w:id="1035734024">
                  <w:marLeft w:val="0"/>
                  <w:marRight w:val="0"/>
                  <w:marTop w:val="0"/>
                  <w:marBottom w:val="0"/>
                  <w:divBdr>
                    <w:top w:val="none" w:sz="0" w:space="0" w:color="auto"/>
                    <w:left w:val="none" w:sz="0" w:space="0" w:color="auto"/>
                    <w:bottom w:val="none" w:sz="0" w:space="0" w:color="auto"/>
                    <w:right w:val="none" w:sz="0" w:space="0" w:color="auto"/>
                  </w:divBdr>
                  <w:divsChild>
                    <w:div w:id="1925911635">
                      <w:marLeft w:val="0"/>
                      <w:marRight w:val="0"/>
                      <w:marTop w:val="0"/>
                      <w:marBottom w:val="0"/>
                      <w:divBdr>
                        <w:top w:val="none" w:sz="0" w:space="0" w:color="auto"/>
                        <w:left w:val="none" w:sz="0" w:space="0" w:color="auto"/>
                        <w:bottom w:val="none" w:sz="0" w:space="0" w:color="auto"/>
                        <w:right w:val="none" w:sz="0" w:space="0" w:color="auto"/>
                      </w:divBdr>
                    </w:div>
                  </w:divsChild>
                </w:div>
                <w:div w:id="1505706988">
                  <w:marLeft w:val="0"/>
                  <w:marRight w:val="0"/>
                  <w:marTop w:val="0"/>
                  <w:marBottom w:val="0"/>
                  <w:divBdr>
                    <w:top w:val="none" w:sz="0" w:space="0" w:color="auto"/>
                    <w:left w:val="none" w:sz="0" w:space="0" w:color="auto"/>
                    <w:bottom w:val="none" w:sz="0" w:space="0" w:color="auto"/>
                    <w:right w:val="none" w:sz="0" w:space="0" w:color="auto"/>
                  </w:divBdr>
                  <w:divsChild>
                    <w:div w:id="543492959">
                      <w:marLeft w:val="0"/>
                      <w:marRight w:val="0"/>
                      <w:marTop w:val="0"/>
                      <w:marBottom w:val="0"/>
                      <w:divBdr>
                        <w:top w:val="none" w:sz="0" w:space="0" w:color="auto"/>
                        <w:left w:val="none" w:sz="0" w:space="0" w:color="auto"/>
                        <w:bottom w:val="none" w:sz="0" w:space="0" w:color="auto"/>
                        <w:right w:val="none" w:sz="0" w:space="0" w:color="auto"/>
                      </w:divBdr>
                    </w:div>
                  </w:divsChild>
                </w:div>
                <w:div w:id="1699962356">
                  <w:marLeft w:val="0"/>
                  <w:marRight w:val="0"/>
                  <w:marTop w:val="0"/>
                  <w:marBottom w:val="0"/>
                  <w:divBdr>
                    <w:top w:val="none" w:sz="0" w:space="0" w:color="auto"/>
                    <w:left w:val="none" w:sz="0" w:space="0" w:color="auto"/>
                    <w:bottom w:val="none" w:sz="0" w:space="0" w:color="auto"/>
                    <w:right w:val="none" w:sz="0" w:space="0" w:color="auto"/>
                  </w:divBdr>
                  <w:divsChild>
                    <w:div w:id="118837546">
                      <w:marLeft w:val="0"/>
                      <w:marRight w:val="0"/>
                      <w:marTop w:val="0"/>
                      <w:marBottom w:val="0"/>
                      <w:divBdr>
                        <w:top w:val="none" w:sz="0" w:space="0" w:color="auto"/>
                        <w:left w:val="none" w:sz="0" w:space="0" w:color="auto"/>
                        <w:bottom w:val="none" w:sz="0" w:space="0" w:color="auto"/>
                        <w:right w:val="none" w:sz="0" w:space="0" w:color="auto"/>
                      </w:divBdr>
                    </w:div>
                  </w:divsChild>
                </w:div>
                <w:div w:id="1710109013">
                  <w:marLeft w:val="0"/>
                  <w:marRight w:val="0"/>
                  <w:marTop w:val="0"/>
                  <w:marBottom w:val="0"/>
                  <w:divBdr>
                    <w:top w:val="none" w:sz="0" w:space="0" w:color="auto"/>
                    <w:left w:val="none" w:sz="0" w:space="0" w:color="auto"/>
                    <w:bottom w:val="none" w:sz="0" w:space="0" w:color="auto"/>
                    <w:right w:val="none" w:sz="0" w:space="0" w:color="auto"/>
                  </w:divBdr>
                  <w:divsChild>
                    <w:div w:id="21056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3070">
          <w:marLeft w:val="0"/>
          <w:marRight w:val="0"/>
          <w:marTop w:val="0"/>
          <w:marBottom w:val="0"/>
          <w:divBdr>
            <w:top w:val="none" w:sz="0" w:space="0" w:color="auto"/>
            <w:left w:val="none" w:sz="0" w:space="0" w:color="auto"/>
            <w:bottom w:val="none" w:sz="0" w:space="0" w:color="auto"/>
            <w:right w:val="none" w:sz="0" w:space="0" w:color="auto"/>
          </w:divBdr>
        </w:div>
        <w:div w:id="1601647923">
          <w:marLeft w:val="0"/>
          <w:marRight w:val="0"/>
          <w:marTop w:val="0"/>
          <w:marBottom w:val="0"/>
          <w:divBdr>
            <w:top w:val="none" w:sz="0" w:space="0" w:color="auto"/>
            <w:left w:val="none" w:sz="0" w:space="0" w:color="auto"/>
            <w:bottom w:val="none" w:sz="0" w:space="0" w:color="auto"/>
            <w:right w:val="none" w:sz="0" w:space="0" w:color="auto"/>
          </w:divBdr>
        </w:div>
        <w:div w:id="1619530448">
          <w:marLeft w:val="0"/>
          <w:marRight w:val="0"/>
          <w:marTop w:val="0"/>
          <w:marBottom w:val="0"/>
          <w:divBdr>
            <w:top w:val="none" w:sz="0" w:space="0" w:color="auto"/>
            <w:left w:val="none" w:sz="0" w:space="0" w:color="auto"/>
            <w:bottom w:val="none" w:sz="0" w:space="0" w:color="auto"/>
            <w:right w:val="none" w:sz="0" w:space="0" w:color="auto"/>
          </w:divBdr>
        </w:div>
        <w:div w:id="1632899602">
          <w:marLeft w:val="0"/>
          <w:marRight w:val="0"/>
          <w:marTop w:val="0"/>
          <w:marBottom w:val="0"/>
          <w:divBdr>
            <w:top w:val="none" w:sz="0" w:space="0" w:color="auto"/>
            <w:left w:val="none" w:sz="0" w:space="0" w:color="auto"/>
            <w:bottom w:val="none" w:sz="0" w:space="0" w:color="auto"/>
            <w:right w:val="none" w:sz="0" w:space="0" w:color="auto"/>
          </w:divBdr>
        </w:div>
        <w:div w:id="1634409400">
          <w:marLeft w:val="0"/>
          <w:marRight w:val="0"/>
          <w:marTop w:val="0"/>
          <w:marBottom w:val="0"/>
          <w:divBdr>
            <w:top w:val="none" w:sz="0" w:space="0" w:color="auto"/>
            <w:left w:val="none" w:sz="0" w:space="0" w:color="auto"/>
            <w:bottom w:val="none" w:sz="0" w:space="0" w:color="auto"/>
            <w:right w:val="none" w:sz="0" w:space="0" w:color="auto"/>
          </w:divBdr>
        </w:div>
        <w:div w:id="1658879764">
          <w:marLeft w:val="0"/>
          <w:marRight w:val="0"/>
          <w:marTop w:val="0"/>
          <w:marBottom w:val="0"/>
          <w:divBdr>
            <w:top w:val="none" w:sz="0" w:space="0" w:color="auto"/>
            <w:left w:val="none" w:sz="0" w:space="0" w:color="auto"/>
            <w:bottom w:val="none" w:sz="0" w:space="0" w:color="auto"/>
            <w:right w:val="none" w:sz="0" w:space="0" w:color="auto"/>
          </w:divBdr>
        </w:div>
        <w:div w:id="1661883296">
          <w:marLeft w:val="0"/>
          <w:marRight w:val="0"/>
          <w:marTop w:val="0"/>
          <w:marBottom w:val="0"/>
          <w:divBdr>
            <w:top w:val="none" w:sz="0" w:space="0" w:color="auto"/>
            <w:left w:val="none" w:sz="0" w:space="0" w:color="auto"/>
            <w:bottom w:val="none" w:sz="0" w:space="0" w:color="auto"/>
            <w:right w:val="none" w:sz="0" w:space="0" w:color="auto"/>
          </w:divBdr>
        </w:div>
        <w:div w:id="1668366946">
          <w:marLeft w:val="0"/>
          <w:marRight w:val="0"/>
          <w:marTop w:val="0"/>
          <w:marBottom w:val="0"/>
          <w:divBdr>
            <w:top w:val="none" w:sz="0" w:space="0" w:color="auto"/>
            <w:left w:val="none" w:sz="0" w:space="0" w:color="auto"/>
            <w:bottom w:val="none" w:sz="0" w:space="0" w:color="auto"/>
            <w:right w:val="none" w:sz="0" w:space="0" w:color="auto"/>
          </w:divBdr>
        </w:div>
        <w:div w:id="1682395544">
          <w:marLeft w:val="0"/>
          <w:marRight w:val="0"/>
          <w:marTop w:val="0"/>
          <w:marBottom w:val="0"/>
          <w:divBdr>
            <w:top w:val="none" w:sz="0" w:space="0" w:color="auto"/>
            <w:left w:val="none" w:sz="0" w:space="0" w:color="auto"/>
            <w:bottom w:val="none" w:sz="0" w:space="0" w:color="auto"/>
            <w:right w:val="none" w:sz="0" w:space="0" w:color="auto"/>
          </w:divBdr>
        </w:div>
        <w:div w:id="1683168246">
          <w:marLeft w:val="0"/>
          <w:marRight w:val="0"/>
          <w:marTop w:val="0"/>
          <w:marBottom w:val="0"/>
          <w:divBdr>
            <w:top w:val="none" w:sz="0" w:space="0" w:color="auto"/>
            <w:left w:val="none" w:sz="0" w:space="0" w:color="auto"/>
            <w:bottom w:val="none" w:sz="0" w:space="0" w:color="auto"/>
            <w:right w:val="none" w:sz="0" w:space="0" w:color="auto"/>
          </w:divBdr>
        </w:div>
        <w:div w:id="1702784221">
          <w:marLeft w:val="0"/>
          <w:marRight w:val="0"/>
          <w:marTop w:val="0"/>
          <w:marBottom w:val="0"/>
          <w:divBdr>
            <w:top w:val="none" w:sz="0" w:space="0" w:color="auto"/>
            <w:left w:val="none" w:sz="0" w:space="0" w:color="auto"/>
            <w:bottom w:val="none" w:sz="0" w:space="0" w:color="auto"/>
            <w:right w:val="none" w:sz="0" w:space="0" w:color="auto"/>
          </w:divBdr>
        </w:div>
        <w:div w:id="1750544097">
          <w:marLeft w:val="0"/>
          <w:marRight w:val="0"/>
          <w:marTop w:val="0"/>
          <w:marBottom w:val="0"/>
          <w:divBdr>
            <w:top w:val="none" w:sz="0" w:space="0" w:color="auto"/>
            <w:left w:val="none" w:sz="0" w:space="0" w:color="auto"/>
            <w:bottom w:val="none" w:sz="0" w:space="0" w:color="auto"/>
            <w:right w:val="none" w:sz="0" w:space="0" w:color="auto"/>
          </w:divBdr>
        </w:div>
        <w:div w:id="1793284317">
          <w:marLeft w:val="0"/>
          <w:marRight w:val="0"/>
          <w:marTop w:val="0"/>
          <w:marBottom w:val="0"/>
          <w:divBdr>
            <w:top w:val="none" w:sz="0" w:space="0" w:color="auto"/>
            <w:left w:val="none" w:sz="0" w:space="0" w:color="auto"/>
            <w:bottom w:val="none" w:sz="0" w:space="0" w:color="auto"/>
            <w:right w:val="none" w:sz="0" w:space="0" w:color="auto"/>
          </w:divBdr>
        </w:div>
        <w:div w:id="1799301758">
          <w:marLeft w:val="0"/>
          <w:marRight w:val="0"/>
          <w:marTop w:val="0"/>
          <w:marBottom w:val="0"/>
          <w:divBdr>
            <w:top w:val="none" w:sz="0" w:space="0" w:color="auto"/>
            <w:left w:val="none" w:sz="0" w:space="0" w:color="auto"/>
            <w:bottom w:val="none" w:sz="0" w:space="0" w:color="auto"/>
            <w:right w:val="none" w:sz="0" w:space="0" w:color="auto"/>
          </w:divBdr>
        </w:div>
        <w:div w:id="1822427875">
          <w:marLeft w:val="0"/>
          <w:marRight w:val="0"/>
          <w:marTop w:val="0"/>
          <w:marBottom w:val="0"/>
          <w:divBdr>
            <w:top w:val="none" w:sz="0" w:space="0" w:color="auto"/>
            <w:left w:val="none" w:sz="0" w:space="0" w:color="auto"/>
            <w:bottom w:val="none" w:sz="0" w:space="0" w:color="auto"/>
            <w:right w:val="none" w:sz="0" w:space="0" w:color="auto"/>
          </w:divBdr>
        </w:div>
        <w:div w:id="1834493623">
          <w:marLeft w:val="0"/>
          <w:marRight w:val="0"/>
          <w:marTop w:val="0"/>
          <w:marBottom w:val="0"/>
          <w:divBdr>
            <w:top w:val="none" w:sz="0" w:space="0" w:color="auto"/>
            <w:left w:val="none" w:sz="0" w:space="0" w:color="auto"/>
            <w:bottom w:val="none" w:sz="0" w:space="0" w:color="auto"/>
            <w:right w:val="none" w:sz="0" w:space="0" w:color="auto"/>
          </w:divBdr>
        </w:div>
        <w:div w:id="1852257387">
          <w:marLeft w:val="0"/>
          <w:marRight w:val="0"/>
          <w:marTop w:val="0"/>
          <w:marBottom w:val="0"/>
          <w:divBdr>
            <w:top w:val="none" w:sz="0" w:space="0" w:color="auto"/>
            <w:left w:val="none" w:sz="0" w:space="0" w:color="auto"/>
            <w:bottom w:val="none" w:sz="0" w:space="0" w:color="auto"/>
            <w:right w:val="none" w:sz="0" w:space="0" w:color="auto"/>
          </w:divBdr>
        </w:div>
        <w:div w:id="1879733236">
          <w:marLeft w:val="0"/>
          <w:marRight w:val="0"/>
          <w:marTop w:val="0"/>
          <w:marBottom w:val="0"/>
          <w:divBdr>
            <w:top w:val="none" w:sz="0" w:space="0" w:color="auto"/>
            <w:left w:val="none" w:sz="0" w:space="0" w:color="auto"/>
            <w:bottom w:val="none" w:sz="0" w:space="0" w:color="auto"/>
            <w:right w:val="none" w:sz="0" w:space="0" w:color="auto"/>
          </w:divBdr>
        </w:div>
        <w:div w:id="1881742958">
          <w:marLeft w:val="0"/>
          <w:marRight w:val="0"/>
          <w:marTop w:val="0"/>
          <w:marBottom w:val="0"/>
          <w:divBdr>
            <w:top w:val="none" w:sz="0" w:space="0" w:color="auto"/>
            <w:left w:val="none" w:sz="0" w:space="0" w:color="auto"/>
            <w:bottom w:val="none" w:sz="0" w:space="0" w:color="auto"/>
            <w:right w:val="none" w:sz="0" w:space="0" w:color="auto"/>
          </w:divBdr>
        </w:div>
        <w:div w:id="1888644071">
          <w:marLeft w:val="0"/>
          <w:marRight w:val="0"/>
          <w:marTop w:val="0"/>
          <w:marBottom w:val="0"/>
          <w:divBdr>
            <w:top w:val="none" w:sz="0" w:space="0" w:color="auto"/>
            <w:left w:val="none" w:sz="0" w:space="0" w:color="auto"/>
            <w:bottom w:val="none" w:sz="0" w:space="0" w:color="auto"/>
            <w:right w:val="none" w:sz="0" w:space="0" w:color="auto"/>
          </w:divBdr>
        </w:div>
        <w:div w:id="1902904853">
          <w:marLeft w:val="0"/>
          <w:marRight w:val="0"/>
          <w:marTop w:val="0"/>
          <w:marBottom w:val="0"/>
          <w:divBdr>
            <w:top w:val="none" w:sz="0" w:space="0" w:color="auto"/>
            <w:left w:val="none" w:sz="0" w:space="0" w:color="auto"/>
            <w:bottom w:val="none" w:sz="0" w:space="0" w:color="auto"/>
            <w:right w:val="none" w:sz="0" w:space="0" w:color="auto"/>
          </w:divBdr>
        </w:div>
        <w:div w:id="1923027867">
          <w:marLeft w:val="0"/>
          <w:marRight w:val="0"/>
          <w:marTop w:val="0"/>
          <w:marBottom w:val="0"/>
          <w:divBdr>
            <w:top w:val="none" w:sz="0" w:space="0" w:color="auto"/>
            <w:left w:val="none" w:sz="0" w:space="0" w:color="auto"/>
            <w:bottom w:val="none" w:sz="0" w:space="0" w:color="auto"/>
            <w:right w:val="none" w:sz="0" w:space="0" w:color="auto"/>
          </w:divBdr>
        </w:div>
        <w:div w:id="1933470971">
          <w:marLeft w:val="0"/>
          <w:marRight w:val="0"/>
          <w:marTop w:val="0"/>
          <w:marBottom w:val="0"/>
          <w:divBdr>
            <w:top w:val="none" w:sz="0" w:space="0" w:color="auto"/>
            <w:left w:val="none" w:sz="0" w:space="0" w:color="auto"/>
            <w:bottom w:val="none" w:sz="0" w:space="0" w:color="auto"/>
            <w:right w:val="none" w:sz="0" w:space="0" w:color="auto"/>
          </w:divBdr>
        </w:div>
        <w:div w:id="1937054032">
          <w:marLeft w:val="0"/>
          <w:marRight w:val="0"/>
          <w:marTop w:val="0"/>
          <w:marBottom w:val="0"/>
          <w:divBdr>
            <w:top w:val="none" w:sz="0" w:space="0" w:color="auto"/>
            <w:left w:val="none" w:sz="0" w:space="0" w:color="auto"/>
            <w:bottom w:val="none" w:sz="0" w:space="0" w:color="auto"/>
            <w:right w:val="none" w:sz="0" w:space="0" w:color="auto"/>
          </w:divBdr>
        </w:div>
        <w:div w:id="1941450939">
          <w:marLeft w:val="0"/>
          <w:marRight w:val="0"/>
          <w:marTop w:val="0"/>
          <w:marBottom w:val="0"/>
          <w:divBdr>
            <w:top w:val="none" w:sz="0" w:space="0" w:color="auto"/>
            <w:left w:val="none" w:sz="0" w:space="0" w:color="auto"/>
            <w:bottom w:val="none" w:sz="0" w:space="0" w:color="auto"/>
            <w:right w:val="none" w:sz="0" w:space="0" w:color="auto"/>
          </w:divBdr>
        </w:div>
        <w:div w:id="1941524449">
          <w:marLeft w:val="0"/>
          <w:marRight w:val="0"/>
          <w:marTop w:val="0"/>
          <w:marBottom w:val="0"/>
          <w:divBdr>
            <w:top w:val="none" w:sz="0" w:space="0" w:color="auto"/>
            <w:left w:val="none" w:sz="0" w:space="0" w:color="auto"/>
            <w:bottom w:val="none" w:sz="0" w:space="0" w:color="auto"/>
            <w:right w:val="none" w:sz="0" w:space="0" w:color="auto"/>
          </w:divBdr>
        </w:div>
        <w:div w:id="1974284165">
          <w:marLeft w:val="0"/>
          <w:marRight w:val="0"/>
          <w:marTop w:val="0"/>
          <w:marBottom w:val="0"/>
          <w:divBdr>
            <w:top w:val="none" w:sz="0" w:space="0" w:color="auto"/>
            <w:left w:val="none" w:sz="0" w:space="0" w:color="auto"/>
            <w:bottom w:val="none" w:sz="0" w:space="0" w:color="auto"/>
            <w:right w:val="none" w:sz="0" w:space="0" w:color="auto"/>
          </w:divBdr>
        </w:div>
        <w:div w:id="1988243979">
          <w:marLeft w:val="0"/>
          <w:marRight w:val="0"/>
          <w:marTop w:val="0"/>
          <w:marBottom w:val="0"/>
          <w:divBdr>
            <w:top w:val="none" w:sz="0" w:space="0" w:color="auto"/>
            <w:left w:val="none" w:sz="0" w:space="0" w:color="auto"/>
            <w:bottom w:val="none" w:sz="0" w:space="0" w:color="auto"/>
            <w:right w:val="none" w:sz="0" w:space="0" w:color="auto"/>
          </w:divBdr>
        </w:div>
        <w:div w:id="1994872198">
          <w:marLeft w:val="0"/>
          <w:marRight w:val="0"/>
          <w:marTop w:val="0"/>
          <w:marBottom w:val="0"/>
          <w:divBdr>
            <w:top w:val="none" w:sz="0" w:space="0" w:color="auto"/>
            <w:left w:val="none" w:sz="0" w:space="0" w:color="auto"/>
            <w:bottom w:val="none" w:sz="0" w:space="0" w:color="auto"/>
            <w:right w:val="none" w:sz="0" w:space="0" w:color="auto"/>
          </w:divBdr>
        </w:div>
        <w:div w:id="1994989878">
          <w:marLeft w:val="0"/>
          <w:marRight w:val="0"/>
          <w:marTop w:val="0"/>
          <w:marBottom w:val="0"/>
          <w:divBdr>
            <w:top w:val="none" w:sz="0" w:space="0" w:color="auto"/>
            <w:left w:val="none" w:sz="0" w:space="0" w:color="auto"/>
            <w:bottom w:val="none" w:sz="0" w:space="0" w:color="auto"/>
            <w:right w:val="none" w:sz="0" w:space="0" w:color="auto"/>
          </w:divBdr>
        </w:div>
        <w:div w:id="2002348632">
          <w:marLeft w:val="0"/>
          <w:marRight w:val="0"/>
          <w:marTop w:val="0"/>
          <w:marBottom w:val="0"/>
          <w:divBdr>
            <w:top w:val="none" w:sz="0" w:space="0" w:color="auto"/>
            <w:left w:val="none" w:sz="0" w:space="0" w:color="auto"/>
            <w:bottom w:val="none" w:sz="0" w:space="0" w:color="auto"/>
            <w:right w:val="none" w:sz="0" w:space="0" w:color="auto"/>
          </w:divBdr>
        </w:div>
        <w:div w:id="2003585876">
          <w:marLeft w:val="0"/>
          <w:marRight w:val="0"/>
          <w:marTop w:val="0"/>
          <w:marBottom w:val="0"/>
          <w:divBdr>
            <w:top w:val="none" w:sz="0" w:space="0" w:color="auto"/>
            <w:left w:val="none" w:sz="0" w:space="0" w:color="auto"/>
            <w:bottom w:val="none" w:sz="0" w:space="0" w:color="auto"/>
            <w:right w:val="none" w:sz="0" w:space="0" w:color="auto"/>
          </w:divBdr>
        </w:div>
        <w:div w:id="2020112575">
          <w:marLeft w:val="0"/>
          <w:marRight w:val="0"/>
          <w:marTop w:val="0"/>
          <w:marBottom w:val="0"/>
          <w:divBdr>
            <w:top w:val="none" w:sz="0" w:space="0" w:color="auto"/>
            <w:left w:val="none" w:sz="0" w:space="0" w:color="auto"/>
            <w:bottom w:val="none" w:sz="0" w:space="0" w:color="auto"/>
            <w:right w:val="none" w:sz="0" w:space="0" w:color="auto"/>
          </w:divBdr>
        </w:div>
        <w:div w:id="2128431323">
          <w:marLeft w:val="0"/>
          <w:marRight w:val="0"/>
          <w:marTop w:val="0"/>
          <w:marBottom w:val="0"/>
          <w:divBdr>
            <w:top w:val="none" w:sz="0" w:space="0" w:color="auto"/>
            <w:left w:val="none" w:sz="0" w:space="0" w:color="auto"/>
            <w:bottom w:val="none" w:sz="0" w:space="0" w:color="auto"/>
            <w:right w:val="none" w:sz="0" w:space="0" w:color="auto"/>
          </w:divBdr>
        </w:div>
        <w:div w:id="2135371017">
          <w:marLeft w:val="0"/>
          <w:marRight w:val="0"/>
          <w:marTop w:val="0"/>
          <w:marBottom w:val="0"/>
          <w:divBdr>
            <w:top w:val="none" w:sz="0" w:space="0" w:color="auto"/>
            <w:left w:val="none" w:sz="0" w:space="0" w:color="auto"/>
            <w:bottom w:val="none" w:sz="0" w:space="0" w:color="auto"/>
            <w:right w:val="none" w:sz="0" w:space="0" w:color="auto"/>
          </w:divBdr>
        </w:div>
        <w:div w:id="2137988198">
          <w:marLeft w:val="0"/>
          <w:marRight w:val="0"/>
          <w:marTop w:val="0"/>
          <w:marBottom w:val="0"/>
          <w:divBdr>
            <w:top w:val="none" w:sz="0" w:space="0" w:color="auto"/>
            <w:left w:val="none" w:sz="0" w:space="0" w:color="auto"/>
            <w:bottom w:val="none" w:sz="0" w:space="0" w:color="auto"/>
            <w:right w:val="none" w:sz="0" w:space="0" w:color="auto"/>
          </w:divBdr>
        </w:div>
      </w:divsChild>
    </w:div>
    <w:div w:id="1567032871">
      <w:bodyDiv w:val="1"/>
      <w:marLeft w:val="0"/>
      <w:marRight w:val="0"/>
      <w:marTop w:val="0"/>
      <w:marBottom w:val="0"/>
      <w:divBdr>
        <w:top w:val="none" w:sz="0" w:space="0" w:color="auto"/>
        <w:left w:val="none" w:sz="0" w:space="0" w:color="auto"/>
        <w:bottom w:val="none" w:sz="0" w:space="0" w:color="auto"/>
        <w:right w:val="none" w:sz="0" w:space="0" w:color="auto"/>
      </w:divBdr>
      <w:divsChild>
        <w:div w:id="797801840">
          <w:marLeft w:val="0"/>
          <w:marRight w:val="0"/>
          <w:marTop w:val="0"/>
          <w:marBottom w:val="0"/>
          <w:divBdr>
            <w:top w:val="none" w:sz="0" w:space="0" w:color="auto"/>
            <w:left w:val="none" w:sz="0" w:space="0" w:color="auto"/>
            <w:bottom w:val="none" w:sz="0" w:space="0" w:color="auto"/>
            <w:right w:val="none" w:sz="0" w:space="0" w:color="auto"/>
          </w:divBdr>
        </w:div>
        <w:div w:id="1387534643">
          <w:marLeft w:val="0"/>
          <w:marRight w:val="0"/>
          <w:marTop w:val="0"/>
          <w:marBottom w:val="0"/>
          <w:divBdr>
            <w:top w:val="none" w:sz="0" w:space="0" w:color="auto"/>
            <w:left w:val="none" w:sz="0" w:space="0" w:color="auto"/>
            <w:bottom w:val="none" w:sz="0" w:space="0" w:color="auto"/>
            <w:right w:val="none" w:sz="0" w:space="0" w:color="auto"/>
          </w:divBdr>
        </w:div>
        <w:div w:id="170570997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 w:id="1419011925">
              <w:marLeft w:val="0"/>
              <w:marRight w:val="0"/>
              <w:marTop w:val="0"/>
              <w:marBottom w:val="0"/>
              <w:divBdr>
                <w:top w:val="none" w:sz="0" w:space="0" w:color="auto"/>
                <w:left w:val="none" w:sz="0" w:space="0" w:color="auto"/>
                <w:bottom w:val="none" w:sz="0" w:space="0" w:color="auto"/>
                <w:right w:val="none" w:sz="0" w:space="0" w:color="auto"/>
              </w:divBdr>
            </w:div>
            <w:div w:id="1473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5149">
      <w:bodyDiv w:val="1"/>
      <w:marLeft w:val="0"/>
      <w:marRight w:val="0"/>
      <w:marTop w:val="0"/>
      <w:marBottom w:val="0"/>
      <w:divBdr>
        <w:top w:val="none" w:sz="0" w:space="0" w:color="auto"/>
        <w:left w:val="none" w:sz="0" w:space="0" w:color="auto"/>
        <w:bottom w:val="none" w:sz="0" w:space="0" w:color="auto"/>
        <w:right w:val="none" w:sz="0" w:space="0" w:color="auto"/>
      </w:divBdr>
      <w:divsChild>
        <w:div w:id="25302103">
          <w:marLeft w:val="0"/>
          <w:marRight w:val="0"/>
          <w:marTop w:val="0"/>
          <w:marBottom w:val="0"/>
          <w:divBdr>
            <w:top w:val="none" w:sz="0" w:space="0" w:color="auto"/>
            <w:left w:val="none" w:sz="0" w:space="0" w:color="auto"/>
            <w:bottom w:val="none" w:sz="0" w:space="0" w:color="auto"/>
            <w:right w:val="none" w:sz="0" w:space="0" w:color="auto"/>
          </w:divBdr>
        </w:div>
        <w:div w:id="75983167">
          <w:marLeft w:val="0"/>
          <w:marRight w:val="0"/>
          <w:marTop w:val="0"/>
          <w:marBottom w:val="0"/>
          <w:divBdr>
            <w:top w:val="none" w:sz="0" w:space="0" w:color="auto"/>
            <w:left w:val="none" w:sz="0" w:space="0" w:color="auto"/>
            <w:bottom w:val="none" w:sz="0" w:space="0" w:color="auto"/>
            <w:right w:val="none" w:sz="0" w:space="0" w:color="auto"/>
          </w:divBdr>
        </w:div>
        <w:div w:id="150759871">
          <w:marLeft w:val="0"/>
          <w:marRight w:val="0"/>
          <w:marTop w:val="0"/>
          <w:marBottom w:val="0"/>
          <w:divBdr>
            <w:top w:val="none" w:sz="0" w:space="0" w:color="auto"/>
            <w:left w:val="none" w:sz="0" w:space="0" w:color="auto"/>
            <w:bottom w:val="none" w:sz="0" w:space="0" w:color="auto"/>
            <w:right w:val="none" w:sz="0" w:space="0" w:color="auto"/>
          </w:divBdr>
        </w:div>
        <w:div w:id="155077638">
          <w:marLeft w:val="0"/>
          <w:marRight w:val="0"/>
          <w:marTop w:val="0"/>
          <w:marBottom w:val="0"/>
          <w:divBdr>
            <w:top w:val="none" w:sz="0" w:space="0" w:color="auto"/>
            <w:left w:val="none" w:sz="0" w:space="0" w:color="auto"/>
            <w:bottom w:val="none" w:sz="0" w:space="0" w:color="auto"/>
            <w:right w:val="none" w:sz="0" w:space="0" w:color="auto"/>
          </w:divBdr>
        </w:div>
        <w:div w:id="383136596">
          <w:marLeft w:val="0"/>
          <w:marRight w:val="0"/>
          <w:marTop w:val="0"/>
          <w:marBottom w:val="0"/>
          <w:divBdr>
            <w:top w:val="none" w:sz="0" w:space="0" w:color="auto"/>
            <w:left w:val="none" w:sz="0" w:space="0" w:color="auto"/>
            <w:bottom w:val="none" w:sz="0" w:space="0" w:color="auto"/>
            <w:right w:val="none" w:sz="0" w:space="0" w:color="auto"/>
          </w:divBdr>
        </w:div>
        <w:div w:id="687103856">
          <w:marLeft w:val="0"/>
          <w:marRight w:val="0"/>
          <w:marTop w:val="0"/>
          <w:marBottom w:val="0"/>
          <w:divBdr>
            <w:top w:val="none" w:sz="0" w:space="0" w:color="auto"/>
            <w:left w:val="none" w:sz="0" w:space="0" w:color="auto"/>
            <w:bottom w:val="none" w:sz="0" w:space="0" w:color="auto"/>
            <w:right w:val="none" w:sz="0" w:space="0" w:color="auto"/>
          </w:divBdr>
        </w:div>
        <w:div w:id="727533266">
          <w:marLeft w:val="0"/>
          <w:marRight w:val="0"/>
          <w:marTop w:val="0"/>
          <w:marBottom w:val="0"/>
          <w:divBdr>
            <w:top w:val="none" w:sz="0" w:space="0" w:color="auto"/>
            <w:left w:val="none" w:sz="0" w:space="0" w:color="auto"/>
            <w:bottom w:val="none" w:sz="0" w:space="0" w:color="auto"/>
            <w:right w:val="none" w:sz="0" w:space="0" w:color="auto"/>
          </w:divBdr>
        </w:div>
        <w:div w:id="731393983">
          <w:marLeft w:val="0"/>
          <w:marRight w:val="0"/>
          <w:marTop w:val="0"/>
          <w:marBottom w:val="0"/>
          <w:divBdr>
            <w:top w:val="none" w:sz="0" w:space="0" w:color="auto"/>
            <w:left w:val="none" w:sz="0" w:space="0" w:color="auto"/>
            <w:bottom w:val="none" w:sz="0" w:space="0" w:color="auto"/>
            <w:right w:val="none" w:sz="0" w:space="0" w:color="auto"/>
          </w:divBdr>
        </w:div>
        <w:div w:id="797993017">
          <w:marLeft w:val="0"/>
          <w:marRight w:val="0"/>
          <w:marTop w:val="0"/>
          <w:marBottom w:val="0"/>
          <w:divBdr>
            <w:top w:val="none" w:sz="0" w:space="0" w:color="auto"/>
            <w:left w:val="none" w:sz="0" w:space="0" w:color="auto"/>
            <w:bottom w:val="none" w:sz="0" w:space="0" w:color="auto"/>
            <w:right w:val="none" w:sz="0" w:space="0" w:color="auto"/>
          </w:divBdr>
        </w:div>
        <w:div w:id="840705596">
          <w:marLeft w:val="0"/>
          <w:marRight w:val="0"/>
          <w:marTop w:val="0"/>
          <w:marBottom w:val="0"/>
          <w:divBdr>
            <w:top w:val="none" w:sz="0" w:space="0" w:color="auto"/>
            <w:left w:val="none" w:sz="0" w:space="0" w:color="auto"/>
            <w:bottom w:val="none" w:sz="0" w:space="0" w:color="auto"/>
            <w:right w:val="none" w:sz="0" w:space="0" w:color="auto"/>
          </w:divBdr>
        </w:div>
        <w:div w:id="1388147389">
          <w:marLeft w:val="0"/>
          <w:marRight w:val="0"/>
          <w:marTop w:val="0"/>
          <w:marBottom w:val="0"/>
          <w:divBdr>
            <w:top w:val="none" w:sz="0" w:space="0" w:color="auto"/>
            <w:left w:val="none" w:sz="0" w:space="0" w:color="auto"/>
            <w:bottom w:val="none" w:sz="0" w:space="0" w:color="auto"/>
            <w:right w:val="none" w:sz="0" w:space="0" w:color="auto"/>
          </w:divBdr>
        </w:div>
        <w:div w:id="1413115122">
          <w:marLeft w:val="0"/>
          <w:marRight w:val="0"/>
          <w:marTop w:val="0"/>
          <w:marBottom w:val="0"/>
          <w:divBdr>
            <w:top w:val="none" w:sz="0" w:space="0" w:color="auto"/>
            <w:left w:val="none" w:sz="0" w:space="0" w:color="auto"/>
            <w:bottom w:val="none" w:sz="0" w:space="0" w:color="auto"/>
            <w:right w:val="none" w:sz="0" w:space="0" w:color="auto"/>
          </w:divBdr>
          <w:divsChild>
            <w:div w:id="482309027">
              <w:marLeft w:val="-75"/>
              <w:marRight w:val="0"/>
              <w:marTop w:val="30"/>
              <w:marBottom w:val="30"/>
              <w:divBdr>
                <w:top w:val="none" w:sz="0" w:space="0" w:color="auto"/>
                <w:left w:val="none" w:sz="0" w:space="0" w:color="auto"/>
                <w:bottom w:val="none" w:sz="0" w:space="0" w:color="auto"/>
                <w:right w:val="none" w:sz="0" w:space="0" w:color="auto"/>
              </w:divBdr>
              <w:divsChild>
                <w:div w:id="100956549">
                  <w:marLeft w:val="0"/>
                  <w:marRight w:val="0"/>
                  <w:marTop w:val="0"/>
                  <w:marBottom w:val="0"/>
                  <w:divBdr>
                    <w:top w:val="none" w:sz="0" w:space="0" w:color="auto"/>
                    <w:left w:val="none" w:sz="0" w:space="0" w:color="auto"/>
                    <w:bottom w:val="none" w:sz="0" w:space="0" w:color="auto"/>
                    <w:right w:val="none" w:sz="0" w:space="0" w:color="auto"/>
                  </w:divBdr>
                  <w:divsChild>
                    <w:div w:id="563950392">
                      <w:marLeft w:val="0"/>
                      <w:marRight w:val="0"/>
                      <w:marTop w:val="0"/>
                      <w:marBottom w:val="0"/>
                      <w:divBdr>
                        <w:top w:val="none" w:sz="0" w:space="0" w:color="auto"/>
                        <w:left w:val="none" w:sz="0" w:space="0" w:color="auto"/>
                        <w:bottom w:val="none" w:sz="0" w:space="0" w:color="auto"/>
                        <w:right w:val="none" w:sz="0" w:space="0" w:color="auto"/>
                      </w:divBdr>
                    </w:div>
                  </w:divsChild>
                </w:div>
                <w:div w:id="205602460">
                  <w:marLeft w:val="0"/>
                  <w:marRight w:val="0"/>
                  <w:marTop w:val="0"/>
                  <w:marBottom w:val="0"/>
                  <w:divBdr>
                    <w:top w:val="none" w:sz="0" w:space="0" w:color="auto"/>
                    <w:left w:val="none" w:sz="0" w:space="0" w:color="auto"/>
                    <w:bottom w:val="none" w:sz="0" w:space="0" w:color="auto"/>
                    <w:right w:val="none" w:sz="0" w:space="0" w:color="auto"/>
                  </w:divBdr>
                  <w:divsChild>
                    <w:div w:id="1372728420">
                      <w:marLeft w:val="0"/>
                      <w:marRight w:val="0"/>
                      <w:marTop w:val="0"/>
                      <w:marBottom w:val="0"/>
                      <w:divBdr>
                        <w:top w:val="none" w:sz="0" w:space="0" w:color="auto"/>
                        <w:left w:val="none" w:sz="0" w:space="0" w:color="auto"/>
                        <w:bottom w:val="none" w:sz="0" w:space="0" w:color="auto"/>
                        <w:right w:val="none" w:sz="0" w:space="0" w:color="auto"/>
                      </w:divBdr>
                    </w:div>
                  </w:divsChild>
                </w:div>
                <w:div w:id="223637279">
                  <w:marLeft w:val="0"/>
                  <w:marRight w:val="0"/>
                  <w:marTop w:val="0"/>
                  <w:marBottom w:val="0"/>
                  <w:divBdr>
                    <w:top w:val="none" w:sz="0" w:space="0" w:color="auto"/>
                    <w:left w:val="none" w:sz="0" w:space="0" w:color="auto"/>
                    <w:bottom w:val="none" w:sz="0" w:space="0" w:color="auto"/>
                    <w:right w:val="none" w:sz="0" w:space="0" w:color="auto"/>
                  </w:divBdr>
                  <w:divsChild>
                    <w:div w:id="788550465">
                      <w:marLeft w:val="0"/>
                      <w:marRight w:val="0"/>
                      <w:marTop w:val="0"/>
                      <w:marBottom w:val="0"/>
                      <w:divBdr>
                        <w:top w:val="none" w:sz="0" w:space="0" w:color="auto"/>
                        <w:left w:val="none" w:sz="0" w:space="0" w:color="auto"/>
                        <w:bottom w:val="none" w:sz="0" w:space="0" w:color="auto"/>
                        <w:right w:val="none" w:sz="0" w:space="0" w:color="auto"/>
                      </w:divBdr>
                    </w:div>
                  </w:divsChild>
                </w:div>
                <w:div w:id="337007866">
                  <w:marLeft w:val="0"/>
                  <w:marRight w:val="0"/>
                  <w:marTop w:val="0"/>
                  <w:marBottom w:val="0"/>
                  <w:divBdr>
                    <w:top w:val="none" w:sz="0" w:space="0" w:color="auto"/>
                    <w:left w:val="none" w:sz="0" w:space="0" w:color="auto"/>
                    <w:bottom w:val="none" w:sz="0" w:space="0" w:color="auto"/>
                    <w:right w:val="none" w:sz="0" w:space="0" w:color="auto"/>
                  </w:divBdr>
                  <w:divsChild>
                    <w:div w:id="1229068887">
                      <w:marLeft w:val="0"/>
                      <w:marRight w:val="0"/>
                      <w:marTop w:val="0"/>
                      <w:marBottom w:val="0"/>
                      <w:divBdr>
                        <w:top w:val="none" w:sz="0" w:space="0" w:color="auto"/>
                        <w:left w:val="none" w:sz="0" w:space="0" w:color="auto"/>
                        <w:bottom w:val="none" w:sz="0" w:space="0" w:color="auto"/>
                        <w:right w:val="none" w:sz="0" w:space="0" w:color="auto"/>
                      </w:divBdr>
                    </w:div>
                  </w:divsChild>
                </w:div>
                <w:div w:id="406534193">
                  <w:marLeft w:val="0"/>
                  <w:marRight w:val="0"/>
                  <w:marTop w:val="0"/>
                  <w:marBottom w:val="0"/>
                  <w:divBdr>
                    <w:top w:val="none" w:sz="0" w:space="0" w:color="auto"/>
                    <w:left w:val="none" w:sz="0" w:space="0" w:color="auto"/>
                    <w:bottom w:val="none" w:sz="0" w:space="0" w:color="auto"/>
                    <w:right w:val="none" w:sz="0" w:space="0" w:color="auto"/>
                  </w:divBdr>
                  <w:divsChild>
                    <w:div w:id="370498527">
                      <w:marLeft w:val="0"/>
                      <w:marRight w:val="0"/>
                      <w:marTop w:val="0"/>
                      <w:marBottom w:val="0"/>
                      <w:divBdr>
                        <w:top w:val="none" w:sz="0" w:space="0" w:color="auto"/>
                        <w:left w:val="none" w:sz="0" w:space="0" w:color="auto"/>
                        <w:bottom w:val="none" w:sz="0" w:space="0" w:color="auto"/>
                        <w:right w:val="none" w:sz="0" w:space="0" w:color="auto"/>
                      </w:divBdr>
                    </w:div>
                  </w:divsChild>
                </w:div>
                <w:div w:id="459374048">
                  <w:marLeft w:val="0"/>
                  <w:marRight w:val="0"/>
                  <w:marTop w:val="0"/>
                  <w:marBottom w:val="0"/>
                  <w:divBdr>
                    <w:top w:val="none" w:sz="0" w:space="0" w:color="auto"/>
                    <w:left w:val="none" w:sz="0" w:space="0" w:color="auto"/>
                    <w:bottom w:val="none" w:sz="0" w:space="0" w:color="auto"/>
                    <w:right w:val="none" w:sz="0" w:space="0" w:color="auto"/>
                  </w:divBdr>
                  <w:divsChild>
                    <w:div w:id="1867867487">
                      <w:marLeft w:val="0"/>
                      <w:marRight w:val="0"/>
                      <w:marTop w:val="0"/>
                      <w:marBottom w:val="0"/>
                      <w:divBdr>
                        <w:top w:val="none" w:sz="0" w:space="0" w:color="auto"/>
                        <w:left w:val="none" w:sz="0" w:space="0" w:color="auto"/>
                        <w:bottom w:val="none" w:sz="0" w:space="0" w:color="auto"/>
                        <w:right w:val="none" w:sz="0" w:space="0" w:color="auto"/>
                      </w:divBdr>
                    </w:div>
                  </w:divsChild>
                </w:div>
                <w:div w:id="551354853">
                  <w:marLeft w:val="0"/>
                  <w:marRight w:val="0"/>
                  <w:marTop w:val="0"/>
                  <w:marBottom w:val="0"/>
                  <w:divBdr>
                    <w:top w:val="none" w:sz="0" w:space="0" w:color="auto"/>
                    <w:left w:val="none" w:sz="0" w:space="0" w:color="auto"/>
                    <w:bottom w:val="none" w:sz="0" w:space="0" w:color="auto"/>
                    <w:right w:val="none" w:sz="0" w:space="0" w:color="auto"/>
                  </w:divBdr>
                  <w:divsChild>
                    <w:div w:id="2099671469">
                      <w:marLeft w:val="0"/>
                      <w:marRight w:val="0"/>
                      <w:marTop w:val="0"/>
                      <w:marBottom w:val="0"/>
                      <w:divBdr>
                        <w:top w:val="none" w:sz="0" w:space="0" w:color="auto"/>
                        <w:left w:val="none" w:sz="0" w:space="0" w:color="auto"/>
                        <w:bottom w:val="none" w:sz="0" w:space="0" w:color="auto"/>
                        <w:right w:val="none" w:sz="0" w:space="0" w:color="auto"/>
                      </w:divBdr>
                    </w:div>
                  </w:divsChild>
                </w:div>
                <w:div w:id="874734102">
                  <w:marLeft w:val="0"/>
                  <w:marRight w:val="0"/>
                  <w:marTop w:val="0"/>
                  <w:marBottom w:val="0"/>
                  <w:divBdr>
                    <w:top w:val="none" w:sz="0" w:space="0" w:color="auto"/>
                    <w:left w:val="none" w:sz="0" w:space="0" w:color="auto"/>
                    <w:bottom w:val="none" w:sz="0" w:space="0" w:color="auto"/>
                    <w:right w:val="none" w:sz="0" w:space="0" w:color="auto"/>
                  </w:divBdr>
                  <w:divsChild>
                    <w:div w:id="213203316">
                      <w:marLeft w:val="0"/>
                      <w:marRight w:val="0"/>
                      <w:marTop w:val="0"/>
                      <w:marBottom w:val="0"/>
                      <w:divBdr>
                        <w:top w:val="none" w:sz="0" w:space="0" w:color="auto"/>
                        <w:left w:val="none" w:sz="0" w:space="0" w:color="auto"/>
                        <w:bottom w:val="none" w:sz="0" w:space="0" w:color="auto"/>
                        <w:right w:val="none" w:sz="0" w:space="0" w:color="auto"/>
                      </w:divBdr>
                    </w:div>
                  </w:divsChild>
                </w:div>
                <w:div w:id="1146554004">
                  <w:marLeft w:val="0"/>
                  <w:marRight w:val="0"/>
                  <w:marTop w:val="0"/>
                  <w:marBottom w:val="0"/>
                  <w:divBdr>
                    <w:top w:val="none" w:sz="0" w:space="0" w:color="auto"/>
                    <w:left w:val="none" w:sz="0" w:space="0" w:color="auto"/>
                    <w:bottom w:val="none" w:sz="0" w:space="0" w:color="auto"/>
                    <w:right w:val="none" w:sz="0" w:space="0" w:color="auto"/>
                  </w:divBdr>
                  <w:divsChild>
                    <w:div w:id="2059429213">
                      <w:marLeft w:val="0"/>
                      <w:marRight w:val="0"/>
                      <w:marTop w:val="0"/>
                      <w:marBottom w:val="0"/>
                      <w:divBdr>
                        <w:top w:val="none" w:sz="0" w:space="0" w:color="auto"/>
                        <w:left w:val="none" w:sz="0" w:space="0" w:color="auto"/>
                        <w:bottom w:val="none" w:sz="0" w:space="0" w:color="auto"/>
                        <w:right w:val="none" w:sz="0" w:space="0" w:color="auto"/>
                      </w:divBdr>
                    </w:div>
                  </w:divsChild>
                </w:div>
                <w:div w:id="1164394429">
                  <w:marLeft w:val="0"/>
                  <w:marRight w:val="0"/>
                  <w:marTop w:val="0"/>
                  <w:marBottom w:val="0"/>
                  <w:divBdr>
                    <w:top w:val="none" w:sz="0" w:space="0" w:color="auto"/>
                    <w:left w:val="none" w:sz="0" w:space="0" w:color="auto"/>
                    <w:bottom w:val="none" w:sz="0" w:space="0" w:color="auto"/>
                    <w:right w:val="none" w:sz="0" w:space="0" w:color="auto"/>
                  </w:divBdr>
                  <w:divsChild>
                    <w:div w:id="1313021829">
                      <w:marLeft w:val="0"/>
                      <w:marRight w:val="0"/>
                      <w:marTop w:val="0"/>
                      <w:marBottom w:val="0"/>
                      <w:divBdr>
                        <w:top w:val="none" w:sz="0" w:space="0" w:color="auto"/>
                        <w:left w:val="none" w:sz="0" w:space="0" w:color="auto"/>
                        <w:bottom w:val="none" w:sz="0" w:space="0" w:color="auto"/>
                        <w:right w:val="none" w:sz="0" w:space="0" w:color="auto"/>
                      </w:divBdr>
                    </w:div>
                  </w:divsChild>
                </w:div>
                <w:div w:id="1453553173">
                  <w:marLeft w:val="0"/>
                  <w:marRight w:val="0"/>
                  <w:marTop w:val="0"/>
                  <w:marBottom w:val="0"/>
                  <w:divBdr>
                    <w:top w:val="none" w:sz="0" w:space="0" w:color="auto"/>
                    <w:left w:val="none" w:sz="0" w:space="0" w:color="auto"/>
                    <w:bottom w:val="none" w:sz="0" w:space="0" w:color="auto"/>
                    <w:right w:val="none" w:sz="0" w:space="0" w:color="auto"/>
                  </w:divBdr>
                  <w:divsChild>
                    <w:div w:id="1633516605">
                      <w:marLeft w:val="0"/>
                      <w:marRight w:val="0"/>
                      <w:marTop w:val="0"/>
                      <w:marBottom w:val="0"/>
                      <w:divBdr>
                        <w:top w:val="none" w:sz="0" w:space="0" w:color="auto"/>
                        <w:left w:val="none" w:sz="0" w:space="0" w:color="auto"/>
                        <w:bottom w:val="none" w:sz="0" w:space="0" w:color="auto"/>
                        <w:right w:val="none" w:sz="0" w:space="0" w:color="auto"/>
                      </w:divBdr>
                    </w:div>
                  </w:divsChild>
                </w:div>
                <w:div w:id="1501391038">
                  <w:marLeft w:val="0"/>
                  <w:marRight w:val="0"/>
                  <w:marTop w:val="0"/>
                  <w:marBottom w:val="0"/>
                  <w:divBdr>
                    <w:top w:val="none" w:sz="0" w:space="0" w:color="auto"/>
                    <w:left w:val="none" w:sz="0" w:space="0" w:color="auto"/>
                    <w:bottom w:val="none" w:sz="0" w:space="0" w:color="auto"/>
                    <w:right w:val="none" w:sz="0" w:space="0" w:color="auto"/>
                  </w:divBdr>
                  <w:divsChild>
                    <w:div w:id="324894531">
                      <w:marLeft w:val="0"/>
                      <w:marRight w:val="0"/>
                      <w:marTop w:val="0"/>
                      <w:marBottom w:val="0"/>
                      <w:divBdr>
                        <w:top w:val="none" w:sz="0" w:space="0" w:color="auto"/>
                        <w:left w:val="none" w:sz="0" w:space="0" w:color="auto"/>
                        <w:bottom w:val="none" w:sz="0" w:space="0" w:color="auto"/>
                        <w:right w:val="none" w:sz="0" w:space="0" w:color="auto"/>
                      </w:divBdr>
                    </w:div>
                  </w:divsChild>
                </w:div>
                <w:div w:id="1927494802">
                  <w:marLeft w:val="0"/>
                  <w:marRight w:val="0"/>
                  <w:marTop w:val="0"/>
                  <w:marBottom w:val="0"/>
                  <w:divBdr>
                    <w:top w:val="none" w:sz="0" w:space="0" w:color="auto"/>
                    <w:left w:val="none" w:sz="0" w:space="0" w:color="auto"/>
                    <w:bottom w:val="none" w:sz="0" w:space="0" w:color="auto"/>
                    <w:right w:val="none" w:sz="0" w:space="0" w:color="auto"/>
                  </w:divBdr>
                  <w:divsChild>
                    <w:div w:id="54865376">
                      <w:marLeft w:val="0"/>
                      <w:marRight w:val="0"/>
                      <w:marTop w:val="0"/>
                      <w:marBottom w:val="0"/>
                      <w:divBdr>
                        <w:top w:val="none" w:sz="0" w:space="0" w:color="auto"/>
                        <w:left w:val="none" w:sz="0" w:space="0" w:color="auto"/>
                        <w:bottom w:val="none" w:sz="0" w:space="0" w:color="auto"/>
                        <w:right w:val="none" w:sz="0" w:space="0" w:color="auto"/>
                      </w:divBdr>
                    </w:div>
                  </w:divsChild>
                </w:div>
                <w:div w:id="2086412323">
                  <w:marLeft w:val="0"/>
                  <w:marRight w:val="0"/>
                  <w:marTop w:val="0"/>
                  <w:marBottom w:val="0"/>
                  <w:divBdr>
                    <w:top w:val="none" w:sz="0" w:space="0" w:color="auto"/>
                    <w:left w:val="none" w:sz="0" w:space="0" w:color="auto"/>
                    <w:bottom w:val="none" w:sz="0" w:space="0" w:color="auto"/>
                    <w:right w:val="none" w:sz="0" w:space="0" w:color="auto"/>
                  </w:divBdr>
                  <w:divsChild>
                    <w:div w:id="1721595101">
                      <w:marLeft w:val="0"/>
                      <w:marRight w:val="0"/>
                      <w:marTop w:val="0"/>
                      <w:marBottom w:val="0"/>
                      <w:divBdr>
                        <w:top w:val="none" w:sz="0" w:space="0" w:color="auto"/>
                        <w:left w:val="none" w:sz="0" w:space="0" w:color="auto"/>
                        <w:bottom w:val="none" w:sz="0" w:space="0" w:color="auto"/>
                        <w:right w:val="none" w:sz="0" w:space="0" w:color="auto"/>
                      </w:divBdr>
                    </w:div>
                  </w:divsChild>
                </w:div>
                <w:div w:id="2127503502">
                  <w:marLeft w:val="0"/>
                  <w:marRight w:val="0"/>
                  <w:marTop w:val="0"/>
                  <w:marBottom w:val="0"/>
                  <w:divBdr>
                    <w:top w:val="none" w:sz="0" w:space="0" w:color="auto"/>
                    <w:left w:val="none" w:sz="0" w:space="0" w:color="auto"/>
                    <w:bottom w:val="none" w:sz="0" w:space="0" w:color="auto"/>
                    <w:right w:val="none" w:sz="0" w:space="0" w:color="auto"/>
                  </w:divBdr>
                  <w:divsChild>
                    <w:div w:id="6269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7860">
          <w:marLeft w:val="0"/>
          <w:marRight w:val="0"/>
          <w:marTop w:val="0"/>
          <w:marBottom w:val="0"/>
          <w:divBdr>
            <w:top w:val="none" w:sz="0" w:space="0" w:color="auto"/>
            <w:left w:val="none" w:sz="0" w:space="0" w:color="auto"/>
            <w:bottom w:val="none" w:sz="0" w:space="0" w:color="auto"/>
            <w:right w:val="none" w:sz="0" w:space="0" w:color="auto"/>
          </w:divBdr>
        </w:div>
        <w:div w:id="1654944913">
          <w:marLeft w:val="0"/>
          <w:marRight w:val="0"/>
          <w:marTop w:val="0"/>
          <w:marBottom w:val="0"/>
          <w:divBdr>
            <w:top w:val="none" w:sz="0" w:space="0" w:color="auto"/>
            <w:left w:val="none" w:sz="0" w:space="0" w:color="auto"/>
            <w:bottom w:val="none" w:sz="0" w:space="0" w:color="auto"/>
            <w:right w:val="none" w:sz="0" w:space="0" w:color="auto"/>
          </w:divBdr>
          <w:divsChild>
            <w:div w:id="2146507670">
              <w:marLeft w:val="-75"/>
              <w:marRight w:val="0"/>
              <w:marTop w:val="30"/>
              <w:marBottom w:val="30"/>
              <w:divBdr>
                <w:top w:val="none" w:sz="0" w:space="0" w:color="auto"/>
                <w:left w:val="none" w:sz="0" w:space="0" w:color="auto"/>
                <w:bottom w:val="none" w:sz="0" w:space="0" w:color="auto"/>
                <w:right w:val="none" w:sz="0" w:space="0" w:color="auto"/>
              </w:divBdr>
              <w:divsChild>
                <w:div w:id="472915045">
                  <w:marLeft w:val="0"/>
                  <w:marRight w:val="0"/>
                  <w:marTop w:val="0"/>
                  <w:marBottom w:val="0"/>
                  <w:divBdr>
                    <w:top w:val="none" w:sz="0" w:space="0" w:color="auto"/>
                    <w:left w:val="none" w:sz="0" w:space="0" w:color="auto"/>
                    <w:bottom w:val="none" w:sz="0" w:space="0" w:color="auto"/>
                    <w:right w:val="none" w:sz="0" w:space="0" w:color="auto"/>
                  </w:divBdr>
                  <w:divsChild>
                    <w:div w:id="578097320">
                      <w:marLeft w:val="0"/>
                      <w:marRight w:val="0"/>
                      <w:marTop w:val="0"/>
                      <w:marBottom w:val="0"/>
                      <w:divBdr>
                        <w:top w:val="none" w:sz="0" w:space="0" w:color="auto"/>
                        <w:left w:val="none" w:sz="0" w:space="0" w:color="auto"/>
                        <w:bottom w:val="none" w:sz="0" w:space="0" w:color="auto"/>
                        <w:right w:val="none" w:sz="0" w:space="0" w:color="auto"/>
                      </w:divBdr>
                    </w:div>
                  </w:divsChild>
                </w:div>
                <w:div w:id="480119118">
                  <w:marLeft w:val="0"/>
                  <w:marRight w:val="0"/>
                  <w:marTop w:val="0"/>
                  <w:marBottom w:val="0"/>
                  <w:divBdr>
                    <w:top w:val="none" w:sz="0" w:space="0" w:color="auto"/>
                    <w:left w:val="none" w:sz="0" w:space="0" w:color="auto"/>
                    <w:bottom w:val="none" w:sz="0" w:space="0" w:color="auto"/>
                    <w:right w:val="none" w:sz="0" w:space="0" w:color="auto"/>
                  </w:divBdr>
                  <w:divsChild>
                    <w:div w:id="2107799301">
                      <w:marLeft w:val="0"/>
                      <w:marRight w:val="0"/>
                      <w:marTop w:val="0"/>
                      <w:marBottom w:val="0"/>
                      <w:divBdr>
                        <w:top w:val="none" w:sz="0" w:space="0" w:color="auto"/>
                        <w:left w:val="none" w:sz="0" w:space="0" w:color="auto"/>
                        <w:bottom w:val="none" w:sz="0" w:space="0" w:color="auto"/>
                        <w:right w:val="none" w:sz="0" w:space="0" w:color="auto"/>
                      </w:divBdr>
                    </w:div>
                  </w:divsChild>
                </w:div>
                <w:div w:id="621302273">
                  <w:marLeft w:val="0"/>
                  <w:marRight w:val="0"/>
                  <w:marTop w:val="0"/>
                  <w:marBottom w:val="0"/>
                  <w:divBdr>
                    <w:top w:val="none" w:sz="0" w:space="0" w:color="auto"/>
                    <w:left w:val="none" w:sz="0" w:space="0" w:color="auto"/>
                    <w:bottom w:val="none" w:sz="0" w:space="0" w:color="auto"/>
                    <w:right w:val="none" w:sz="0" w:space="0" w:color="auto"/>
                  </w:divBdr>
                  <w:divsChild>
                    <w:div w:id="1949770105">
                      <w:marLeft w:val="0"/>
                      <w:marRight w:val="0"/>
                      <w:marTop w:val="0"/>
                      <w:marBottom w:val="0"/>
                      <w:divBdr>
                        <w:top w:val="none" w:sz="0" w:space="0" w:color="auto"/>
                        <w:left w:val="none" w:sz="0" w:space="0" w:color="auto"/>
                        <w:bottom w:val="none" w:sz="0" w:space="0" w:color="auto"/>
                        <w:right w:val="none" w:sz="0" w:space="0" w:color="auto"/>
                      </w:divBdr>
                    </w:div>
                  </w:divsChild>
                </w:div>
                <w:div w:id="669409874">
                  <w:marLeft w:val="0"/>
                  <w:marRight w:val="0"/>
                  <w:marTop w:val="0"/>
                  <w:marBottom w:val="0"/>
                  <w:divBdr>
                    <w:top w:val="none" w:sz="0" w:space="0" w:color="auto"/>
                    <w:left w:val="none" w:sz="0" w:space="0" w:color="auto"/>
                    <w:bottom w:val="none" w:sz="0" w:space="0" w:color="auto"/>
                    <w:right w:val="none" w:sz="0" w:space="0" w:color="auto"/>
                  </w:divBdr>
                  <w:divsChild>
                    <w:div w:id="2002462991">
                      <w:marLeft w:val="0"/>
                      <w:marRight w:val="0"/>
                      <w:marTop w:val="0"/>
                      <w:marBottom w:val="0"/>
                      <w:divBdr>
                        <w:top w:val="none" w:sz="0" w:space="0" w:color="auto"/>
                        <w:left w:val="none" w:sz="0" w:space="0" w:color="auto"/>
                        <w:bottom w:val="none" w:sz="0" w:space="0" w:color="auto"/>
                        <w:right w:val="none" w:sz="0" w:space="0" w:color="auto"/>
                      </w:divBdr>
                    </w:div>
                  </w:divsChild>
                </w:div>
                <w:div w:id="673722593">
                  <w:marLeft w:val="0"/>
                  <w:marRight w:val="0"/>
                  <w:marTop w:val="0"/>
                  <w:marBottom w:val="0"/>
                  <w:divBdr>
                    <w:top w:val="none" w:sz="0" w:space="0" w:color="auto"/>
                    <w:left w:val="none" w:sz="0" w:space="0" w:color="auto"/>
                    <w:bottom w:val="none" w:sz="0" w:space="0" w:color="auto"/>
                    <w:right w:val="none" w:sz="0" w:space="0" w:color="auto"/>
                  </w:divBdr>
                  <w:divsChild>
                    <w:div w:id="1251044891">
                      <w:marLeft w:val="0"/>
                      <w:marRight w:val="0"/>
                      <w:marTop w:val="0"/>
                      <w:marBottom w:val="0"/>
                      <w:divBdr>
                        <w:top w:val="none" w:sz="0" w:space="0" w:color="auto"/>
                        <w:left w:val="none" w:sz="0" w:space="0" w:color="auto"/>
                        <w:bottom w:val="none" w:sz="0" w:space="0" w:color="auto"/>
                        <w:right w:val="none" w:sz="0" w:space="0" w:color="auto"/>
                      </w:divBdr>
                    </w:div>
                  </w:divsChild>
                </w:div>
                <w:div w:id="936254342">
                  <w:marLeft w:val="0"/>
                  <w:marRight w:val="0"/>
                  <w:marTop w:val="0"/>
                  <w:marBottom w:val="0"/>
                  <w:divBdr>
                    <w:top w:val="none" w:sz="0" w:space="0" w:color="auto"/>
                    <w:left w:val="none" w:sz="0" w:space="0" w:color="auto"/>
                    <w:bottom w:val="none" w:sz="0" w:space="0" w:color="auto"/>
                    <w:right w:val="none" w:sz="0" w:space="0" w:color="auto"/>
                  </w:divBdr>
                  <w:divsChild>
                    <w:div w:id="52891340">
                      <w:marLeft w:val="0"/>
                      <w:marRight w:val="0"/>
                      <w:marTop w:val="0"/>
                      <w:marBottom w:val="0"/>
                      <w:divBdr>
                        <w:top w:val="none" w:sz="0" w:space="0" w:color="auto"/>
                        <w:left w:val="none" w:sz="0" w:space="0" w:color="auto"/>
                        <w:bottom w:val="none" w:sz="0" w:space="0" w:color="auto"/>
                        <w:right w:val="none" w:sz="0" w:space="0" w:color="auto"/>
                      </w:divBdr>
                    </w:div>
                  </w:divsChild>
                </w:div>
                <w:div w:id="1029188571">
                  <w:marLeft w:val="0"/>
                  <w:marRight w:val="0"/>
                  <w:marTop w:val="0"/>
                  <w:marBottom w:val="0"/>
                  <w:divBdr>
                    <w:top w:val="none" w:sz="0" w:space="0" w:color="auto"/>
                    <w:left w:val="none" w:sz="0" w:space="0" w:color="auto"/>
                    <w:bottom w:val="none" w:sz="0" w:space="0" w:color="auto"/>
                    <w:right w:val="none" w:sz="0" w:space="0" w:color="auto"/>
                  </w:divBdr>
                  <w:divsChild>
                    <w:div w:id="253829531">
                      <w:marLeft w:val="0"/>
                      <w:marRight w:val="0"/>
                      <w:marTop w:val="0"/>
                      <w:marBottom w:val="0"/>
                      <w:divBdr>
                        <w:top w:val="none" w:sz="0" w:space="0" w:color="auto"/>
                        <w:left w:val="none" w:sz="0" w:space="0" w:color="auto"/>
                        <w:bottom w:val="none" w:sz="0" w:space="0" w:color="auto"/>
                        <w:right w:val="none" w:sz="0" w:space="0" w:color="auto"/>
                      </w:divBdr>
                    </w:div>
                  </w:divsChild>
                </w:div>
                <w:div w:id="1078743706">
                  <w:marLeft w:val="0"/>
                  <w:marRight w:val="0"/>
                  <w:marTop w:val="0"/>
                  <w:marBottom w:val="0"/>
                  <w:divBdr>
                    <w:top w:val="none" w:sz="0" w:space="0" w:color="auto"/>
                    <w:left w:val="none" w:sz="0" w:space="0" w:color="auto"/>
                    <w:bottom w:val="none" w:sz="0" w:space="0" w:color="auto"/>
                    <w:right w:val="none" w:sz="0" w:space="0" w:color="auto"/>
                  </w:divBdr>
                  <w:divsChild>
                    <w:div w:id="1597903668">
                      <w:marLeft w:val="0"/>
                      <w:marRight w:val="0"/>
                      <w:marTop w:val="0"/>
                      <w:marBottom w:val="0"/>
                      <w:divBdr>
                        <w:top w:val="none" w:sz="0" w:space="0" w:color="auto"/>
                        <w:left w:val="none" w:sz="0" w:space="0" w:color="auto"/>
                        <w:bottom w:val="none" w:sz="0" w:space="0" w:color="auto"/>
                        <w:right w:val="none" w:sz="0" w:space="0" w:color="auto"/>
                      </w:divBdr>
                    </w:div>
                  </w:divsChild>
                </w:div>
                <w:div w:id="1128477142">
                  <w:marLeft w:val="0"/>
                  <w:marRight w:val="0"/>
                  <w:marTop w:val="0"/>
                  <w:marBottom w:val="0"/>
                  <w:divBdr>
                    <w:top w:val="none" w:sz="0" w:space="0" w:color="auto"/>
                    <w:left w:val="none" w:sz="0" w:space="0" w:color="auto"/>
                    <w:bottom w:val="none" w:sz="0" w:space="0" w:color="auto"/>
                    <w:right w:val="none" w:sz="0" w:space="0" w:color="auto"/>
                  </w:divBdr>
                  <w:divsChild>
                    <w:div w:id="1462385947">
                      <w:marLeft w:val="0"/>
                      <w:marRight w:val="0"/>
                      <w:marTop w:val="0"/>
                      <w:marBottom w:val="0"/>
                      <w:divBdr>
                        <w:top w:val="none" w:sz="0" w:space="0" w:color="auto"/>
                        <w:left w:val="none" w:sz="0" w:space="0" w:color="auto"/>
                        <w:bottom w:val="none" w:sz="0" w:space="0" w:color="auto"/>
                        <w:right w:val="none" w:sz="0" w:space="0" w:color="auto"/>
                      </w:divBdr>
                    </w:div>
                  </w:divsChild>
                </w:div>
                <w:div w:id="1179270728">
                  <w:marLeft w:val="0"/>
                  <w:marRight w:val="0"/>
                  <w:marTop w:val="0"/>
                  <w:marBottom w:val="0"/>
                  <w:divBdr>
                    <w:top w:val="none" w:sz="0" w:space="0" w:color="auto"/>
                    <w:left w:val="none" w:sz="0" w:space="0" w:color="auto"/>
                    <w:bottom w:val="none" w:sz="0" w:space="0" w:color="auto"/>
                    <w:right w:val="none" w:sz="0" w:space="0" w:color="auto"/>
                  </w:divBdr>
                  <w:divsChild>
                    <w:div w:id="1343438377">
                      <w:marLeft w:val="0"/>
                      <w:marRight w:val="0"/>
                      <w:marTop w:val="0"/>
                      <w:marBottom w:val="0"/>
                      <w:divBdr>
                        <w:top w:val="none" w:sz="0" w:space="0" w:color="auto"/>
                        <w:left w:val="none" w:sz="0" w:space="0" w:color="auto"/>
                        <w:bottom w:val="none" w:sz="0" w:space="0" w:color="auto"/>
                        <w:right w:val="none" w:sz="0" w:space="0" w:color="auto"/>
                      </w:divBdr>
                    </w:div>
                  </w:divsChild>
                </w:div>
                <w:div w:id="1199394493">
                  <w:marLeft w:val="0"/>
                  <w:marRight w:val="0"/>
                  <w:marTop w:val="0"/>
                  <w:marBottom w:val="0"/>
                  <w:divBdr>
                    <w:top w:val="none" w:sz="0" w:space="0" w:color="auto"/>
                    <w:left w:val="none" w:sz="0" w:space="0" w:color="auto"/>
                    <w:bottom w:val="none" w:sz="0" w:space="0" w:color="auto"/>
                    <w:right w:val="none" w:sz="0" w:space="0" w:color="auto"/>
                  </w:divBdr>
                  <w:divsChild>
                    <w:div w:id="1781409566">
                      <w:marLeft w:val="0"/>
                      <w:marRight w:val="0"/>
                      <w:marTop w:val="0"/>
                      <w:marBottom w:val="0"/>
                      <w:divBdr>
                        <w:top w:val="none" w:sz="0" w:space="0" w:color="auto"/>
                        <w:left w:val="none" w:sz="0" w:space="0" w:color="auto"/>
                        <w:bottom w:val="none" w:sz="0" w:space="0" w:color="auto"/>
                        <w:right w:val="none" w:sz="0" w:space="0" w:color="auto"/>
                      </w:divBdr>
                    </w:div>
                  </w:divsChild>
                </w:div>
                <w:div w:id="1280574984">
                  <w:marLeft w:val="0"/>
                  <w:marRight w:val="0"/>
                  <w:marTop w:val="0"/>
                  <w:marBottom w:val="0"/>
                  <w:divBdr>
                    <w:top w:val="none" w:sz="0" w:space="0" w:color="auto"/>
                    <w:left w:val="none" w:sz="0" w:space="0" w:color="auto"/>
                    <w:bottom w:val="none" w:sz="0" w:space="0" w:color="auto"/>
                    <w:right w:val="none" w:sz="0" w:space="0" w:color="auto"/>
                  </w:divBdr>
                  <w:divsChild>
                    <w:div w:id="1214467022">
                      <w:marLeft w:val="0"/>
                      <w:marRight w:val="0"/>
                      <w:marTop w:val="0"/>
                      <w:marBottom w:val="0"/>
                      <w:divBdr>
                        <w:top w:val="none" w:sz="0" w:space="0" w:color="auto"/>
                        <w:left w:val="none" w:sz="0" w:space="0" w:color="auto"/>
                        <w:bottom w:val="none" w:sz="0" w:space="0" w:color="auto"/>
                        <w:right w:val="none" w:sz="0" w:space="0" w:color="auto"/>
                      </w:divBdr>
                    </w:div>
                  </w:divsChild>
                </w:div>
                <w:div w:id="1734549728">
                  <w:marLeft w:val="0"/>
                  <w:marRight w:val="0"/>
                  <w:marTop w:val="0"/>
                  <w:marBottom w:val="0"/>
                  <w:divBdr>
                    <w:top w:val="none" w:sz="0" w:space="0" w:color="auto"/>
                    <w:left w:val="none" w:sz="0" w:space="0" w:color="auto"/>
                    <w:bottom w:val="none" w:sz="0" w:space="0" w:color="auto"/>
                    <w:right w:val="none" w:sz="0" w:space="0" w:color="auto"/>
                  </w:divBdr>
                  <w:divsChild>
                    <w:div w:id="1990667577">
                      <w:marLeft w:val="0"/>
                      <w:marRight w:val="0"/>
                      <w:marTop w:val="0"/>
                      <w:marBottom w:val="0"/>
                      <w:divBdr>
                        <w:top w:val="none" w:sz="0" w:space="0" w:color="auto"/>
                        <w:left w:val="none" w:sz="0" w:space="0" w:color="auto"/>
                        <w:bottom w:val="none" w:sz="0" w:space="0" w:color="auto"/>
                        <w:right w:val="none" w:sz="0" w:space="0" w:color="auto"/>
                      </w:divBdr>
                    </w:div>
                  </w:divsChild>
                </w:div>
                <w:div w:id="1743142002">
                  <w:marLeft w:val="0"/>
                  <w:marRight w:val="0"/>
                  <w:marTop w:val="0"/>
                  <w:marBottom w:val="0"/>
                  <w:divBdr>
                    <w:top w:val="none" w:sz="0" w:space="0" w:color="auto"/>
                    <w:left w:val="none" w:sz="0" w:space="0" w:color="auto"/>
                    <w:bottom w:val="none" w:sz="0" w:space="0" w:color="auto"/>
                    <w:right w:val="none" w:sz="0" w:space="0" w:color="auto"/>
                  </w:divBdr>
                  <w:divsChild>
                    <w:div w:id="1991861284">
                      <w:marLeft w:val="0"/>
                      <w:marRight w:val="0"/>
                      <w:marTop w:val="0"/>
                      <w:marBottom w:val="0"/>
                      <w:divBdr>
                        <w:top w:val="none" w:sz="0" w:space="0" w:color="auto"/>
                        <w:left w:val="none" w:sz="0" w:space="0" w:color="auto"/>
                        <w:bottom w:val="none" w:sz="0" w:space="0" w:color="auto"/>
                        <w:right w:val="none" w:sz="0" w:space="0" w:color="auto"/>
                      </w:divBdr>
                    </w:div>
                  </w:divsChild>
                </w:div>
                <w:div w:id="1773016721">
                  <w:marLeft w:val="0"/>
                  <w:marRight w:val="0"/>
                  <w:marTop w:val="0"/>
                  <w:marBottom w:val="0"/>
                  <w:divBdr>
                    <w:top w:val="none" w:sz="0" w:space="0" w:color="auto"/>
                    <w:left w:val="none" w:sz="0" w:space="0" w:color="auto"/>
                    <w:bottom w:val="none" w:sz="0" w:space="0" w:color="auto"/>
                    <w:right w:val="none" w:sz="0" w:space="0" w:color="auto"/>
                  </w:divBdr>
                  <w:divsChild>
                    <w:div w:id="2588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8794">
          <w:marLeft w:val="0"/>
          <w:marRight w:val="0"/>
          <w:marTop w:val="0"/>
          <w:marBottom w:val="0"/>
          <w:divBdr>
            <w:top w:val="none" w:sz="0" w:space="0" w:color="auto"/>
            <w:left w:val="none" w:sz="0" w:space="0" w:color="auto"/>
            <w:bottom w:val="none" w:sz="0" w:space="0" w:color="auto"/>
            <w:right w:val="none" w:sz="0" w:space="0" w:color="auto"/>
          </w:divBdr>
        </w:div>
        <w:div w:id="1973637436">
          <w:marLeft w:val="0"/>
          <w:marRight w:val="0"/>
          <w:marTop w:val="0"/>
          <w:marBottom w:val="0"/>
          <w:divBdr>
            <w:top w:val="none" w:sz="0" w:space="0" w:color="auto"/>
            <w:left w:val="none" w:sz="0" w:space="0" w:color="auto"/>
            <w:bottom w:val="none" w:sz="0" w:space="0" w:color="auto"/>
            <w:right w:val="none" w:sz="0" w:space="0" w:color="auto"/>
          </w:divBdr>
        </w:div>
        <w:div w:id="2007316904">
          <w:marLeft w:val="0"/>
          <w:marRight w:val="0"/>
          <w:marTop w:val="0"/>
          <w:marBottom w:val="0"/>
          <w:divBdr>
            <w:top w:val="none" w:sz="0" w:space="0" w:color="auto"/>
            <w:left w:val="none" w:sz="0" w:space="0" w:color="auto"/>
            <w:bottom w:val="none" w:sz="0" w:space="0" w:color="auto"/>
            <w:right w:val="none" w:sz="0" w:space="0" w:color="auto"/>
          </w:divBdr>
        </w:div>
        <w:div w:id="2100825927">
          <w:marLeft w:val="0"/>
          <w:marRight w:val="0"/>
          <w:marTop w:val="0"/>
          <w:marBottom w:val="0"/>
          <w:divBdr>
            <w:top w:val="none" w:sz="0" w:space="0" w:color="auto"/>
            <w:left w:val="none" w:sz="0" w:space="0" w:color="auto"/>
            <w:bottom w:val="none" w:sz="0" w:space="0" w:color="auto"/>
            <w:right w:val="none" w:sz="0" w:space="0" w:color="auto"/>
          </w:divBdr>
        </w:div>
      </w:divsChild>
    </w:div>
    <w:div w:id="1765374987">
      <w:bodyDiv w:val="1"/>
      <w:marLeft w:val="0"/>
      <w:marRight w:val="0"/>
      <w:marTop w:val="0"/>
      <w:marBottom w:val="0"/>
      <w:divBdr>
        <w:top w:val="none" w:sz="0" w:space="0" w:color="auto"/>
        <w:left w:val="none" w:sz="0" w:space="0" w:color="auto"/>
        <w:bottom w:val="none" w:sz="0" w:space="0" w:color="auto"/>
        <w:right w:val="none" w:sz="0" w:space="0" w:color="auto"/>
      </w:divBdr>
      <w:divsChild>
        <w:div w:id="5449388">
          <w:marLeft w:val="0"/>
          <w:marRight w:val="0"/>
          <w:marTop w:val="0"/>
          <w:marBottom w:val="0"/>
          <w:divBdr>
            <w:top w:val="none" w:sz="0" w:space="0" w:color="auto"/>
            <w:left w:val="none" w:sz="0" w:space="0" w:color="auto"/>
            <w:bottom w:val="none" w:sz="0" w:space="0" w:color="auto"/>
            <w:right w:val="none" w:sz="0" w:space="0" w:color="auto"/>
          </w:divBdr>
          <w:divsChild>
            <w:div w:id="564730587">
              <w:marLeft w:val="0"/>
              <w:marRight w:val="0"/>
              <w:marTop w:val="0"/>
              <w:marBottom w:val="0"/>
              <w:divBdr>
                <w:top w:val="none" w:sz="0" w:space="0" w:color="auto"/>
                <w:left w:val="none" w:sz="0" w:space="0" w:color="auto"/>
                <w:bottom w:val="none" w:sz="0" w:space="0" w:color="auto"/>
                <w:right w:val="none" w:sz="0" w:space="0" w:color="auto"/>
              </w:divBdr>
            </w:div>
            <w:div w:id="1296058275">
              <w:marLeft w:val="0"/>
              <w:marRight w:val="0"/>
              <w:marTop w:val="0"/>
              <w:marBottom w:val="0"/>
              <w:divBdr>
                <w:top w:val="none" w:sz="0" w:space="0" w:color="auto"/>
                <w:left w:val="none" w:sz="0" w:space="0" w:color="auto"/>
                <w:bottom w:val="none" w:sz="0" w:space="0" w:color="auto"/>
                <w:right w:val="none" w:sz="0" w:space="0" w:color="auto"/>
              </w:divBdr>
            </w:div>
            <w:div w:id="1420246994">
              <w:marLeft w:val="0"/>
              <w:marRight w:val="0"/>
              <w:marTop w:val="0"/>
              <w:marBottom w:val="0"/>
              <w:divBdr>
                <w:top w:val="none" w:sz="0" w:space="0" w:color="auto"/>
                <w:left w:val="none" w:sz="0" w:space="0" w:color="auto"/>
                <w:bottom w:val="none" w:sz="0" w:space="0" w:color="auto"/>
                <w:right w:val="none" w:sz="0" w:space="0" w:color="auto"/>
              </w:divBdr>
            </w:div>
            <w:div w:id="1879313575">
              <w:marLeft w:val="0"/>
              <w:marRight w:val="0"/>
              <w:marTop w:val="0"/>
              <w:marBottom w:val="0"/>
              <w:divBdr>
                <w:top w:val="none" w:sz="0" w:space="0" w:color="auto"/>
                <w:left w:val="none" w:sz="0" w:space="0" w:color="auto"/>
                <w:bottom w:val="none" w:sz="0" w:space="0" w:color="auto"/>
                <w:right w:val="none" w:sz="0" w:space="0" w:color="auto"/>
              </w:divBdr>
            </w:div>
          </w:divsChild>
        </w:div>
        <w:div w:id="51120063">
          <w:marLeft w:val="0"/>
          <w:marRight w:val="0"/>
          <w:marTop w:val="0"/>
          <w:marBottom w:val="0"/>
          <w:divBdr>
            <w:top w:val="none" w:sz="0" w:space="0" w:color="auto"/>
            <w:left w:val="none" w:sz="0" w:space="0" w:color="auto"/>
            <w:bottom w:val="none" w:sz="0" w:space="0" w:color="auto"/>
            <w:right w:val="none" w:sz="0" w:space="0" w:color="auto"/>
          </w:divBdr>
          <w:divsChild>
            <w:div w:id="254020672">
              <w:marLeft w:val="0"/>
              <w:marRight w:val="0"/>
              <w:marTop w:val="0"/>
              <w:marBottom w:val="0"/>
              <w:divBdr>
                <w:top w:val="none" w:sz="0" w:space="0" w:color="auto"/>
                <w:left w:val="none" w:sz="0" w:space="0" w:color="auto"/>
                <w:bottom w:val="none" w:sz="0" w:space="0" w:color="auto"/>
                <w:right w:val="none" w:sz="0" w:space="0" w:color="auto"/>
              </w:divBdr>
            </w:div>
          </w:divsChild>
        </w:div>
        <w:div w:id="55200444">
          <w:marLeft w:val="0"/>
          <w:marRight w:val="0"/>
          <w:marTop w:val="0"/>
          <w:marBottom w:val="0"/>
          <w:divBdr>
            <w:top w:val="none" w:sz="0" w:space="0" w:color="auto"/>
            <w:left w:val="none" w:sz="0" w:space="0" w:color="auto"/>
            <w:bottom w:val="none" w:sz="0" w:space="0" w:color="auto"/>
            <w:right w:val="none" w:sz="0" w:space="0" w:color="auto"/>
          </w:divBdr>
          <w:divsChild>
            <w:div w:id="1316110364">
              <w:marLeft w:val="0"/>
              <w:marRight w:val="0"/>
              <w:marTop w:val="0"/>
              <w:marBottom w:val="0"/>
              <w:divBdr>
                <w:top w:val="none" w:sz="0" w:space="0" w:color="auto"/>
                <w:left w:val="none" w:sz="0" w:space="0" w:color="auto"/>
                <w:bottom w:val="none" w:sz="0" w:space="0" w:color="auto"/>
                <w:right w:val="none" w:sz="0" w:space="0" w:color="auto"/>
              </w:divBdr>
            </w:div>
          </w:divsChild>
        </w:div>
        <w:div w:id="71318379">
          <w:marLeft w:val="0"/>
          <w:marRight w:val="0"/>
          <w:marTop w:val="0"/>
          <w:marBottom w:val="0"/>
          <w:divBdr>
            <w:top w:val="none" w:sz="0" w:space="0" w:color="auto"/>
            <w:left w:val="none" w:sz="0" w:space="0" w:color="auto"/>
            <w:bottom w:val="none" w:sz="0" w:space="0" w:color="auto"/>
            <w:right w:val="none" w:sz="0" w:space="0" w:color="auto"/>
          </w:divBdr>
          <w:divsChild>
            <w:div w:id="1061102428">
              <w:marLeft w:val="0"/>
              <w:marRight w:val="0"/>
              <w:marTop w:val="0"/>
              <w:marBottom w:val="0"/>
              <w:divBdr>
                <w:top w:val="none" w:sz="0" w:space="0" w:color="auto"/>
                <w:left w:val="none" w:sz="0" w:space="0" w:color="auto"/>
                <w:bottom w:val="none" w:sz="0" w:space="0" w:color="auto"/>
                <w:right w:val="none" w:sz="0" w:space="0" w:color="auto"/>
              </w:divBdr>
            </w:div>
          </w:divsChild>
        </w:div>
        <w:div w:id="163402540">
          <w:marLeft w:val="0"/>
          <w:marRight w:val="0"/>
          <w:marTop w:val="0"/>
          <w:marBottom w:val="0"/>
          <w:divBdr>
            <w:top w:val="none" w:sz="0" w:space="0" w:color="auto"/>
            <w:left w:val="none" w:sz="0" w:space="0" w:color="auto"/>
            <w:bottom w:val="none" w:sz="0" w:space="0" w:color="auto"/>
            <w:right w:val="none" w:sz="0" w:space="0" w:color="auto"/>
          </w:divBdr>
          <w:divsChild>
            <w:div w:id="1023480607">
              <w:marLeft w:val="0"/>
              <w:marRight w:val="0"/>
              <w:marTop w:val="0"/>
              <w:marBottom w:val="0"/>
              <w:divBdr>
                <w:top w:val="none" w:sz="0" w:space="0" w:color="auto"/>
                <w:left w:val="none" w:sz="0" w:space="0" w:color="auto"/>
                <w:bottom w:val="none" w:sz="0" w:space="0" w:color="auto"/>
                <w:right w:val="none" w:sz="0" w:space="0" w:color="auto"/>
              </w:divBdr>
            </w:div>
          </w:divsChild>
        </w:div>
        <w:div w:id="178469108">
          <w:marLeft w:val="0"/>
          <w:marRight w:val="0"/>
          <w:marTop w:val="0"/>
          <w:marBottom w:val="0"/>
          <w:divBdr>
            <w:top w:val="none" w:sz="0" w:space="0" w:color="auto"/>
            <w:left w:val="none" w:sz="0" w:space="0" w:color="auto"/>
            <w:bottom w:val="none" w:sz="0" w:space="0" w:color="auto"/>
            <w:right w:val="none" w:sz="0" w:space="0" w:color="auto"/>
          </w:divBdr>
          <w:divsChild>
            <w:div w:id="1143734322">
              <w:marLeft w:val="0"/>
              <w:marRight w:val="0"/>
              <w:marTop w:val="0"/>
              <w:marBottom w:val="0"/>
              <w:divBdr>
                <w:top w:val="none" w:sz="0" w:space="0" w:color="auto"/>
                <w:left w:val="none" w:sz="0" w:space="0" w:color="auto"/>
                <w:bottom w:val="none" w:sz="0" w:space="0" w:color="auto"/>
                <w:right w:val="none" w:sz="0" w:space="0" w:color="auto"/>
              </w:divBdr>
            </w:div>
          </w:divsChild>
        </w:div>
        <w:div w:id="182326137">
          <w:marLeft w:val="0"/>
          <w:marRight w:val="0"/>
          <w:marTop w:val="0"/>
          <w:marBottom w:val="0"/>
          <w:divBdr>
            <w:top w:val="none" w:sz="0" w:space="0" w:color="auto"/>
            <w:left w:val="none" w:sz="0" w:space="0" w:color="auto"/>
            <w:bottom w:val="none" w:sz="0" w:space="0" w:color="auto"/>
            <w:right w:val="none" w:sz="0" w:space="0" w:color="auto"/>
          </w:divBdr>
          <w:divsChild>
            <w:div w:id="915211078">
              <w:marLeft w:val="0"/>
              <w:marRight w:val="0"/>
              <w:marTop w:val="0"/>
              <w:marBottom w:val="0"/>
              <w:divBdr>
                <w:top w:val="none" w:sz="0" w:space="0" w:color="auto"/>
                <w:left w:val="none" w:sz="0" w:space="0" w:color="auto"/>
                <w:bottom w:val="none" w:sz="0" w:space="0" w:color="auto"/>
                <w:right w:val="none" w:sz="0" w:space="0" w:color="auto"/>
              </w:divBdr>
            </w:div>
          </w:divsChild>
        </w:div>
        <w:div w:id="213127349">
          <w:marLeft w:val="0"/>
          <w:marRight w:val="0"/>
          <w:marTop w:val="0"/>
          <w:marBottom w:val="0"/>
          <w:divBdr>
            <w:top w:val="none" w:sz="0" w:space="0" w:color="auto"/>
            <w:left w:val="none" w:sz="0" w:space="0" w:color="auto"/>
            <w:bottom w:val="none" w:sz="0" w:space="0" w:color="auto"/>
            <w:right w:val="none" w:sz="0" w:space="0" w:color="auto"/>
          </w:divBdr>
          <w:divsChild>
            <w:div w:id="1460104924">
              <w:marLeft w:val="0"/>
              <w:marRight w:val="0"/>
              <w:marTop w:val="0"/>
              <w:marBottom w:val="0"/>
              <w:divBdr>
                <w:top w:val="none" w:sz="0" w:space="0" w:color="auto"/>
                <w:left w:val="none" w:sz="0" w:space="0" w:color="auto"/>
                <w:bottom w:val="none" w:sz="0" w:space="0" w:color="auto"/>
                <w:right w:val="none" w:sz="0" w:space="0" w:color="auto"/>
              </w:divBdr>
            </w:div>
          </w:divsChild>
        </w:div>
        <w:div w:id="231622623">
          <w:marLeft w:val="0"/>
          <w:marRight w:val="0"/>
          <w:marTop w:val="0"/>
          <w:marBottom w:val="0"/>
          <w:divBdr>
            <w:top w:val="none" w:sz="0" w:space="0" w:color="auto"/>
            <w:left w:val="none" w:sz="0" w:space="0" w:color="auto"/>
            <w:bottom w:val="none" w:sz="0" w:space="0" w:color="auto"/>
            <w:right w:val="none" w:sz="0" w:space="0" w:color="auto"/>
          </w:divBdr>
          <w:divsChild>
            <w:div w:id="564611928">
              <w:marLeft w:val="0"/>
              <w:marRight w:val="0"/>
              <w:marTop w:val="0"/>
              <w:marBottom w:val="0"/>
              <w:divBdr>
                <w:top w:val="none" w:sz="0" w:space="0" w:color="auto"/>
                <w:left w:val="none" w:sz="0" w:space="0" w:color="auto"/>
                <w:bottom w:val="none" w:sz="0" w:space="0" w:color="auto"/>
                <w:right w:val="none" w:sz="0" w:space="0" w:color="auto"/>
              </w:divBdr>
            </w:div>
          </w:divsChild>
        </w:div>
        <w:div w:id="240532090">
          <w:marLeft w:val="0"/>
          <w:marRight w:val="0"/>
          <w:marTop w:val="0"/>
          <w:marBottom w:val="0"/>
          <w:divBdr>
            <w:top w:val="none" w:sz="0" w:space="0" w:color="auto"/>
            <w:left w:val="none" w:sz="0" w:space="0" w:color="auto"/>
            <w:bottom w:val="none" w:sz="0" w:space="0" w:color="auto"/>
            <w:right w:val="none" w:sz="0" w:space="0" w:color="auto"/>
          </w:divBdr>
          <w:divsChild>
            <w:div w:id="355694147">
              <w:marLeft w:val="0"/>
              <w:marRight w:val="0"/>
              <w:marTop w:val="0"/>
              <w:marBottom w:val="0"/>
              <w:divBdr>
                <w:top w:val="none" w:sz="0" w:space="0" w:color="auto"/>
                <w:left w:val="none" w:sz="0" w:space="0" w:color="auto"/>
                <w:bottom w:val="none" w:sz="0" w:space="0" w:color="auto"/>
                <w:right w:val="none" w:sz="0" w:space="0" w:color="auto"/>
              </w:divBdr>
            </w:div>
          </w:divsChild>
        </w:div>
        <w:div w:id="241763681">
          <w:marLeft w:val="0"/>
          <w:marRight w:val="0"/>
          <w:marTop w:val="0"/>
          <w:marBottom w:val="0"/>
          <w:divBdr>
            <w:top w:val="none" w:sz="0" w:space="0" w:color="auto"/>
            <w:left w:val="none" w:sz="0" w:space="0" w:color="auto"/>
            <w:bottom w:val="none" w:sz="0" w:space="0" w:color="auto"/>
            <w:right w:val="none" w:sz="0" w:space="0" w:color="auto"/>
          </w:divBdr>
          <w:divsChild>
            <w:div w:id="22636291">
              <w:marLeft w:val="0"/>
              <w:marRight w:val="0"/>
              <w:marTop w:val="0"/>
              <w:marBottom w:val="0"/>
              <w:divBdr>
                <w:top w:val="none" w:sz="0" w:space="0" w:color="auto"/>
                <w:left w:val="none" w:sz="0" w:space="0" w:color="auto"/>
                <w:bottom w:val="none" w:sz="0" w:space="0" w:color="auto"/>
                <w:right w:val="none" w:sz="0" w:space="0" w:color="auto"/>
              </w:divBdr>
            </w:div>
            <w:div w:id="140195233">
              <w:marLeft w:val="0"/>
              <w:marRight w:val="0"/>
              <w:marTop w:val="0"/>
              <w:marBottom w:val="0"/>
              <w:divBdr>
                <w:top w:val="none" w:sz="0" w:space="0" w:color="auto"/>
                <w:left w:val="none" w:sz="0" w:space="0" w:color="auto"/>
                <w:bottom w:val="none" w:sz="0" w:space="0" w:color="auto"/>
                <w:right w:val="none" w:sz="0" w:space="0" w:color="auto"/>
              </w:divBdr>
            </w:div>
            <w:div w:id="472988692">
              <w:marLeft w:val="0"/>
              <w:marRight w:val="0"/>
              <w:marTop w:val="0"/>
              <w:marBottom w:val="0"/>
              <w:divBdr>
                <w:top w:val="none" w:sz="0" w:space="0" w:color="auto"/>
                <w:left w:val="none" w:sz="0" w:space="0" w:color="auto"/>
                <w:bottom w:val="none" w:sz="0" w:space="0" w:color="auto"/>
                <w:right w:val="none" w:sz="0" w:space="0" w:color="auto"/>
              </w:divBdr>
            </w:div>
            <w:div w:id="1869415458">
              <w:marLeft w:val="0"/>
              <w:marRight w:val="0"/>
              <w:marTop w:val="0"/>
              <w:marBottom w:val="0"/>
              <w:divBdr>
                <w:top w:val="none" w:sz="0" w:space="0" w:color="auto"/>
                <w:left w:val="none" w:sz="0" w:space="0" w:color="auto"/>
                <w:bottom w:val="none" w:sz="0" w:space="0" w:color="auto"/>
                <w:right w:val="none" w:sz="0" w:space="0" w:color="auto"/>
              </w:divBdr>
            </w:div>
          </w:divsChild>
        </w:div>
        <w:div w:id="261886277">
          <w:marLeft w:val="0"/>
          <w:marRight w:val="0"/>
          <w:marTop w:val="0"/>
          <w:marBottom w:val="0"/>
          <w:divBdr>
            <w:top w:val="none" w:sz="0" w:space="0" w:color="auto"/>
            <w:left w:val="none" w:sz="0" w:space="0" w:color="auto"/>
            <w:bottom w:val="none" w:sz="0" w:space="0" w:color="auto"/>
            <w:right w:val="none" w:sz="0" w:space="0" w:color="auto"/>
          </w:divBdr>
          <w:divsChild>
            <w:div w:id="417096107">
              <w:marLeft w:val="0"/>
              <w:marRight w:val="0"/>
              <w:marTop w:val="0"/>
              <w:marBottom w:val="0"/>
              <w:divBdr>
                <w:top w:val="none" w:sz="0" w:space="0" w:color="auto"/>
                <w:left w:val="none" w:sz="0" w:space="0" w:color="auto"/>
                <w:bottom w:val="none" w:sz="0" w:space="0" w:color="auto"/>
                <w:right w:val="none" w:sz="0" w:space="0" w:color="auto"/>
              </w:divBdr>
            </w:div>
          </w:divsChild>
        </w:div>
        <w:div w:id="286930688">
          <w:marLeft w:val="0"/>
          <w:marRight w:val="0"/>
          <w:marTop w:val="0"/>
          <w:marBottom w:val="0"/>
          <w:divBdr>
            <w:top w:val="none" w:sz="0" w:space="0" w:color="auto"/>
            <w:left w:val="none" w:sz="0" w:space="0" w:color="auto"/>
            <w:bottom w:val="none" w:sz="0" w:space="0" w:color="auto"/>
            <w:right w:val="none" w:sz="0" w:space="0" w:color="auto"/>
          </w:divBdr>
          <w:divsChild>
            <w:div w:id="1503008583">
              <w:marLeft w:val="0"/>
              <w:marRight w:val="0"/>
              <w:marTop w:val="0"/>
              <w:marBottom w:val="0"/>
              <w:divBdr>
                <w:top w:val="none" w:sz="0" w:space="0" w:color="auto"/>
                <w:left w:val="none" w:sz="0" w:space="0" w:color="auto"/>
                <w:bottom w:val="none" w:sz="0" w:space="0" w:color="auto"/>
                <w:right w:val="none" w:sz="0" w:space="0" w:color="auto"/>
              </w:divBdr>
            </w:div>
          </w:divsChild>
        </w:div>
        <w:div w:id="287198846">
          <w:marLeft w:val="0"/>
          <w:marRight w:val="0"/>
          <w:marTop w:val="0"/>
          <w:marBottom w:val="0"/>
          <w:divBdr>
            <w:top w:val="none" w:sz="0" w:space="0" w:color="auto"/>
            <w:left w:val="none" w:sz="0" w:space="0" w:color="auto"/>
            <w:bottom w:val="none" w:sz="0" w:space="0" w:color="auto"/>
            <w:right w:val="none" w:sz="0" w:space="0" w:color="auto"/>
          </w:divBdr>
          <w:divsChild>
            <w:div w:id="1291281619">
              <w:marLeft w:val="0"/>
              <w:marRight w:val="0"/>
              <w:marTop w:val="0"/>
              <w:marBottom w:val="0"/>
              <w:divBdr>
                <w:top w:val="none" w:sz="0" w:space="0" w:color="auto"/>
                <w:left w:val="none" w:sz="0" w:space="0" w:color="auto"/>
                <w:bottom w:val="none" w:sz="0" w:space="0" w:color="auto"/>
                <w:right w:val="none" w:sz="0" w:space="0" w:color="auto"/>
              </w:divBdr>
            </w:div>
            <w:div w:id="1359038247">
              <w:marLeft w:val="0"/>
              <w:marRight w:val="0"/>
              <w:marTop w:val="0"/>
              <w:marBottom w:val="0"/>
              <w:divBdr>
                <w:top w:val="none" w:sz="0" w:space="0" w:color="auto"/>
                <w:left w:val="none" w:sz="0" w:space="0" w:color="auto"/>
                <w:bottom w:val="none" w:sz="0" w:space="0" w:color="auto"/>
                <w:right w:val="none" w:sz="0" w:space="0" w:color="auto"/>
              </w:divBdr>
            </w:div>
            <w:div w:id="2073696069">
              <w:marLeft w:val="0"/>
              <w:marRight w:val="0"/>
              <w:marTop w:val="0"/>
              <w:marBottom w:val="0"/>
              <w:divBdr>
                <w:top w:val="none" w:sz="0" w:space="0" w:color="auto"/>
                <w:left w:val="none" w:sz="0" w:space="0" w:color="auto"/>
                <w:bottom w:val="none" w:sz="0" w:space="0" w:color="auto"/>
                <w:right w:val="none" w:sz="0" w:space="0" w:color="auto"/>
              </w:divBdr>
            </w:div>
          </w:divsChild>
        </w:div>
        <w:div w:id="335766062">
          <w:marLeft w:val="0"/>
          <w:marRight w:val="0"/>
          <w:marTop w:val="0"/>
          <w:marBottom w:val="0"/>
          <w:divBdr>
            <w:top w:val="none" w:sz="0" w:space="0" w:color="auto"/>
            <w:left w:val="none" w:sz="0" w:space="0" w:color="auto"/>
            <w:bottom w:val="none" w:sz="0" w:space="0" w:color="auto"/>
            <w:right w:val="none" w:sz="0" w:space="0" w:color="auto"/>
          </w:divBdr>
          <w:divsChild>
            <w:div w:id="419327881">
              <w:marLeft w:val="0"/>
              <w:marRight w:val="0"/>
              <w:marTop w:val="0"/>
              <w:marBottom w:val="0"/>
              <w:divBdr>
                <w:top w:val="none" w:sz="0" w:space="0" w:color="auto"/>
                <w:left w:val="none" w:sz="0" w:space="0" w:color="auto"/>
                <w:bottom w:val="none" w:sz="0" w:space="0" w:color="auto"/>
                <w:right w:val="none" w:sz="0" w:space="0" w:color="auto"/>
              </w:divBdr>
            </w:div>
          </w:divsChild>
        </w:div>
        <w:div w:id="337385956">
          <w:marLeft w:val="0"/>
          <w:marRight w:val="0"/>
          <w:marTop w:val="0"/>
          <w:marBottom w:val="0"/>
          <w:divBdr>
            <w:top w:val="none" w:sz="0" w:space="0" w:color="auto"/>
            <w:left w:val="none" w:sz="0" w:space="0" w:color="auto"/>
            <w:bottom w:val="none" w:sz="0" w:space="0" w:color="auto"/>
            <w:right w:val="none" w:sz="0" w:space="0" w:color="auto"/>
          </w:divBdr>
          <w:divsChild>
            <w:div w:id="97483888">
              <w:marLeft w:val="0"/>
              <w:marRight w:val="0"/>
              <w:marTop w:val="0"/>
              <w:marBottom w:val="0"/>
              <w:divBdr>
                <w:top w:val="none" w:sz="0" w:space="0" w:color="auto"/>
                <w:left w:val="none" w:sz="0" w:space="0" w:color="auto"/>
                <w:bottom w:val="none" w:sz="0" w:space="0" w:color="auto"/>
                <w:right w:val="none" w:sz="0" w:space="0" w:color="auto"/>
              </w:divBdr>
            </w:div>
            <w:div w:id="704871930">
              <w:marLeft w:val="0"/>
              <w:marRight w:val="0"/>
              <w:marTop w:val="0"/>
              <w:marBottom w:val="0"/>
              <w:divBdr>
                <w:top w:val="none" w:sz="0" w:space="0" w:color="auto"/>
                <w:left w:val="none" w:sz="0" w:space="0" w:color="auto"/>
                <w:bottom w:val="none" w:sz="0" w:space="0" w:color="auto"/>
                <w:right w:val="none" w:sz="0" w:space="0" w:color="auto"/>
              </w:divBdr>
            </w:div>
          </w:divsChild>
        </w:div>
        <w:div w:id="372929198">
          <w:marLeft w:val="0"/>
          <w:marRight w:val="0"/>
          <w:marTop w:val="0"/>
          <w:marBottom w:val="0"/>
          <w:divBdr>
            <w:top w:val="none" w:sz="0" w:space="0" w:color="auto"/>
            <w:left w:val="none" w:sz="0" w:space="0" w:color="auto"/>
            <w:bottom w:val="none" w:sz="0" w:space="0" w:color="auto"/>
            <w:right w:val="none" w:sz="0" w:space="0" w:color="auto"/>
          </w:divBdr>
          <w:divsChild>
            <w:div w:id="1410887765">
              <w:marLeft w:val="0"/>
              <w:marRight w:val="0"/>
              <w:marTop w:val="0"/>
              <w:marBottom w:val="0"/>
              <w:divBdr>
                <w:top w:val="none" w:sz="0" w:space="0" w:color="auto"/>
                <w:left w:val="none" w:sz="0" w:space="0" w:color="auto"/>
                <w:bottom w:val="none" w:sz="0" w:space="0" w:color="auto"/>
                <w:right w:val="none" w:sz="0" w:space="0" w:color="auto"/>
              </w:divBdr>
            </w:div>
          </w:divsChild>
        </w:div>
        <w:div w:id="374697573">
          <w:marLeft w:val="0"/>
          <w:marRight w:val="0"/>
          <w:marTop w:val="0"/>
          <w:marBottom w:val="0"/>
          <w:divBdr>
            <w:top w:val="none" w:sz="0" w:space="0" w:color="auto"/>
            <w:left w:val="none" w:sz="0" w:space="0" w:color="auto"/>
            <w:bottom w:val="none" w:sz="0" w:space="0" w:color="auto"/>
            <w:right w:val="none" w:sz="0" w:space="0" w:color="auto"/>
          </w:divBdr>
          <w:divsChild>
            <w:div w:id="217399708">
              <w:marLeft w:val="0"/>
              <w:marRight w:val="0"/>
              <w:marTop w:val="0"/>
              <w:marBottom w:val="0"/>
              <w:divBdr>
                <w:top w:val="none" w:sz="0" w:space="0" w:color="auto"/>
                <w:left w:val="none" w:sz="0" w:space="0" w:color="auto"/>
                <w:bottom w:val="none" w:sz="0" w:space="0" w:color="auto"/>
                <w:right w:val="none" w:sz="0" w:space="0" w:color="auto"/>
              </w:divBdr>
            </w:div>
          </w:divsChild>
        </w:div>
        <w:div w:id="376197290">
          <w:marLeft w:val="0"/>
          <w:marRight w:val="0"/>
          <w:marTop w:val="0"/>
          <w:marBottom w:val="0"/>
          <w:divBdr>
            <w:top w:val="none" w:sz="0" w:space="0" w:color="auto"/>
            <w:left w:val="none" w:sz="0" w:space="0" w:color="auto"/>
            <w:bottom w:val="none" w:sz="0" w:space="0" w:color="auto"/>
            <w:right w:val="none" w:sz="0" w:space="0" w:color="auto"/>
          </w:divBdr>
          <w:divsChild>
            <w:div w:id="1271163769">
              <w:marLeft w:val="0"/>
              <w:marRight w:val="0"/>
              <w:marTop w:val="0"/>
              <w:marBottom w:val="0"/>
              <w:divBdr>
                <w:top w:val="none" w:sz="0" w:space="0" w:color="auto"/>
                <w:left w:val="none" w:sz="0" w:space="0" w:color="auto"/>
                <w:bottom w:val="none" w:sz="0" w:space="0" w:color="auto"/>
                <w:right w:val="none" w:sz="0" w:space="0" w:color="auto"/>
              </w:divBdr>
            </w:div>
          </w:divsChild>
        </w:div>
        <w:div w:id="380789290">
          <w:marLeft w:val="0"/>
          <w:marRight w:val="0"/>
          <w:marTop w:val="0"/>
          <w:marBottom w:val="0"/>
          <w:divBdr>
            <w:top w:val="none" w:sz="0" w:space="0" w:color="auto"/>
            <w:left w:val="none" w:sz="0" w:space="0" w:color="auto"/>
            <w:bottom w:val="none" w:sz="0" w:space="0" w:color="auto"/>
            <w:right w:val="none" w:sz="0" w:space="0" w:color="auto"/>
          </w:divBdr>
          <w:divsChild>
            <w:div w:id="922759522">
              <w:marLeft w:val="0"/>
              <w:marRight w:val="0"/>
              <w:marTop w:val="0"/>
              <w:marBottom w:val="0"/>
              <w:divBdr>
                <w:top w:val="none" w:sz="0" w:space="0" w:color="auto"/>
                <w:left w:val="none" w:sz="0" w:space="0" w:color="auto"/>
                <w:bottom w:val="none" w:sz="0" w:space="0" w:color="auto"/>
                <w:right w:val="none" w:sz="0" w:space="0" w:color="auto"/>
              </w:divBdr>
            </w:div>
          </w:divsChild>
        </w:div>
        <w:div w:id="381707946">
          <w:marLeft w:val="0"/>
          <w:marRight w:val="0"/>
          <w:marTop w:val="0"/>
          <w:marBottom w:val="0"/>
          <w:divBdr>
            <w:top w:val="none" w:sz="0" w:space="0" w:color="auto"/>
            <w:left w:val="none" w:sz="0" w:space="0" w:color="auto"/>
            <w:bottom w:val="none" w:sz="0" w:space="0" w:color="auto"/>
            <w:right w:val="none" w:sz="0" w:space="0" w:color="auto"/>
          </w:divBdr>
          <w:divsChild>
            <w:div w:id="1715498206">
              <w:marLeft w:val="0"/>
              <w:marRight w:val="0"/>
              <w:marTop w:val="0"/>
              <w:marBottom w:val="0"/>
              <w:divBdr>
                <w:top w:val="none" w:sz="0" w:space="0" w:color="auto"/>
                <w:left w:val="none" w:sz="0" w:space="0" w:color="auto"/>
                <w:bottom w:val="none" w:sz="0" w:space="0" w:color="auto"/>
                <w:right w:val="none" w:sz="0" w:space="0" w:color="auto"/>
              </w:divBdr>
            </w:div>
          </w:divsChild>
        </w:div>
        <w:div w:id="435634300">
          <w:marLeft w:val="0"/>
          <w:marRight w:val="0"/>
          <w:marTop w:val="0"/>
          <w:marBottom w:val="0"/>
          <w:divBdr>
            <w:top w:val="none" w:sz="0" w:space="0" w:color="auto"/>
            <w:left w:val="none" w:sz="0" w:space="0" w:color="auto"/>
            <w:bottom w:val="none" w:sz="0" w:space="0" w:color="auto"/>
            <w:right w:val="none" w:sz="0" w:space="0" w:color="auto"/>
          </w:divBdr>
          <w:divsChild>
            <w:div w:id="245263685">
              <w:marLeft w:val="0"/>
              <w:marRight w:val="0"/>
              <w:marTop w:val="0"/>
              <w:marBottom w:val="0"/>
              <w:divBdr>
                <w:top w:val="none" w:sz="0" w:space="0" w:color="auto"/>
                <w:left w:val="none" w:sz="0" w:space="0" w:color="auto"/>
                <w:bottom w:val="none" w:sz="0" w:space="0" w:color="auto"/>
                <w:right w:val="none" w:sz="0" w:space="0" w:color="auto"/>
              </w:divBdr>
            </w:div>
          </w:divsChild>
        </w:div>
        <w:div w:id="444038108">
          <w:marLeft w:val="0"/>
          <w:marRight w:val="0"/>
          <w:marTop w:val="0"/>
          <w:marBottom w:val="0"/>
          <w:divBdr>
            <w:top w:val="none" w:sz="0" w:space="0" w:color="auto"/>
            <w:left w:val="none" w:sz="0" w:space="0" w:color="auto"/>
            <w:bottom w:val="none" w:sz="0" w:space="0" w:color="auto"/>
            <w:right w:val="none" w:sz="0" w:space="0" w:color="auto"/>
          </w:divBdr>
          <w:divsChild>
            <w:div w:id="1217005963">
              <w:marLeft w:val="0"/>
              <w:marRight w:val="0"/>
              <w:marTop w:val="0"/>
              <w:marBottom w:val="0"/>
              <w:divBdr>
                <w:top w:val="none" w:sz="0" w:space="0" w:color="auto"/>
                <w:left w:val="none" w:sz="0" w:space="0" w:color="auto"/>
                <w:bottom w:val="none" w:sz="0" w:space="0" w:color="auto"/>
                <w:right w:val="none" w:sz="0" w:space="0" w:color="auto"/>
              </w:divBdr>
            </w:div>
          </w:divsChild>
        </w:div>
        <w:div w:id="445395800">
          <w:marLeft w:val="0"/>
          <w:marRight w:val="0"/>
          <w:marTop w:val="0"/>
          <w:marBottom w:val="0"/>
          <w:divBdr>
            <w:top w:val="none" w:sz="0" w:space="0" w:color="auto"/>
            <w:left w:val="none" w:sz="0" w:space="0" w:color="auto"/>
            <w:bottom w:val="none" w:sz="0" w:space="0" w:color="auto"/>
            <w:right w:val="none" w:sz="0" w:space="0" w:color="auto"/>
          </w:divBdr>
          <w:divsChild>
            <w:div w:id="24254893">
              <w:marLeft w:val="0"/>
              <w:marRight w:val="0"/>
              <w:marTop w:val="0"/>
              <w:marBottom w:val="0"/>
              <w:divBdr>
                <w:top w:val="none" w:sz="0" w:space="0" w:color="auto"/>
                <w:left w:val="none" w:sz="0" w:space="0" w:color="auto"/>
                <w:bottom w:val="none" w:sz="0" w:space="0" w:color="auto"/>
                <w:right w:val="none" w:sz="0" w:space="0" w:color="auto"/>
              </w:divBdr>
            </w:div>
          </w:divsChild>
        </w:div>
        <w:div w:id="463472831">
          <w:marLeft w:val="0"/>
          <w:marRight w:val="0"/>
          <w:marTop w:val="0"/>
          <w:marBottom w:val="0"/>
          <w:divBdr>
            <w:top w:val="none" w:sz="0" w:space="0" w:color="auto"/>
            <w:left w:val="none" w:sz="0" w:space="0" w:color="auto"/>
            <w:bottom w:val="none" w:sz="0" w:space="0" w:color="auto"/>
            <w:right w:val="none" w:sz="0" w:space="0" w:color="auto"/>
          </w:divBdr>
          <w:divsChild>
            <w:div w:id="1006447219">
              <w:marLeft w:val="0"/>
              <w:marRight w:val="0"/>
              <w:marTop w:val="0"/>
              <w:marBottom w:val="0"/>
              <w:divBdr>
                <w:top w:val="none" w:sz="0" w:space="0" w:color="auto"/>
                <w:left w:val="none" w:sz="0" w:space="0" w:color="auto"/>
                <w:bottom w:val="none" w:sz="0" w:space="0" w:color="auto"/>
                <w:right w:val="none" w:sz="0" w:space="0" w:color="auto"/>
              </w:divBdr>
            </w:div>
          </w:divsChild>
        </w:div>
        <w:div w:id="500506347">
          <w:marLeft w:val="0"/>
          <w:marRight w:val="0"/>
          <w:marTop w:val="0"/>
          <w:marBottom w:val="0"/>
          <w:divBdr>
            <w:top w:val="none" w:sz="0" w:space="0" w:color="auto"/>
            <w:left w:val="none" w:sz="0" w:space="0" w:color="auto"/>
            <w:bottom w:val="none" w:sz="0" w:space="0" w:color="auto"/>
            <w:right w:val="none" w:sz="0" w:space="0" w:color="auto"/>
          </w:divBdr>
          <w:divsChild>
            <w:div w:id="1920752137">
              <w:marLeft w:val="0"/>
              <w:marRight w:val="0"/>
              <w:marTop w:val="0"/>
              <w:marBottom w:val="0"/>
              <w:divBdr>
                <w:top w:val="none" w:sz="0" w:space="0" w:color="auto"/>
                <w:left w:val="none" w:sz="0" w:space="0" w:color="auto"/>
                <w:bottom w:val="none" w:sz="0" w:space="0" w:color="auto"/>
                <w:right w:val="none" w:sz="0" w:space="0" w:color="auto"/>
              </w:divBdr>
            </w:div>
          </w:divsChild>
        </w:div>
        <w:div w:id="503276636">
          <w:marLeft w:val="0"/>
          <w:marRight w:val="0"/>
          <w:marTop w:val="0"/>
          <w:marBottom w:val="0"/>
          <w:divBdr>
            <w:top w:val="none" w:sz="0" w:space="0" w:color="auto"/>
            <w:left w:val="none" w:sz="0" w:space="0" w:color="auto"/>
            <w:bottom w:val="none" w:sz="0" w:space="0" w:color="auto"/>
            <w:right w:val="none" w:sz="0" w:space="0" w:color="auto"/>
          </w:divBdr>
          <w:divsChild>
            <w:div w:id="127012232">
              <w:marLeft w:val="0"/>
              <w:marRight w:val="0"/>
              <w:marTop w:val="0"/>
              <w:marBottom w:val="0"/>
              <w:divBdr>
                <w:top w:val="none" w:sz="0" w:space="0" w:color="auto"/>
                <w:left w:val="none" w:sz="0" w:space="0" w:color="auto"/>
                <w:bottom w:val="none" w:sz="0" w:space="0" w:color="auto"/>
                <w:right w:val="none" w:sz="0" w:space="0" w:color="auto"/>
              </w:divBdr>
            </w:div>
          </w:divsChild>
        </w:div>
        <w:div w:id="544827926">
          <w:marLeft w:val="0"/>
          <w:marRight w:val="0"/>
          <w:marTop w:val="0"/>
          <w:marBottom w:val="0"/>
          <w:divBdr>
            <w:top w:val="none" w:sz="0" w:space="0" w:color="auto"/>
            <w:left w:val="none" w:sz="0" w:space="0" w:color="auto"/>
            <w:bottom w:val="none" w:sz="0" w:space="0" w:color="auto"/>
            <w:right w:val="none" w:sz="0" w:space="0" w:color="auto"/>
          </w:divBdr>
          <w:divsChild>
            <w:div w:id="1713575588">
              <w:marLeft w:val="0"/>
              <w:marRight w:val="0"/>
              <w:marTop w:val="0"/>
              <w:marBottom w:val="0"/>
              <w:divBdr>
                <w:top w:val="none" w:sz="0" w:space="0" w:color="auto"/>
                <w:left w:val="none" w:sz="0" w:space="0" w:color="auto"/>
                <w:bottom w:val="none" w:sz="0" w:space="0" w:color="auto"/>
                <w:right w:val="none" w:sz="0" w:space="0" w:color="auto"/>
              </w:divBdr>
            </w:div>
          </w:divsChild>
        </w:div>
        <w:div w:id="555045195">
          <w:marLeft w:val="0"/>
          <w:marRight w:val="0"/>
          <w:marTop w:val="0"/>
          <w:marBottom w:val="0"/>
          <w:divBdr>
            <w:top w:val="none" w:sz="0" w:space="0" w:color="auto"/>
            <w:left w:val="none" w:sz="0" w:space="0" w:color="auto"/>
            <w:bottom w:val="none" w:sz="0" w:space="0" w:color="auto"/>
            <w:right w:val="none" w:sz="0" w:space="0" w:color="auto"/>
          </w:divBdr>
          <w:divsChild>
            <w:div w:id="1017002362">
              <w:marLeft w:val="0"/>
              <w:marRight w:val="0"/>
              <w:marTop w:val="0"/>
              <w:marBottom w:val="0"/>
              <w:divBdr>
                <w:top w:val="none" w:sz="0" w:space="0" w:color="auto"/>
                <w:left w:val="none" w:sz="0" w:space="0" w:color="auto"/>
                <w:bottom w:val="none" w:sz="0" w:space="0" w:color="auto"/>
                <w:right w:val="none" w:sz="0" w:space="0" w:color="auto"/>
              </w:divBdr>
            </w:div>
          </w:divsChild>
        </w:div>
        <w:div w:id="555356004">
          <w:marLeft w:val="0"/>
          <w:marRight w:val="0"/>
          <w:marTop w:val="0"/>
          <w:marBottom w:val="0"/>
          <w:divBdr>
            <w:top w:val="none" w:sz="0" w:space="0" w:color="auto"/>
            <w:left w:val="none" w:sz="0" w:space="0" w:color="auto"/>
            <w:bottom w:val="none" w:sz="0" w:space="0" w:color="auto"/>
            <w:right w:val="none" w:sz="0" w:space="0" w:color="auto"/>
          </w:divBdr>
          <w:divsChild>
            <w:div w:id="300308357">
              <w:marLeft w:val="0"/>
              <w:marRight w:val="0"/>
              <w:marTop w:val="0"/>
              <w:marBottom w:val="0"/>
              <w:divBdr>
                <w:top w:val="none" w:sz="0" w:space="0" w:color="auto"/>
                <w:left w:val="none" w:sz="0" w:space="0" w:color="auto"/>
                <w:bottom w:val="none" w:sz="0" w:space="0" w:color="auto"/>
                <w:right w:val="none" w:sz="0" w:space="0" w:color="auto"/>
              </w:divBdr>
            </w:div>
          </w:divsChild>
        </w:div>
        <w:div w:id="580329616">
          <w:marLeft w:val="0"/>
          <w:marRight w:val="0"/>
          <w:marTop w:val="0"/>
          <w:marBottom w:val="0"/>
          <w:divBdr>
            <w:top w:val="none" w:sz="0" w:space="0" w:color="auto"/>
            <w:left w:val="none" w:sz="0" w:space="0" w:color="auto"/>
            <w:bottom w:val="none" w:sz="0" w:space="0" w:color="auto"/>
            <w:right w:val="none" w:sz="0" w:space="0" w:color="auto"/>
          </w:divBdr>
          <w:divsChild>
            <w:div w:id="22368738">
              <w:marLeft w:val="0"/>
              <w:marRight w:val="0"/>
              <w:marTop w:val="0"/>
              <w:marBottom w:val="0"/>
              <w:divBdr>
                <w:top w:val="none" w:sz="0" w:space="0" w:color="auto"/>
                <w:left w:val="none" w:sz="0" w:space="0" w:color="auto"/>
                <w:bottom w:val="none" w:sz="0" w:space="0" w:color="auto"/>
                <w:right w:val="none" w:sz="0" w:space="0" w:color="auto"/>
              </w:divBdr>
            </w:div>
            <w:div w:id="250891217">
              <w:marLeft w:val="0"/>
              <w:marRight w:val="0"/>
              <w:marTop w:val="0"/>
              <w:marBottom w:val="0"/>
              <w:divBdr>
                <w:top w:val="none" w:sz="0" w:space="0" w:color="auto"/>
                <w:left w:val="none" w:sz="0" w:space="0" w:color="auto"/>
                <w:bottom w:val="none" w:sz="0" w:space="0" w:color="auto"/>
                <w:right w:val="none" w:sz="0" w:space="0" w:color="auto"/>
              </w:divBdr>
            </w:div>
            <w:div w:id="386952380">
              <w:marLeft w:val="0"/>
              <w:marRight w:val="0"/>
              <w:marTop w:val="0"/>
              <w:marBottom w:val="0"/>
              <w:divBdr>
                <w:top w:val="none" w:sz="0" w:space="0" w:color="auto"/>
                <w:left w:val="none" w:sz="0" w:space="0" w:color="auto"/>
                <w:bottom w:val="none" w:sz="0" w:space="0" w:color="auto"/>
                <w:right w:val="none" w:sz="0" w:space="0" w:color="auto"/>
              </w:divBdr>
            </w:div>
            <w:div w:id="529338704">
              <w:marLeft w:val="0"/>
              <w:marRight w:val="0"/>
              <w:marTop w:val="0"/>
              <w:marBottom w:val="0"/>
              <w:divBdr>
                <w:top w:val="none" w:sz="0" w:space="0" w:color="auto"/>
                <w:left w:val="none" w:sz="0" w:space="0" w:color="auto"/>
                <w:bottom w:val="none" w:sz="0" w:space="0" w:color="auto"/>
                <w:right w:val="none" w:sz="0" w:space="0" w:color="auto"/>
              </w:divBdr>
            </w:div>
            <w:div w:id="532153950">
              <w:marLeft w:val="0"/>
              <w:marRight w:val="0"/>
              <w:marTop w:val="0"/>
              <w:marBottom w:val="0"/>
              <w:divBdr>
                <w:top w:val="none" w:sz="0" w:space="0" w:color="auto"/>
                <w:left w:val="none" w:sz="0" w:space="0" w:color="auto"/>
                <w:bottom w:val="none" w:sz="0" w:space="0" w:color="auto"/>
                <w:right w:val="none" w:sz="0" w:space="0" w:color="auto"/>
              </w:divBdr>
            </w:div>
            <w:div w:id="694616312">
              <w:marLeft w:val="0"/>
              <w:marRight w:val="0"/>
              <w:marTop w:val="0"/>
              <w:marBottom w:val="0"/>
              <w:divBdr>
                <w:top w:val="none" w:sz="0" w:space="0" w:color="auto"/>
                <w:left w:val="none" w:sz="0" w:space="0" w:color="auto"/>
                <w:bottom w:val="none" w:sz="0" w:space="0" w:color="auto"/>
                <w:right w:val="none" w:sz="0" w:space="0" w:color="auto"/>
              </w:divBdr>
            </w:div>
            <w:div w:id="857162325">
              <w:marLeft w:val="0"/>
              <w:marRight w:val="0"/>
              <w:marTop w:val="0"/>
              <w:marBottom w:val="0"/>
              <w:divBdr>
                <w:top w:val="none" w:sz="0" w:space="0" w:color="auto"/>
                <w:left w:val="none" w:sz="0" w:space="0" w:color="auto"/>
                <w:bottom w:val="none" w:sz="0" w:space="0" w:color="auto"/>
                <w:right w:val="none" w:sz="0" w:space="0" w:color="auto"/>
              </w:divBdr>
            </w:div>
            <w:div w:id="998002544">
              <w:marLeft w:val="0"/>
              <w:marRight w:val="0"/>
              <w:marTop w:val="0"/>
              <w:marBottom w:val="0"/>
              <w:divBdr>
                <w:top w:val="none" w:sz="0" w:space="0" w:color="auto"/>
                <w:left w:val="none" w:sz="0" w:space="0" w:color="auto"/>
                <w:bottom w:val="none" w:sz="0" w:space="0" w:color="auto"/>
                <w:right w:val="none" w:sz="0" w:space="0" w:color="auto"/>
              </w:divBdr>
            </w:div>
            <w:div w:id="1363163704">
              <w:marLeft w:val="0"/>
              <w:marRight w:val="0"/>
              <w:marTop w:val="0"/>
              <w:marBottom w:val="0"/>
              <w:divBdr>
                <w:top w:val="none" w:sz="0" w:space="0" w:color="auto"/>
                <w:left w:val="none" w:sz="0" w:space="0" w:color="auto"/>
                <w:bottom w:val="none" w:sz="0" w:space="0" w:color="auto"/>
                <w:right w:val="none" w:sz="0" w:space="0" w:color="auto"/>
              </w:divBdr>
            </w:div>
            <w:div w:id="1437672371">
              <w:marLeft w:val="0"/>
              <w:marRight w:val="0"/>
              <w:marTop w:val="0"/>
              <w:marBottom w:val="0"/>
              <w:divBdr>
                <w:top w:val="none" w:sz="0" w:space="0" w:color="auto"/>
                <w:left w:val="none" w:sz="0" w:space="0" w:color="auto"/>
                <w:bottom w:val="none" w:sz="0" w:space="0" w:color="auto"/>
                <w:right w:val="none" w:sz="0" w:space="0" w:color="auto"/>
              </w:divBdr>
            </w:div>
            <w:div w:id="1439833721">
              <w:marLeft w:val="0"/>
              <w:marRight w:val="0"/>
              <w:marTop w:val="0"/>
              <w:marBottom w:val="0"/>
              <w:divBdr>
                <w:top w:val="none" w:sz="0" w:space="0" w:color="auto"/>
                <w:left w:val="none" w:sz="0" w:space="0" w:color="auto"/>
                <w:bottom w:val="none" w:sz="0" w:space="0" w:color="auto"/>
                <w:right w:val="none" w:sz="0" w:space="0" w:color="auto"/>
              </w:divBdr>
            </w:div>
            <w:div w:id="1504052242">
              <w:marLeft w:val="0"/>
              <w:marRight w:val="0"/>
              <w:marTop w:val="0"/>
              <w:marBottom w:val="0"/>
              <w:divBdr>
                <w:top w:val="none" w:sz="0" w:space="0" w:color="auto"/>
                <w:left w:val="none" w:sz="0" w:space="0" w:color="auto"/>
                <w:bottom w:val="none" w:sz="0" w:space="0" w:color="auto"/>
                <w:right w:val="none" w:sz="0" w:space="0" w:color="auto"/>
              </w:divBdr>
            </w:div>
          </w:divsChild>
        </w:div>
        <w:div w:id="652804625">
          <w:marLeft w:val="0"/>
          <w:marRight w:val="0"/>
          <w:marTop w:val="0"/>
          <w:marBottom w:val="0"/>
          <w:divBdr>
            <w:top w:val="none" w:sz="0" w:space="0" w:color="auto"/>
            <w:left w:val="none" w:sz="0" w:space="0" w:color="auto"/>
            <w:bottom w:val="none" w:sz="0" w:space="0" w:color="auto"/>
            <w:right w:val="none" w:sz="0" w:space="0" w:color="auto"/>
          </w:divBdr>
          <w:divsChild>
            <w:div w:id="148787994">
              <w:marLeft w:val="0"/>
              <w:marRight w:val="0"/>
              <w:marTop w:val="0"/>
              <w:marBottom w:val="0"/>
              <w:divBdr>
                <w:top w:val="none" w:sz="0" w:space="0" w:color="auto"/>
                <w:left w:val="none" w:sz="0" w:space="0" w:color="auto"/>
                <w:bottom w:val="none" w:sz="0" w:space="0" w:color="auto"/>
                <w:right w:val="none" w:sz="0" w:space="0" w:color="auto"/>
              </w:divBdr>
            </w:div>
            <w:div w:id="785470206">
              <w:marLeft w:val="0"/>
              <w:marRight w:val="0"/>
              <w:marTop w:val="0"/>
              <w:marBottom w:val="0"/>
              <w:divBdr>
                <w:top w:val="none" w:sz="0" w:space="0" w:color="auto"/>
                <w:left w:val="none" w:sz="0" w:space="0" w:color="auto"/>
                <w:bottom w:val="none" w:sz="0" w:space="0" w:color="auto"/>
                <w:right w:val="none" w:sz="0" w:space="0" w:color="auto"/>
              </w:divBdr>
            </w:div>
            <w:div w:id="1271624345">
              <w:marLeft w:val="0"/>
              <w:marRight w:val="0"/>
              <w:marTop w:val="0"/>
              <w:marBottom w:val="0"/>
              <w:divBdr>
                <w:top w:val="none" w:sz="0" w:space="0" w:color="auto"/>
                <w:left w:val="none" w:sz="0" w:space="0" w:color="auto"/>
                <w:bottom w:val="none" w:sz="0" w:space="0" w:color="auto"/>
                <w:right w:val="none" w:sz="0" w:space="0" w:color="auto"/>
              </w:divBdr>
            </w:div>
            <w:div w:id="2068912775">
              <w:marLeft w:val="0"/>
              <w:marRight w:val="0"/>
              <w:marTop w:val="0"/>
              <w:marBottom w:val="0"/>
              <w:divBdr>
                <w:top w:val="none" w:sz="0" w:space="0" w:color="auto"/>
                <w:left w:val="none" w:sz="0" w:space="0" w:color="auto"/>
                <w:bottom w:val="none" w:sz="0" w:space="0" w:color="auto"/>
                <w:right w:val="none" w:sz="0" w:space="0" w:color="auto"/>
              </w:divBdr>
            </w:div>
          </w:divsChild>
        </w:div>
        <w:div w:id="678586402">
          <w:marLeft w:val="0"/>
          <w:marRight w:val="0"/>
          <w:marTop w:val="0"/>
          <w:marBottom w:val="0"/>
          <w:divBdr>
            <w:top w:val="none" w:sz="0" w:space="0" w:color="auto"/>
            <w:left w:val="none" w:sz="0" w:space="0" w:color="auto"/>
            <w:bottom w:val="none" w:sz="0" w:space="0" w:color="auto"/>
            <w:right w:val="none" w:sz="0" w:space="0" w:color="auto"/>
          </w:divBdr>
          <w:divsChild>
            <w:div w:id="255944612">
              <w:marLeft w:val="0"/>
              <w:marRight w:val="0"/>
              <w:marTop w:val="0"/>
              <w:marBottom w:val="0"/>
              <w:divBdr>
                <w:top w:val="none" w:sz="0" w:space="0" w:color="auto"/>
                <w:left w:val="none" w:sz="0" w:space="0" w:color="auto"/>
                <w:bottom w:val="none" w:sz="0" w:space="0" w:color="auto"/>
                <w:right w:val="none" w:sz="0" w:space="0" w:color="auto"/>
              </w:divBdr>
            </w:div>
          </w:divsChild>
        </w:div>
        <w:div w:id="692927505">
          <w:marLeft w:val="0"/>
          <w:marRight w:val="0"/>
          <w:marTop w:val="0"/>
          <w:marBottom w:val="0"/>
          <w:divBdr>
            <w:top w:val="none" w:sz="0" w:space="0" w:color="auto"/>
            <w:left w:val="none" w:sz="0" w:space="0" w:color="auto"/>
            <w:bottom w:val="none" w:sz="0" w:space="0" w:color="auto"/>
            <w:right w:val="none" w:sz="0" w:space="0" w:color="auto"/>
          </w:divBdr>
          <w:divsChild>
            <w:div w:id="1985041238">
              <w:marLeft w:val="0"/>
              <w:marRight w:val="0"/>
              <w:marTop w:val="0"/>
              <w:marBottom w:val="0"/>
              <w:divBdr>
                <w:top w:val="none" w:sz="0" w:space="0" w:color="auto"/>
                <w:left w:val="none" w:sz="0" w:space="0" w:color="auto"/>
                <w:bottom w:val="none" w:sz="0" w:space="0" w:color="auto"/>
                <w:right w:val="none" w:sz="0" w:space="0" w:color="auto"/>
              </w:divBdr>
            </w:div>
          </w:divsChild>
        </w:div>
        <w:div w:id="723525181">
          <w:marLeft w:val="0"/>
          <w:marRight w:val="0"/>
          <w:marTop w:val="0"/>
          <w:marBottom w:val="0"/>
          <w:divBdr>
            <w:top w:val="none" w:sz="0" w:space="0" w:color="auto"/>
            <w:left w:val="none" w:sz="0" w:space="0" w:color="auto"/>
            <w:bottom w:val="none" w:sz="0" w:space="0" w:color="auto"/>
            <w:right w:val="none" w:sz="0" w:space="0" w:color="auto"/>
          </w:divBdr>
          <w:divsChild>
            <w:div w:id="13191300">
              <w:marLeft w:val="0"/>
              <w:marRight w:val="0"/>
              <w:marTop w:val="0"/>
              <w:marBottom w:val="0"/>
              <w:divBdr>
                <w:top w:val="none" w:sz="0" w:space="0" w:color="auto"/>
                <w:left w:val="none" w:sz="0" w:space="0" w:color="auto"/>
                <w:bottom w:val="none" w:sz="0" w:space="0" w:color="auto"/>
                <w:right w:val="none" w:sz="0" w:space="0" w:color="auto"/>
              </w:divBdr>
            </w:div>
            <w:div w:id="464591808">
              <w:marLeft w:val="0"/>
              <w:marRight w:val="0"/>
              <w:marTop w:val="0"/>
              <w:marBottom w:val="0"/>
              <w:divBdr>
                <w:top w:val="none" w:sz="0" w:space="0" w:color="auto"/>
                <w:left w:val="none" w:sz="0" w:space="0" w:color="auto"/>
                <w:bottom w:val="none" w:sz="0" w:space="0" w:color="auto"/>
                <w:right w:val="none" w:sz="0" w:space="0" w:color="auto"/>
              </w:divBdr>
            </w:div>
            <w:div w:id="2130278705">
              <w:marLeft w:val="0"/>
              <w:marRight w:val="0"/>
              <w:marTop w:val="0"/>
              <w:marBottom w:val="0"/>
              <w:divBdr>
                <w:top w:val="none" w:sz="0" w:space="0" w:color="auto"/>
                <w:left w:val="none" w:sz="0" w:space="0" w:color="auto"/>
                <w:bottom w:val="none" w:sz="0" w:space="0" w:color="auto"/>
                <w:right w:val="none" w:sz="0" w:space="0" w:color="auto"/>
              </w:divBdr>
            </w:div>
          </w:divsChild>
        </w:div>
        <w:div w:id="780105327">
          <w:marLeft w:val="0"/>
          <w:marRight w:val="0"/>
          <w:marTop w:val="0"/>
          <w:marBottom w:val="0"/>
          <w:divBdr>
            <w:top w:val="none" w:sz="0" w:space="0" w:color="auto"/>
            <w:left w:val="none" w:sz="0" w:space="0" w:color="auto"/>
            <w:bottom w:val="none" w:sz="0" w:space="0" w:color="auto"/>
            <w:right w:val="none" w:sz="0" w:space="0" w:color="auto"/>
          </w:divBdr>
          <w:divsChild>
            <w:div w:id="1967661269">
              <w:marLeft w:val="0"/>
              <w:marRight w:val="0"/>
              <w:marTop w:val="0"/>
              <w:marBottom w:val="0"/>
              <w:divBdr>
                <w:top w:val="none" w:sz="0" w:space="0" w:color="auto"/>
                <w:left w:val="none" w:sz="0" w:space="0" w:color="auto"/>
                <w:bottom w:val="none" w:sz="0" w:space="0" w:color="auto"/>
                <w:right w:val="none" w:sz="0" w:space="0" w:color="auto"/>
              </w:divBdr>
            </w:div>
          </w:divsChild>
        </w:div>
        <w:div w:id="795684737">
          <w:marLeft w:val="0"/>
          <w:marRight w:val="0"/>
          <w:marTop w:val="0"/>
          <w:marBottom w:val="0"/>
          <w:divBdr>
            <w:top w:val="none" w:sz="0" w:space="0" w:color="auto"/>
            <w:left w:val="none" w:sz="0" w:space="0" w:color="auto"/>
            <w:bottom w:val="none" w:sz="0" w:space="0" w:color="auto"/>
            <w:right w:val="none" w:sz="0" w:space="0" w:color="auto"/>
          </w:divBdr>
          <w:divsChild>
            <w:div w:id="1741319026">
              <w:marLeft w:val="0"/>
              <w:marRight w:val="0"/>
              <w:marTop w:val="0"/>
              <w:marBottom w:val="0"/>
              <w:divBdr>
                <w:top w:val="none" w:sz="0" w:space="0" w:color="auto"/>
                <w:left w:val="none" w:sz="0" w:space="0" w:color="auto"/>
                <w:bottom w:val="none" w:sz="0" w:space="0" w:color="auto"/>
                <w:right w:val="none" w:sz="0" w:space="0" w:color="auto"/>
              </w:divBdr>
            </w:div>
          </w:divsChild>
        </w:div>
        <w:div w:id="808866950">
          <w:marLeft w:val="0"/>
          <w:marRight w:val="0"/>
          <w:marTop w:val="0"/>
          <w:marBottom w:val="0"/>
          <w:divBdr>
            <w:top w:val="none" w:sz="0" w:space="0" w:color="auto"/>
            <w:left w:val="none" w:sz="0" w:space="0" w:color="auto"/>
            <w:bottom w:val="none" w:sz="0" w:space="0" w:color="auto"/>
            <w:right w:val="none" w:sz="0" w:space="0" w:color="auto"/>
          </w:divBdr>
          <w:divsChild>
            <w:div w:id="627317870">
              <w:marLeft w:val="0"/>
              <w:marRight w:val="0"/>
              <w:marTop w:val="0"/>
              <w:marBottom w:val="0"/>
              <w:divBdr>
                <w:top w:val="none" w:sz="0" w:space="0" w:color="auto"/>
                <w:left w:val="none" w:sz="0" w:space="0" w:color="auto"/>
                <w:bottom w:val="none" w:sz="0" w:space="0" w:color="auto"/>
                <w:right w:val="none" w:sz="0" w:space="0" w:color="auto"/>
              </w:divBdr>
            </w:div>
          </w:divsChild>
        </w:div>
        <w:div w:id="812210213">
          <w:marLeft w:val="0"/>
          <w:marRight w:val="0"/>
          <w:marTop w:val="0"/>
          <w:marBottom w:val="0"/>
          <w:divBdr>
            <w:top w:val="none" w:sz="0" w:space="0" w:color="auto"/>
            <w:left w:val="none" w:sz="0" w:space="0" w:color="auto"/>
            <w:bottom w:val="none" w:sz="0" w:space="0" w:color="auto"/>
            <w:right w:val="none" w:sz="0" w:space="0" w:color="auto"/>
          </w:divBdr>
          <w:divsChild>
            <w:div w:id="640692625">
              <w:marLeft w:val="0"/>
              <w:marRight w:val="0"/>
              <w:marTop w:val="0"/>
              <w:marBottom w:val="0"/>
              <w:divBdr>
                <w:top w:val="none" w:sz="0" w:space="0" w:color="auto"/>
                <w:left w:val="none" w:sz="0" w:space="0" w:color="auto"/>
                <w:bottom w:val="none" w:sz="0" w:space="0" w:color="auto"/>
                <w:right w:val="none" w:sz="0" w:space="0" w:color="auto"/>
              </w:divBdr>
            </w:div>
          </w:divsChild>
        </w:div>
        <w:div w:id="840849054">
          <w:marLeft w:val="0"/>
          <w:marRight w:val="0"/>
          <w:marTop w:val="0"/>
          <w:marBottom w:val="0"/>
          <w:divBdr>
            <w:top w:val="none" w:sz="0" w:space="0" w:color="auto"/>
            <w:left w:val="none" w:sz="0" w:space="0" w:color="auto"/>
            <w:bottom w:val="none" w:sz="0" w:space="0" w:color="auto"/>
            <w:right w:val="none" w:sz="0" w:space="0" w:color="auto"/>
          </w:divBdr>
          <w:divsChild>
            <w:div w:id="1062171504">
              <w:marLeft w:val="0"/>
              <w:marRight w:val="0"/>
              <w:marTop w:val="0"/>
              <w:marBottom w:val="0"/>
              <w:divBdr>
                <w:top w:val="none" w:sz="0" w:space="0" w:color="auto"/>
                <w:left w:val="none" w:sz="0" w:space="0" w:color="auto"/>
                <w:bottom w:val="none" w:sz="0" w:space="0" w:color="auto"/>
                <w:right w:val="none" w:sz="0" w:space="0" w:color="auto"/>
              </w:divBdr>
            </w:div>
          </w:divsChild>
        </w:div>
        <w:div w:id="858809557">
          <w:marLeft w:val="0"/>
          <w:marRight w:val="0"/>
          <w:marTop w:val="0"/>
          <w:marBottom w:val="0"/>
          <w:divBdr>
            <w:top w:val="none" w:sz="0" w:space="0" w:color="auto"/>
            <w:left w:val="none" w:sz="0" w:space="0" w:color="auto"/>
            <w:bottom w:val="none" w:sz="0" w:space="0" w:color="auto"/>
            <w:right w:val="none" w:sz="0" w:space="0" w:color="auto"/>
          </w:divBdr>
          <w:divsChild>
            <w:div w:id="1407142436">
              <w:marLeft w:val="0"/>
              <w:marRight w:val="0"/>
              <w:marTop w:val="0"/>
              <w:marBottom w:val="0"/>
              <w:divBdr>
                <w:top w:val="none" w:sz="0" w:space="0" w:color="auto"/>
                <w:left w:val="none" w:sz="0" w:space="0" w:color="auto"/>
                <w:bottom w:val="none" w:sz="0" w:space="0" w:color="auto"/>
                <w:right w:val="none" w:sz="0" w:space="0" w:color="auto"/>
              </w:divBdr>
            </w:div>
            <w:div w:id="1631545674">
              <w:marLeft w:val="0"/>
              <w:marRight w:val="0"/>
              <w:marTop w:val="0"/>
              <w:marBottom w:val="0"/>
              <w:divBdr>
                <w:top w:val="none" w:sz="0" w:space="0" w:color="auto"/>
                <w:left w:val="none" w:sz="0" w:space="0" w:color="auto"/>
                <w:bottom w:val="none" w:sz="0" w:space="0" w:color="auto"/>
                <w:right w:val="none" w:sz="0" w:space="0" w:color="auto"/>
              </w:divBdr>
            </w:div>
            <w:div w:id="1635871620">
              <w:marLeft w:val="0"/>
              <w:marRight w:val="0"/>
              <w:marTop w:val="0"/>
              <w:marBottom w:val="0"/>
              <w:divBdr>
                <w:top w:val="none" w:sz="0" w:space="0" w:color="auto"/>
                <w:left w:val="none" w:sz="0" w:space="0" w:color="auto"/>
                <w:bottom w:val="none" w:sz="0" w:space="0" w:color="auto"/>
                <w:right w:val="none" w:sz="0" w:space="0" w:color="auto"/>
              </w:divBdr>
            </w:div>
            <w:div w:id="1688367483">
              <w:marLeft w:val="0"/>
              <w:marRight w:val="0"/>
              <w:marTop w:val="0"/>
              <w:marBottom w:val="0"/>
              <w:divBdr>
                <w:top w:val="none" w:sz="0" w:space="0" w:color="auto"/>
                <w:left w:val="none" w:sz="0" w:space="0" w:color="auto"/>
                <w:bottom w:val="none" w:sz="0" w:space="0" w:color="auto"/>
                <w:right w:val="none" w:sz="0" w:space="0" w:color="auto"/>
              </w:divBdr>
            </w:div>
          </w:divsChild>
        </w:div>
        <w:div w:id="862129718">
          <w:marLeft w:val="0"/>
          <w:marRight w:val="0"/>
          <w:marTop w:val="0"/>
          <w:marBottom w:val="0"/>
          <w:divBdr>
            <w:top w:val="none" w:sz="0" w:space="0" w:color="auto"/>
            <w:left w:val="none" w:sz="0" w:space="0" w:color="auto"/>
            <w:bottom w:val="none" w:sz="0" w:space="0" w:color="auto"/>
            <w:right w:val="none" w:sz="0" w:space="0" w:color="auto"/>
          </w:divBdr>
          <w:divsChild>
            <w:div w:id="84544278">
              <w:marLeft w:val="0"/>
              <w:marRight w:val="0"/>
              <w:marTop w:val="0"/>
              <w:marBottom w:val="0"/>
              <w:divBdr>
                <w:top w:val="none" w:sz="0" w:space="0" w:color="auto"/>
                <w:left w:val="none" w:sz="0" w:space="0" w:color="auto"/>
                <w:bottom w:val="none" w:sz="0" w:space="0" w:color="auto"/>
                <w:right w:val="none" w:sz="0" w:space="0" w:color="auto"/>
              </w:divBdr>
            </w:div>
            <w:div w:id="691078114">
              <w:marLeft w:val="0"/>
              <w:marRight w:val="0"/>
              <w:marTop w:val="0"/>
              <w:marBottom w:val="0"/>
              <w:divBdr>
                <w:top w:val="none" w:sz="0" w:space="0" w:color="auto"/>
                <w:left w:val="none" w:sz="0" w:space="0" w:color="auto"/>
                <w:bottom w:val="none" w:sz="0" w:space="0" w:color="auto"/>
                <w:right w:val="none" w:sz="0" w:space="0" w:color="auto"/>
              </w:divBdr>
            </w:div>
            <w:div w:id="1651906706">
              <w:marLeft w:val="0"/>
              <w:marRight w:val="0"/>
              <w:marTop w:val="0"/>
              <w:marBottom w:val="0"/>
              <w:divBdr>
                <w:top w:val="none" w:sz="0" w:space="0" w:color="auto"/>
                <w:left w:val="none" w:sz="0" w:space="0" w:color="auto"/>
                <w:bottom w:val="none" w:sz="0" w:space="0" w:color="auto"/>
                <w:right w:val="none" w:sz="0" w:space="0" w:color="auto"/>
              </w:divBdr>
            </w:div>
            <w:div w:id="1879707375">
              <w:marLeft w:val="0"/>
              <w:marRight w:val="0"/>
              <w:marTop w:val="0"/>
              <w:marBottom w:val="0"/>
              <w:divBdr>
                <w:top w:val="none" w:sz="0" w:space="0" w:color="auto"/>
                <w:left w:val="none" w:sz="0" w:space="0" w:color="auto"/>
                <w:bottom w:val="none" w:sz="0" w:space="0" w:color="auto"/>
                <w:right w:val="none" w:sz="0" w:space="0" w:color="auto"/>
              </w:divBdr>
            </w:div>
            <w:div w:id="1901399227">
              <w:marLeft w:val="0"/>
              <w:marRight w:val="0"/>
              <w:marTop w:val="0"/>
              <w:marBottom w:val="0"/>
              <w:divBdr>
                <w:top w:val="none" w:sz="0" w:space="0" w:color="auto"/>
                <w:left w:val="none" w:sz="0" w:space="0" w:color="auto"/>
                <w:bottom w:val="none" w:sz="0" w:space="0" w:color="auto"/>
                <w:right w:val="none" w:sz="0" w:space="0" w:color="auto"/>
              </w:divBdr>
            </w:div>
            <w:div w:id="2012024257">
              <w:marLeft w:val="0"/>
              <w:marRight w:val="0"/>
              <w:marTop w:val="0"/>
              <w:marBottom w:val="0"/>
              <w:divBdr>
                <w:top w:val="none" w:sz="0" w:space="0" w:color="auto"/>
                <w:left w:val="none" w:sz="0" w:space="0" w:color="auto"/>
                <w:bottom w:val="none" w:sz="0" w:space="0" w:color="auto"/>
                <w:right w:val="none" w:sz="0" w:space="0" w:color="auto"/>
              </w:divBdr>
            </w:div>
          </w:divsChild>
        </w:div>
        <w:div w:id="906765029">
          <w:marLeft w:val="0"/>
          <w:marRight w:val="0"/>
          <w:marTop w:val="0"/>
          <w:marBottom w:val="0"/>
          <w:divBdr>
            <w:top w:val="none" w:sz="0" w:space="0" w:color="auto"/>
            <w:left w:val="none" w:sz="0" w:space="0" w:color="auto"/>
            <w:bottom w:val="none" w:sz="0" w:space="0" w:color="auto"/>
            <w:right w:val="none" w:sz="0" w:space="0" w:color="auto"/>
          </w:divBdr>
          <w:divsChild>
            <w:div w:id="2515309">
              <w:marLeft w:val="0"/>
              <w:marRight w:val="0"/>
              <w:marTop w:val="0"/>
              <w:marBottom w:val="0"/>
              <w:divBdr>
                <w:top w:val="none" w:sz="0" w:space="0" w:color="auto"/>
                <w:left w:val="none" w:sz="0" w:space="0" w:color="auto"/>
                <w:bottom w:val="none" w:sz="0" w:space="0" w:color="auto"/>
                <w:right w:val="none" w:sz="0" w:space="0" w:color="auto"/>
              </w:divBdr>
            </w:div>
            <w:div w:id="2066483771">
              <w:marLeft w:val="0"/>
              <w:marRight w:val="0"/>
              <w:marTop w:val="0"/>
              <w:marBottom w:val="0"/>
              <w:divBdr>
                <w:top w:val="none" w:sz="0" w:space="0" w:color="auto"/>
                <w:left w:val="none" w:sz="0" w:space="0" w:color="auto"/>
                <w:bottom w:val="none" w:sz="0" w:space="0" w:color="auto"/>
                <w:right w:val="none" w:sz="0" w:space="0" w:color="auto"/>
              </w:divBdr>
            </w:div>
          </w:divsChild>
        </w:div>
        <w:div w:id="1041175117">
          <w:marLeft w:val="0"/>
          <w:marRight w:val="0"/>
          <w:marTop w:val="0"/>
          <w:marBottom w:val="0"/>
          <w:divBdr>
            <w:top w:val="none" w:sz="0" w:space="0" w:color="auto"/>
            <w:left w:val="none" w:sz="0" w:space="0" w:color="auto"/>
            <w:bottom w:val="none" w:sz="0" w:space="0" w:color="auto"/>
            <w:right w:val="none" w:sz="0" w:space="0" w:color="auto"/>
          </w:divBdr>
          <w:divsChild>
            <w:div w:id="1465737871">
              <w:marLeft w:val="0"/>
              <w:marRight w:val="0"/>
              <w:marTop w:val="0"/>
              <w:marBottom w:val="0"/>
              <w:divBdr>
                <w:top w:val="none" w:sz="0" w:space="0" w:color="auto"/>
                <w:left w:val="none" w:sz="0" w:space="0" w:color="auto"/>
                <w:bottom w:val="none" w:sz="0" w:space="0" w:color="auto"/>
                <w:right w:val="none" w:sz="0" w:space="0" w:color="auto"/>
              </w:divBdr>
            </w:div>
          </w:divsChild>
        </w:div>
        <w:div w:id="1058670624">
          <w:marLeft w:val="0"/>
          <w:marRight w:val="0"/>
          <w:marTop w:val="0"/>
          <w:marBottom w:val="0"/>
          <w:divBdr>
            <w:top w:val="none" w:sz="0" w:space="0" w:color="auto"/>
            <w:left w:val="none" w:sz="0" w:space="0" w:color="auto"/>
            <w:bottom w:val="none" w:sz="0" w:space="0" w:color="auto"/>
            <w:right w:val="none" w:sz="0" w:space="0" w:color="auto"/>
          </w:divBdr>
          <w:divsChild>
            <w:div w:id="1867206913">
              <w:marLeft w:val="0"/>
              <w:marRight w:val="0"/>
              <w:marTop w:val="0"/>
              <w:marBottom w:val="0"/>
              <w:divBdr>
                <w:top w:val="none" w:sz="0" w:space="0" w:color="auto"/>
                <w:left w:val="none" w:sz="0" w:space="0" w:color="auto"/>
                <w:bottom w:val="none" w:sz="0" w:space="0" w:color="auto"/>
                <w:right w:val="none" w:sz="0" w:space="0" w:color="auto"/>
              </w:divBdr>
            </w:div>
          </w:divsChild>
        </w:div>
        <w:div w:id="1078869946">
          <w:marLeft w:val="0"/>
          <w:marRight w:val="0"/>
          <w:marTop w:val="0"/>
          <w:marBottom w:val="0"/>
          <w:divBdr>
            <w:top w:val="none" w:sz="0" w:space="0" w:color="auto"/>
            <w:left w:val="none" w:sz="0" w:space="0" w:color="auto"/>
            <w:bottom w:val="none" w:sz="0" w:space="0" w:color="auto"/>
            <w:right w:val="none" w:sz="0" w:space="0" w:color="auto"/>
          </w:divBdr>
          <w:divsChild>
            <w:div w:id="605499737">
              <w:marLeft w:val="0"/>
              <w:marRight w:val="0"/>
              <w:marTop w:val="0"/>
              <w:marBottom w:val="0"/>
              <w:divBdr>
                <w:top w:val="none" w:sz="0" w:space="0" w:color="auto"/>
                <w:left w:val="none" w:sz="0" w:space="0" w:color="auto"/>
                <w:bottom w:val="none" w:sz="0" w:space="0" w:color="auto"/>
                <w:right w:val="none" w:sz="0" w:space="0" w:color="auto"/>
              </w:divBdr>
            </w:div>
          </w:divsChild>
        </w:div>
        <w:div w:id="1091925561">
          <w:marLeft w:val="0"/>
          <w:marRight w:val="0"/>
          <w:marTop w:val="0"/>
          <w:marBottom w:val="0"/>
          <w:divBdr>
            <w:top w:val="none" w:sz="0" w:space="0" w:color="auto"/>
            <w:left w:val="none" w:sz="0" w:space="0" w:color="auto"/>
            <w:bottom w:val="none" w:sz="0" w:space="0" w:color="auto"/>
            <w:right w:val="none" w:sz="0" w:space="0" w:color="auto"/>
          </w:divBdr>
          <w:divsChild>
            <w:div w:id="1474183">
              <w:marLeft w:val="0"/>
              <w:marRight w:val="0"/>
              <w:marTop w:val="0"/>
              <w:marBottom w:val="0"/>
              <w:divBdr>
                <w:top w:val="none" w:sz="0" w:space="0" w:color="auto"/>
                <w:left w:val="none" w:sz="0" w:space="0" w:color="auto"/>
                <w:bottom w:val="none" w:sz="0" w:space="0" w:color="auto"/>
                <w:right w:val="none" w:sz="0" w:space="0" w:color="auto"/>
              </w:divBdr>
            </w:div>
            <w:div w:id="554702836">
              <w:marLeft w:val="0"/>
              <w:marRight w:val="0"/>
              <w:marTop w:val="0"/>
              <w:marBottom w:val="0"/>
              <w:divBdr>
                <w:top w:val="none" w:sz="0" w:space="0" w:color="auto"/>
                <w:left w:val="none" w:sz="0" w:space="0" w:color="auto"/>
                <w:bottom w:val="none" w:sz="0" w:space="0" w:color="auto"/>
                <w:right w:val="none" w:sz="0" w:space="0" w:color="auto"/>
              </w:divBdr>
            </w:div>
          </w:divsChild>
        </w:div>
        <w:div w:id="1100952121">
          <w:marLeft w:val="0"/>
          <w:marRight w:val="0"/>
          <w:marTop w:val="0"/>
          <w:marBottom w:val="0"/>
          <w:divBdr>
            <w:top w:val="none" w:sz="0" w:space="0" w:color="auto"/>
            <w:left w:val="none" w:sz="0" w:space="0" w:color="auto"/>
            <w:bottom w:val="none" w:sz="0" w:space="0" w:color="auto"/>
            <w:right w:val="none" w:sz="0" w:space="0" w:color="auto"/>
          </w:divBdr>
          <w:divsChild>
            <w:div w:id="891959402">
              <w:marLeft w:val="0"/>
              <w:marRight w:val="0"/>
              <w:marTop w:val="0"/>
              <w:marBottom w:val="0"/>
              <w:divBdr>
                <w:top w:val="none" w:sz="0" w:space="0" w:color="auto"/>
                <w:left w:val="none" w:sz="0" w:space="0" w:color="auto"/>
                <w:bottom w:val="none" w:sz="0" w:space="0" w:color="auto"/>
                <w:right w:val="none" w:sz="0" w:space="0" w:color="auto"/>
              </w:divBdr>
            </w:div>
          </w:divsChild>
        </w:div>
        <w:div w:id="1107769387">
          <w:marLeft w:val="0"/>
          <w:marRight w:val="0"/>
          <w:marTop w:val="0"/>
          <w:marBottom w:val="0"/>
          <w:divBdr>
            <w:top w:val="none" w:sz="0" w:space="0" w:color="auto"/>
            <w:left w:val="none" w:sz="0" w:space="0" w:color="auto"/>
            <w:bottom w:val="none" w:sz="0" w:space="0" w:color="auto"/>
            <w:right w:val="none" w:sz="0" w:space="0" w:color="auto"/>
          </w:divBdr>
          <w:divsChild>
            <w:div w:id="228270478">
              <w:marLeft w:val="0"/>
              <w:marRight w:val="0"/>
              <w:marTop w:val="0"/>
              <w:marBottom w:val="0"/>
              <w:divBdr>
                <w:top w:val="none" w:sz="0" w:space="0" w:color="auto"/>
                <w:left w:val="none" w:sz="0" w:space="0" w:color="auto"/>
                <w:bottom w:val="none" w:sz="0" w:space="0" w:color="auto"/>
                <w:right w:val="none" w:sz="0" w:space="0" w:color="auto"/>
              </w:divBdr>
            </w:div>
            <w:div w:id="1148354342">
              <w:marLeft w:val="0"/>
              <w:marRight w:val="0"/>
              <w:marTop w:val="0"/>
              <w:marBottom w:val="0"/>
              <w:divBdr>
                <w:top w:val="none" w:sz="0" w:space="0" w:color="auto"/>
                <w:left w:val="none" w:sz="0" w:space="0" w:color="auto"/>
                <w:bottom w:val="none" w:sz="0" w:space="0" w:color="auto"/>
                <w:right w:val="none" w:sz="0" w:space="0" w:color="auto"/>
              </w:divBdr>
            </w:div>
            <w:div w:id="1217820432">
              <w:marLeft w:val="0"/>
              <w:marRight w:val="0"/>
              <w:marTop w:val="0"/>
              <w:marBottom w:val="0"/>
              <w:divBdr>
                <w:top w:val="none" w:sz="0" w:space="0" w:color="auto"/>
                <w:left w:val="none" w:sz="0" w:space="0" w:color="auto"/>
                <w:bottom w:val="none" w:sz="0" w:space="0" w:color="auto"/>
                <w:right w:val="none" w:sz="0" w:space="0" w:color="auto"/>
              </w:divBdr>
            </w:div>
            <w:div w:id="1407848552">
              <w:marLeft w:val="0"/>
              <w:marRight w:val="0"/>
              <w:marTop w:val="0"/>
              <w:marBottom w:val="0"/>
              <w:divBdr>
                <w:top w:val="none" w:sz="0" w:space="0" w:color="auto"/>
                <w:left w:val="none" w:sz="0" w:space="0" w:color="auto"/>
                <w:bottom w:val="none" w:sz="0" w:space="0" w:color="auto"/>
                <w:right w:val="none" w:sz="0" w:space="0" w:color="auto"/>
              </w:divBdr>
            </w:div>
            <w:div w:id="1453816369">
              <w:marLeft w:val="0"/>
              <w:marRight w:val="0"/>
              <w:marTop w:val="0"/>
              <w:marBottom w:val="0"/>
              <w:divBdr>
                <w:top w:val="none" w:sz="0" w:space="0" w:color="auto"/>
                <w:left w:val="none" w:sz="0" w:space="0" w:color="auto"/>
                <w:bottom w:val="none" w:sz="0" w:space="0" w:color="auto"/>
                <w:right w:val="none" w:sz="0" w:space="0" w:color="auto"/>
              </w:divBdr>
            </w:div>
            <w:div w:id="1639990360">
              <w:marLeft w:val="0"/>
              <w:marRight w:val="0"/>
              <w:marTop w:val="0"/>
              <w:marBottom w:val="0"/>
              <w:divBdr>
                <w:top w:val="none" w:sz="0" w:space="0" w:color="auto"/>
                <w:left w:val="none" w:sz="0" w:space="0" w:color="auto"/>
                <w:bottom w:val="none" w:sz="0" w:space="0" w:color="auto"/>
                <w:right w:val="none" w:sz="0" w:space="0" w:color="auto"/>
              </w:divBdr>
            </w:div>
            <w:div w:id="2130008582">
              <w:marLeft w:val="0"/>
              <w:marRight w:val="0"/>
              <w:marTop w:val="0"/>
              <w:marBottom w:val="0"/>
              <w:divBdr>
                <w:top w:val="none" w:sz="0" w:space="0" w:color="auto"/>
                <w:left w:val="none" w:sz="0" w:space="0" w:color="auto"/>
                <w:bottom w:val="none" w:sz="0" w:space="0" w:color="auto"/>
                <w:right w:val="none" w:sz="0" w:space="0" w:color="auto"/>
              </w:divBdr>
            </w:div>
          </w:divsChild>
        </w:div>
        <w:div w:id="1128352349">
          <w:marLeft w:val="0"/>
          <w:marRight w:val="0"/>
          <w:marTop w:val="0"/>
          <w:marBottom w:val="0"/>
          <w:divBdr>
            <w:top w:val="none" w:sz="0" w:space="0" w:color="auto"/>
            <w:left w:val="none" w:sz="0" w:space="0" w:color="auto"/>
            <w:bottom w:val="none" w:sz="0" w:space="0" w:color="auto"/>
            <w:right w:val="none" w:sz="0" w:space="0" w:color="auto"/>
          </w:divBdr>
          <w:divsChild>
            <w:div w:id="478687514">
              <w:marLeft w:val="0"/>
              <w:marRight w:val="0"/>
              <w:marTop w:val="0"/>
              <w:marBottom w:val="0"/>
              <w:divBdr>
                <w:top w:val="none" w:sz="0" w:space="0" w:color="auto"/>
                <w:left w:val="none" w:sz="0" w:space="0" w:color="auto"/>
                <w:bottom w:val="none" w:sz="0" w:space="0" w:color="auto"/>
                <w:right w:val="none" w:sz="0" w:space="0" w:color="auto"/>
              </w:divBdr>
            </w:div>
          </w:divsChild>
        </w:div>
        <w:div w:id="1202284381">
          <w:marLeft w:val="0"/>
          <w:marRight w:val="0"/>
          <w:marTop w:val="0"/>
          <w:marBottom w:val="0"/>
          <w:divBdr>
            <w:top w:val="none" w:sz="0" w:space="0" w:color="auto"/>
            <w:left w:val="none" w:sz="0" w:space="0" w:color="auto"/>
            <w:bottom w:val="none" w:sz="0" w:space="0" w:color="auto"/>
            <w:right w:val="none" w:sz="0" w:space="0" w:color="auto"/>
          </w:divBdr>
          <w:divsChild>
            <w:div w:id="184246047">
              <w:marLeft w:val="0"/>
              <w:marRight w:val="0"/>
              <w:marTop w:val="0"/>
              <w:marBottom w:val="0"/>
              <w:divBdr>
                <w:top w:val="none" w:sz="0" w:space="0" w:color="auto"/>
                <w:left w:val="none" w:sz="0" w:space="0" w:color="auto"/>
                <w:bottom w:val="none" w:sz="0" w:space="0" w:color="auto"/>
                <w:right w:val="none" w:sz="0" w:space="0" w:color="auto"/>
              </w:divBdr>
            </w:div>
          </w:divsChild>
        </w:div>
        <w:div w:id="1243023406">
          <w:marLeft w:val="0"/>
          <w:marRight w:val="0"/>
          <w:marTop w:val="0"/>
          <w:marBottom w:val="0"/>
          <w:divBdr>
            <w:top w:val="none" w:sz="0" w:space="0" w:color="auto"/>
            <w:left w:val="none" w:sz="0" w:space="0" w:color="auto"/>
            <w:bottom w:val="none" w:sz="0" w:space="0" w:color="auto"/>
            <w:right w:val="none" w:sz="0" w:space="0" w:color="auto"/>
          </w:divBdr>
          <w:divsChild>
            <w:div w:id="935819601">
              <w:marLeft w:val="0"/>
              <w:marRight w:val="0"/>
              <w:marTop w:val="0"/>
              <w:marBottom w:val="0"/>
              <w:divBdr>
                <w:top w:val="none" w:sz="0" w:space="0" w:color="auto"/>
                <w:left w:val="none" w:sz="0" w:space="0" w:color="auto"/>
                <w:bottom w:val="none" w:sz="0" w:space="0" w:color="auto"/>
                <w:right w:val="none" w:sz="0" w:space="0" w:color="auto"/>
              </w:divBdr>
            </w:div>
          </w:divsChild>
        </w:div>
        <w:div w:id="1293243594">
          <w:marLeft w:val="0"/>
          <w:marRight w:val="0"/>
          <w:marTop w:val="0"/>
          <w:marBottom w:val="0"/>
          <w:divBdr>
            <w:top w:val="none" w:sz="0" w:space="0" w:color="auto"/>
            <w:left w:val="none" w:sz="0" w:space="0" w:color="auto"/>
            <w:bottom w:val="none" w:sz="0" w:space="0" w:color="auto"/>
            <w:right w:val="none" w:sz="0" w:space="0" w:color="auto"/>
          </w:divBdr>
          <w:divsChild>
            <w:div w:id="1412001098">
              <w:marLeft w:val="0"/>
              <w:marRight w:val="0"/>
              <w:marTop w:val="0"/>
              <w:marBottom w:val="0"/>
              <w:divBdr>
                <w:top w:val="none" w:sz="0" w:space="0" w:color="auto"/>
                <w:left w:val="none" w:sz="0" w:space="0" w:color="auto"/>
                <w:bottom w:val="none" w:sz="0" w:space="0" w:color="auto"/>
                <w:right w:val="none" w:sz="0" w:space="0" w:color="auto"/>
              </w:divBdr>
            </w:div>
          </w:divsChild>
        </w:div>
        <w:div w:id="1311905666">
          <w:marLeft w:val="0"/>
          <w:marRight w:val="0"/>
          <w:marTop w:val="0"/>
          <w:marBottom w:val="0"/>
          <w:divBdr>
            <w:top w:val="none" w:sz="0" w:space="0" w:color="auto"/>
            <w:left w:val="none" w:sz="0" w:space="0" w:color="auto"/>
            <w:bottom w:val="none" w:sz="0" w:space="0" w:color="auto"/>
            <w:right w:val="none" w:sz="0" w:space="0" w:color="auto"/>
          </w:divBdr>
          <w:divsChild>
            <w:div w:id="793869593">
              <w:marLeft w:val="0"/>
              <w:marRight w:val="0"/>
              <w:marTop w:val="0"/>
              <w:marBottom w:val="0"/>
              <w:divBdr>
                <w:top w:val="none" w:sz="0" w:space="0" w:color="auto"/>
                <w:left w:val="none" w:sz="0" w:space="0" w:color="auto"/>
                <w:bottom w:val="none" w:sz="0" w:space="0" w:color="auto"/>
                <w:right w:val="none" w:sz="0" w:space="0" w:color="auto"/>
              </w:divBdr>
            </w:div>
          </w:divsChild>
        </w:div>
        <w:div w:id="1334527352">
          <w:marLeft w:val="0"/>
          <w:marRight w:val="0"/>
          <w:marTop w:val="0"/>
          <w:marBottom w:val="0"/>
          <w:divBdr>
            <w:top w:val="none" w:sz="0" w:space="0" w:color="auto"/>
            <w:left w:val="none" w:sz="0" w:space="0" w:color="auto"/>
            <w:bottom w:val="none" w:sz="0" w:space="0" w:color="auto"/>
            <w:right w:val="none" w:sz="0" w:space="0" w:color="auto"/>
          </w:divBdr>
          <w:divsChild>
            <w:div w:id="1727029620">
              <w:marLeft w:val="0"/>
              <w:marRight w:val="0"/>
              <w:marTop w:val="0"/>
              <w:marBottom w:val="0"/>
              <w:divBdr>
                <w:top w:val="none" w:sz="0" w:space="0" w:color="auto"/>
                <w:left w:val="none" w:sz="0" w:space="0" w:color="auto"/>
                <w:bottom w:val="none" w:sz="0" w:space="0" w:color="auto"/>
                <w:right w:val="none" w:sz="0" w:space="0" w:color="auto"/>
              </w:divBdr>
            </w:div>
          </w:divsChild>
        </w:div>
        <w:div w:id="1343509095">
          <w:marLeft w:val="0"/>
          <w:marRight w:val="0"/>
          <w:marTop w:val="0"/>
          <w:marBottom w:val="0"/>
          <w:divBdr>
            <w:top w:val="none" w:sz="0" w:space="0" w:color="auto"/>
            <w:left w:val="none" w:sz="0" w:space="0" w:color="auto"/>
            <w:bottom w:val="none" w:sz="0" w:space="0" w:color="auto"/>
            <w:right w:val="none" w:sz="0" w:space="0" w:color="auto"/>
          </w:divBdr>
          <w:divsChild>
            <w:div w:id="903031693">
              <w:marLeft w:val="0"/>
              <w:marRight w:val="0"/>
              <w:marTop w:val="0"/>
              <w:marBottom w:val="0"/>
              <w:divBdr>
                <w:top w:val="none" w:sz="0" w:space="0" w:color="auto"/>
                <w:left w:val="none" w:sz="0" w:space="0" w:color="auto"/>
                <w:bottom w:val="none" w:sz="0" w:space="0" w:color="auto"/>
                <w:right w:val="none" w:sz="0" w:space="0" w:color="auto"/>
              </w:divBdr>
            </w:div>
          </w:divsChild>
        </w:div>
        <w:div w:id="1349604941">
          <w:marLeft w:val="0"/>
          <w:marRight w:val="0"/>
          <w:marTop w:val="0"/>
          <w:marBottom w:val="0"/>
          <w:divBdr>
            <w:top w:val="none" w:sz="0" w:space="0" w:color="auto"/>
            <w:left w:val="none" w:sz="0" w:space="0" w:color="auto"/>
            <w:bottom w:val="none" w:sz="0" w:space="0" w:color="auto"/>
            <w:right w:val="none" w:sz="0" w:space="0" w:color="auto"/>
          </w:divBdr>
          <w:divsChild>
            <w:div w:id="457258530">
              <w:marLeft w:val="0"/>
              <w:marRight w:val="0"/>
              <w:marTop w:val="0"/>
              <w:marBottom w:val="0"/>
              <w:divBdr>
                <w:top w:val="none" w:sz="0" w:space="0" w:color="auto"/>
                <w:left w:val="none" w:sz="0" w:space="0" w:color="auto"/>
                <w:bottom w:val="none" w:sz="0" w:space="0" w:color="auto"/>
                <w:right w:val="none" w:sz="0" w:space="0" w:color="auto"/>
              </w:divBdr>
            </w:div>
          </w:divsChild>
        </w:div>
        <w:div w:id="1366710784">
          <w:marLeft w:val="0"/>
          <w:marRight w:val="0"/>
          <w:marTop w:val="0"/>
          <w:marBottom w:val="0"/>
          <w:divBdr>
            <w:top w:val="none" w:sz="0" w:space="0" w:color="auto"/>
            <w:left w:val="none" w:sz="0" w:space="0" w:color="auto"/>
            <w:bottom w:val="none" w:sz="0" w:space="0" w:color="auto"/>
            <w:right w:val="none" w:sz="0" w:space="0" w:color="auto"/>
          </w:divBdr>
          <w:divsChild>
            <w:div w:id="1308820432">
              <w:marLeft w:val="0"/>
              <w:marRight w:val="0"/>
              <w:marTop w:val="0"/>
              <w:marBottom w:val="0"/>
              <w:divBdr>
                <w:top w:val="none" w:sz="0" w:space="0" w:color="auto"/>
                <w:left w:val="none" w:sz="0" w:space="0" w:color="auto"/>
                <w:bottom w:val="none" w:sz="0" w:space="0" w:color="auto"/>
                <w:right w:val="none" w:sz="0" w:space="0" w:color="auto"/>
              </w:divBdr>
            </w:div>
          </w:divsChild>
        </w:div>
        <w:div w:id="1376079806">
          <w:marLeft w:val="0"/>
          <w:marRight w:val="0"/>
          <w:marTop w:val="0"/>
          <w:marBottom w:val="0"/>
          <w:divBdr>
            <w:top w:val="none" w:sz="0" w:space="0" w:color="auto"/>
            <w:left w:val="none" w:sz="0" w:space="0" w:color="auto"/>
            <w:bottom w:val="none" w:sz="0" w:space="0" w:color="auto"/>
            <w:right w:val="none" w:sz="0" w:space="0" w:color="auto"/>
          </w:divBdr>
          <w:divsChild>
            <w:div w:id="10299337">
              <w:marLeft w:val="0"/>
              <w:marRight w:val="0"/>
              <w:marTop w:val="0"/>
              <w:marBottom w:val="0"/>
              <w:divBdr>
                <w:top w:val="none" w:sz="0" w:space="0" w:color="auto"/>
                <w:left w:val="none" w:sz="0" w:space="0" w:color="auto"/>
                <w:bottom w:val="none" w:sz="0" w:space="0" w:color="auto"/>
                <w:right w:val="none" w:sz="0" w:space="0" w:color="auto"/>
              </w:divBdr>
            </w:div>
          </w:divsChild>
        </w:div>
        <w:div w:id="1383477143">
          <w:marLeft w:val="0"/>
          <w:marRight w:val="0"/>
          <w:marTop w:val="0"/>
          <w:marBottom w:val="0"/>
          <w:divBdr>
            <w:top w:val="none" w:sz="0" w:space="0" w:color="auto"/>
            <w:left w:val="none" w:sz="0" w:space="0" w:color="auto"/>
            <w:bottom w:val="none" w:sz="0" w:space="0" w:color="auto"/>
            <w:right w:val="none" w:sz="0" w:space="0" w:color="auto"/>
          </w:divBdr>
          <w:divsChild>
            <w:div w:id="1700936513">
              <w:marLeft w:val="0"/>
              <w:marRight w:val="0"/>
              <w:marTop w:val="0"/>
              <w:marBottom w:val="0"/>
              <w:divBdr>
                <w:top w:val="none" w:sz="0" w:space="0" w:color="auto"/>
                <w:left w:val="none" w:sz="0" w:space="0" w:color="auto"/>
                <w:bottom w:val="none" w:sz="0" w:space="0" w:color="auto"/>
                <w:right w:val="none" w:sz="0" w:space="0" w:color="auto"/>
              </w:divBdr>
            </w:div>
          </w:divsChild>
        </w:div>
        <w:div w:id="1387337563">
          <w:marLeft w:val="0"/>
          <w:marRight w:val="0"/>
          <w:marTop w:val="0"/>
          <w:marBottom w:val="0"/>
          <w:divBdr>
            <w:top w:val="none" w:sz="0" w:space="0" w:color="auto"/>
            <w:left w:val="none" w:sz="0" w:space="0" w:color="auto"/>
            <w:bottom w:val="none" w:sz="0" w:space="0" w:color="auto"/>
            <w:right w:val="none" w:sz="0" w:space="0" w:color="auto"/>
          </w:divBdr>
          <w:divsChild>
            <w:div w:id="1390957085">
              <w:marLeft w:val="0"/>
              <w:marRight w:val="0"/>
              <w:marTop w:val="0"/>
              <w:marBottom w:val="0"/>
              <w:divBdr>
                <w:top w:val="none" w:sz="0" w:space="0" w:color="auto"/>
                <w:left w:val="none" w:sz="0" w:space="0" w:color="auto"/>
                <w:bottom w:val="none" w:sz="0" w:space="0" w:color="auto"/>
                <w:right w:val="none" w:sz="0" w:space="0" w:color="auto"/>
              </w:divBdr>
            </w:div>
          </w:divsChild>
        </w:div>
        <w:div w:id="1395273919">
          <w:marLeft w:val="0"/>
          <w:marRight w:val="0"/>
          <w:marTop w:val="0"/>
          <w:marBottom w:val="0"/>
          <w:divBdr>
            <w:top w:val="none" w:sz="0" w:space="0" w:color="auto"/>
            <w:left w:val="none" w:sz="0" w:space="0" w:color="auto"/>
            <w:bottom w:val="none" w:sz="0" w:space="0" w:color="auto"/>
            <w:right w:val="none" w:sz="0" w:space="0" w:color="auto"/>
          </w:divBdr>
          <w:divsChild>
            <w:div w:id="284115518">
              <w:marLeft w:val="0"/>
              <w:marRight w:val="0"/>
              <w:marTop w:val="0"/>
              <w:marBottom w:val="0"/>
              <w:divBdr>
                <w:top w:val="none" w:sz="0" w:space="0" w:color="auto"/>
                <w:left w:val="none" w:sz="0" w:space="0" w:color="auto"/>
                <w:bottom w:val="none" w:sz="0" w:space="0" w:color="auto"/>
                <w:right w:val="none" w:sz="0" w:space="0" w:color="auto"/>
              </w:divBdr>
            </w:div>
            <w:div w:id="1475366671">
              <w:marLeft w:val="0"/>
              <w:marRight w:val="0"/>
              <w:marTop w:val="0"/>
              <w:marBottom w:val="0"/>
              <w:divBdr>
                <w:top w:val="none" w:sz="0" w:space="0" w:color="auto"/>
                <w:left w:val="none" w:sz="0" w:space="0" w:color="auto"/>
                <w:bottom w:val="none" w:sz="0" w:space="0" w:color="auto"/>
                <w:right w:val="none" w:sz="0" w:space="0" w:color="auto"/>
              </w:divBdr>
            </w:div>
          </w:divsChild>
        </w:div>
        <w:div w:id="1414204170">
          <w:marLeft w:val="0"/>
          <w:marRight w:val="0"/>
          <w:marTop w:val="0"/>
          <w:marBottom w:val="0"/>
          <w:divBdr>
            <w:top w:val="none" w:sz="0" w:space="0" w:color="auto"/>
            <w:left w:val="none" w:sz="0" w:space="0" w:color="auto"/>
            <w:bottom w:val="none" w:sz="0" w:space="0" w:color="auto"/>
            <w:right w:val="none" w:sz="0" w:space="0" w:color="auto"/>
          </w:divBdr>
          <w:divsChild>
            <w:div w:id="368914261">
              <w:marLeft w:val="0"/>
              <w:marRight w:val="0"/>
              <w:marTop w:val="0"/>
              <w:marBottom w:val="0"/>
              <w:divBdr>
                <w:top w:val="none" w:sz="0" w:space="0" w:color="auto"/>
                <w:left w:val="none" w:sz="0" w:space="0" w:color="auto"/>
                <w:bottom w:val="none" w:sz="0" w:space="0" w:color="auto"/>
                <w:right w:val="none" w:sz="0" w:space="0" w:color="auto"/>
              </w:divBdr>
            </w:div>
          </w:divsChild>
        </w:div>
        <w:div w:id="1444111964">
          <w:marLeft w:val="0"/>
          <w:marRight w:val="0"/>
          <w:marTop w:val="0"/>
          <w:marBottom w:val="0"/>
          <w:divBdr>
            <w:top w:val="none" w:sz="0" w:space="0" w:color="auto"/>
            <w:left w:val="none" w:sz="0" w:space="0" w:color="auto"/>
            <w:bottom w:val="none" w:sz="0" w:space="0" w:color="auto"/>
            <w:right w:val="none" w:sz="0" w:space="0" w:color="auto"/>
          </w:divBdr>
          <w:divsChild>
            <w:div w:id="1826973085">
              <w:marLeft w:val="0"/>
              <w:marRight w:val="0"/>
              <w:marTop w:val="0"/>
              <w:marBottom w:val="0"/>
              <w:divBdr>
                <w:top w:val="none" w:sz="0" w:space="0" w:color="auto"/>
                <w:left w:val="none" w:sz="0" w:space="0" w:color="auto"/>
                <w:bottom w:val="none" w:sz="0" w:space="0" w:color="auto"/>
                <w:right w:val="none" w:sz="0" w:space="0" w:color="auto"/>
              </w:divBdr>
            </w:div>
          </w:divsChild>
        </w:div>
        <w:div w:id="1483817018">
          <w:marLeft w:val="0"/>
          <w:marRight w:val="0"/>
          <w:marTop w:val="0"/>
          <w:marBottom w:val="0"/>
          <w:divBdr>
            <w:top w:val="none" w:sz="0" w:space="0" w:color="auto"/>
            <w:left w:val="none" w:sz="0" w:space="0" w:color="auto"/>
            <w:bottom w:val="none" w:sz="0" w:space="0" w:color="auto"/>
            <w:right w:val="none" w:sz="0" w:space="0" w:color="auto"/>
          </w:divBdr>
          <w:divsChild>
            <w:div w:id="552472549">
              <w:marLeft w:val="0"/>
              <w:marRight w:val="0"/>
              <w:marTop w:val="0"/>
              <w:marBottom w:val="0"/>
              <w:divBdr>
                <w:top w:val="none" w:sz="0" w:space="0" w:color="auto"/>
                <w:left w:val="none" w:sz="0" w:space="0" w:color="auto"/>
                <w:bottom w:val="none" w:sz="0" w:space="0" w:color="auto"/>
                <w:right w:val="none" w:sz="0" w:space="0" w:color="auto"/>
              </w:divBdr>
            </w:div>
            <w:div w:id="709913782">
              <w:marLeft w:val="0"/>
              <w:marRight w:val="0"/>
              <w:marTop w:val="0"/>
              <w:marBottom w:val="0"/>
              <w:divBdr>
                <w:top w:val="none" w:sz="0" w:space="0" w:color="auto"/>
                <w:left w:val="none" w:sz="0" w:space="0" w:color="auto"/>
                <w:bottom w:val="none" w:sz="0" w:space="0" w:color="auto"/>
                <w:right w:val="none" w:sz="0" w:space="0" w:color="auto"/>
              </w:divBdr>
            </w:div>
            <w:div w:id="1364329670">
              <w:marLeft w:val="0"/>
              <w:marRight w:val="0"/>
              <w:marTop w:val="0"/>
              <w:marBottom w:val="0"/>
              <w:divBdr>
                <w:top w:val="none" w:sz="0" w:space="0" w:color="auto"/>
                <w:left w:val="none" w:sz="0" w:space="0" w:color="auto"/>
                <w:bottom w:val="none" w:sz="0" w:space="0" w:color="auto"/>
                <w:right w:val="none" w:sz="0" w:space="0" w:color="auto"/>
              </w:divBdr>
            </w:div>
            <w:div w:id="1765954164">
              <w:marLeft w:val="0"/>
              <w:marRight w:val="0"/>
              <w:marTop w:val="0"/>
              <w:marBottom w:val="0"/>
              <w:divBdr>
                <w:top w:val="none" w:sz="0" w:space="0" w:color="auto"/>
                <w:left w:val="none" w:sz="0" w:space="0" w:color="auto"/>
                <w:bottom w:val="none" w:sz="0" w:space="0" w:color="auto"/>
                <w:right w:val="none" w:sz="0" w:space="0" w:color="auto"/>
              </w:divBdr>
            </w:div>
          </w:divsChild>
        </w:div>
        <w:div w:id="1497115845">
          <w:marLeft w:val="0"/>
          <w:marRight w:val="0"/>
          <w:marTop w:val="0"/>
          <w:marBottom w:val="0"/>
          <w:divBdr>
            <w:top w:val="none" w:sz="0" w:space="0" w:color="auto"/>
            <w:left w:val="none" w:sz="0" w:space="0" w:color="auto"/>
            <w:bottom w:val="none" w:sz="0" w:space="0" w:color="auto"/>
            <w:right w:val="none" w:sz="0" w:space="0" w:color="auto"/>
          </w:divBdr>
          <w:divsChild>
            <w:div w:id="1983919123">
              <w:marLeft w:val="0"/>
              <w:marRight w:val="0"/>
              <w:marTop w:val="0"/>
              <w:marBottom w:val="0"/>
              <w:divBdr>
                <w:top w:val="none" w:sz="0" w:space="0" w:color="auto"/>
                <w:left w:val="none" w:sz="0" w:space="0" w:color="auto"/>
                <w:bottom w:val="none" w:sz="0" w:space="0" w:color="auto"/>
                <w:right w:val="none" w:sz="0" w:space="0" w:color="auto"/>
              </w:divBdr>
            </w:div>
          </w:divsChild>
        </w:div>
        <w:div w:id="1574927480">
          <w:marLeft w:val="0"/>
          <w:marRight w:val="0"/>
          <w:marTop w:val="0"/>
          <w:marBottom w:val="0"/>
          <w:divBdr>
            <w:top w:val="none" w:sz="0" w:space="0" w:color="auto"/>
            <w:left w:val="none" w:sz="0" w:space="0" w:color="auto"/>
            <w:bottom w:val="none" w:sz="0" w:space="0" w:color="auto"/>
            <w:right w:val="none" w:sz="0" w:space="0" w:color="auto"/>
          </w:divBdr>
          <w:divsChild>
            <w:div w:id="1374039536">
              <w:marLeft w:val="0"/>
              <w:marRight w:val="0"/>
              <w:marTop w:val="0"/>
              <w:marBottom w:val="0"/>
              <w:divBdr>
                <w:top w:val="none" w:sz="0" w:space="0" w:color="auto"/>
                <w:left w:val="none" w:sz="0" w:space="0" w:color="auto"/>
                <w:bottom w:val="none" w:sz="0" w:space="0" w:color="auto"/>
                <w:right w:val="none" w:sz="0" w:space="0" w:color="auto"/>
              </w:divBdr>
            </w:div>
          </w:divsChild>
        </w:div>
        <w:div w:id="1588690113">
          <w:marLeft w:val="0"/>
          <w:marRight w:val="0"/>
          <w:marTop w:val="0"/>
          <w:marBottom w:val="0"/>
          <w:divBdr>
            <w:top w:val="none" w:sz="0" w:space="0" w:color="auto"/>
            <w:left w:val="none" w:sz="0" w:space="0" w:color="auto"/>
            <w:bottom w:val="none" w:sz="0" w:space="0" w:color="auto"/>
            <w:right w:val="none" w:sz="0" w:space="0" w:color="auto"/>
          </w:divBdr>
          <w:divsChild>
            <w:div w:id="21638426">
              <w:marLeft w:val="0"/>
              <w:marRight w:val="0"/>
              <w:marTop w:val="0"/>
              <w:marBottom w:val="0"/>
              <w:divBdr>
                <w:top w:val="none" w:sz="0" w:space="0" w:color="auto"/>
                <w:left w:val="none" w:sz="0" w:space="0" w:color="auto"/>
                <w:bottom w:val="none" w:sz="0" w:space="0" w:color="auto"/>
                <w:right w:val="none" w:sz="0" w:space="0" w:color="auto"/>
              </w:divBdr>
            </w:div>
            <w:div w:id="135029063">
              <w:marLeft w:val="0"/>
              <w:marRight w:val="0"/>
              <w:marTop w:val="0"/>
              <w:marBottom w:val="0"/>
              <w:divBdr>
                <w:top w:val="none" w:sz="0" w:space="0" w:color="auto"/>
                <w:left w:val="none" w:sz="0" w:space="0" w:color="auto"/>
                <w:bottom w:val="none" w:sz="0" w:space="0" w:color="auto"/>
                <w:right w:val="none" w:sz="0" w:space="0" w:color="auto"/>
              </w:divBdr>
            </w:div>
            <w:div w:id="163400713">
              <w:marLeft w:val="0"/>
              <w:marRight w:val="0"/>
              <w:marTop w:val="0"/>
              <w:marBottom w:val="0"/>
              <w:divBdr>
                <w:top w:val="none" w:sz="0" w:space="0" w:color="auto"/>
                <w:left w:val="none" w:sz="0" w:space="0" w:color="auto"/>
                <w:bottom w:val="none" w:sz="0" w:space="0" w:color="auto"/>
                <w:right w:val="none" w:sz="0" w:space="0" w:color="auto"/>
              </w:divBdr>
            </w:div>
          </w:divsChild>
        </w:div>
        <w:div w:id="1593011049">
          <w:marLeft w:val="0"/>
          <w:marRight w:val="0"/>
          <w:marTop w:val="0"/>
          <w:marBottom w:val="0"/>
          <w:divBdr>
            <w:top w:val="none" w:sz="0" w:space="0" w:color="auto"/>
            <w:left w:val="none" w:sz="0" w:space="0" w:color="auto"/>
            <w:bottom w:val="none" w:sz="0" w:space="0" w:color="auto"/>
            <w:right w:val="none" w:sz="0" w:space="0" w:color="auto"/>
          </w:divBdr>
          <w:divsChild>
            <w:div w:id="72706805">
              <w:marLeft w:val="0"/>
              <w:marRight w:val="0"/>
              <w:marTop w:val="0"/>
              <w:marBottom w:val="0"/>
              <w:divBdr>
                <w:top w:val="none" w:sz="0" w:space="0" w:color="auto"/>
                <w:left w:val="none" w:sz="0" w:space="0" w:color="auto"/>
                <w:bottom w:val="none" w:sz="0" w:space="0" w:color="auto"/>
                <w:right w:val="none" w:sz="0" w:space="0" w:color="auto"/>
              </w:divBdr>
            </w:div>
            <w:div w:id="1946493961">
              <w:marLeft w:val="0"/>
              <w:marRight w:val="0"/>
              <w:marTop w:val="0"/>
              <w:marBottom w:val="0"/>
              <w:divBdr>
                <w:top w:val="none" w:sz="0" w:space="0" w:color="auto"/>
                <w:left w:val="none" w:sz="0" w:space="0" w:color="auto"/>
                <w:bottom w:val="none" w:sz="0" w:space="0" w:color="auto"/>
                <w:right w:val="none" w:sz="0" w:space="0" w:color="auto"/>
              </w:divBdr>
            </w:div>
            <w:div w:id="2043284470">
              <w:marLeft w:val="0"/>
              <w:marRight w:val="0"/>
              <w:marTop w:val="0"/>
              <w:marBottom w:val="0"/>
              <w:divBdr>
                <w:top w:val="none" w:sz="0" w:space="0" w:color="auto"/>
                <w:left w:val="none" w:sz="0" w:space="0" w:color="auto"/>
                <w:bottom w:val="none" w:sz="0" w:space="0" w:color="auto"/>
                <w:right w:val="none" w:sz="0" w:space="0" w:color="auto"/>
              </w:divBdr>
            </w:div>
          </w:divsChild>
        </w:div>
        <w:div w:id="1606884854">
          <w:marLeft w:val="0"/>
          <w:marRight w:val="0"/>
          <w:marTop w:val="0"/>
          <w:marBottom w:val="0"/>
          <w:divBdr>
            <w:top w:val="none" w:sz="0" w:space="0" w:color="auto"/>
            <w:left w:val="none" w:sz="0" w:space="0" w:color="auto"/>
            <w:bottom w:val="none" w:sz="0" w:space="0" w:color="auto"/>
            <w:right w:val="none" w:sz="0" w:space="0" w:color="auto"/>
          </w:divBdr>
          <w:divsChild>
            <w:div w:id="870607315">
              <w:marLeft w:val="0"/>
              <w:marRight w:val="0"/>
              <w:marTop w:val="0"/>
              <w:marBottom w:val="0"/>
              <w:divBdr>
                <w:top w:val="none" w:sz="0" w:space="0" w:color="auto"/>
                <w:left w:val="none" w:sz="0" w:space="0" w:color="auto"/>
                <w:bottom w:val="none" w:sz="0" w:space="0" w:color="auto"/>
                <w:right w:val="none" w:sz="0" w:space="0" w:color="auto"/>
              </w:divBdr>
            </w:div>
          </w:divsChild>
        </w:div>
        <w:div w:id="1632976008">
          <w:marLeft w:val="0"/>
          <w:marRight w:val="0"/>
          <w:marTop w:val="0"/>
          <w:marBottom w:val="0"/>
          <w:divBdr>
            <w:top w:val="none" w:sz="0" w:space="0" w:color="auto"/>
            <w:left w:val="none" w:sz="0" w:space="0" w:color="auto"/>
            <w:bottom w:val="none" w:sz="0" w:space="0" w:color="auto"/>
            <w:right w:val="none" w:sz="0" w:space="0" w:color="auto"/>
          </w:divBdr>
          <w:divsChild>
            <w:div w:id="1907643787">
              <w:marLeft w:val="0"/>
              <w:marRight w:val="0"/>
              <w:marTop w:val="0"/>
              <w:marBottom w:val="0"/>
              <w:divBdr>
                <w:top w:val="none" w:sz="0" w:space="0" w:color="auto"/>
                <w:left w:val="none" w:sz="0" w:space="0" w:color="auto"/>
                <w:bottom w:val="none" w:sz="0" w:space="0" w:color="auto"/>
                <w:right w:val="none" w:sz="0" w:space="0" w:color="auto"/>
              </w:divBdr>
            </w:div>
          </w:divsChild>
        </w:div>
        <w:div w:id="1674841833">
          <w:marLeft w:val="0"/>
          <w:marRight w:val="0"/>
          <w:marTop w:val="0"/>
          <w:marBottom w:val="0"/>
          <w:divBdr>
            <w:top w:val="none" w:sz="0" w:space="0" w:color="auto"/>
            <w:left w:val="none" w:sz="0" w:space="0" w:color="auto"/>
            <w:bottom w:val="none" w:sz="0" w:space="0" w:color="auto"/>
            <w:right w:val="none" w:sz="0" w:space="0" w:color="auto"/>
          </w:divBdr>
          <w:divsChild>
            <w:div w:id="746415492">
              <w:marLeft w:val="0"/>
              <w:marRight w:val="0"/>
              <w:marTop w:val="0"/>
              <w:marBottom w:val="0"/>
              <w:divBdr>
                <w:top w:val="none" w:sz="0" w:space="0" w:color="auto"/>
                <w:left w:val="none" w:sz="0" w:space="0" w:color="auto"/>
                <w:bottom w:val="none" w:sz="0" w:space="0" w:color="auto"/>
                <w:right w:val="none" w:sz="0" w:space="0" w:color="auto"/>
              </w:divBdr>
            </w:div>
            <w:div w:id="751515210">
              <w:marLeft w:val="0"/>
              <w:marRight w:val="0"/>
              <w:marTop w:val="0"/>
              <w:marBottom w:val="0"/>
              <w:divBdr>
                <w:top w:val="none" w:sz="0" w:space="0" w:color="auto"/>
                <w:left w:val="none" w:sz="0" w:space="0" w:color="auto"/>
                <w:bottom w:val="none" w:sz="0" w:space="0" w:color="auto"/>
                <w:right w:val="none" w:sz="0" w:space="0" w:color="auto"/>
              </w:divBdr>
            </w:div>
            <w:div w:id="964427855">
              <w:marLeft w:val="0"/>
              <w:marRight w:val="0"/>
              <w:marTop w:val="0"/>
              <w:marBottom w:val="0"/>
              <w:divBdr>
                <w:top w:val="none" w:sz="0" w:space="0" w:color="auto"/>
                <w:left w:val="none" w:sz="0" w:space="0" w:color="auto"/>
                <w:bottom w:val="none" w:sz="0" w:space="0" w:color="auto"/>
                <w:right w:val="none" w:sz="0" w:space="0" w:color="auto"/>
              </w:divBdr>
            </w:div>
            <w:div w:id="1344169165">
              <w:marLeft w:val="0"/>
              <w:marRight w:val="0"/>
              <w:marTop w:val="0"/>
              <w:marBottom w:val="0"/>
              <w:divBdr>
                <w:top w:val="none" w:sz="0" w:space="0" w:color="auto"/>
                <w:left w:val="none" w:sz="0" w:space="0" w:color="auto"/>
                <w:bottom w:val="none" w:sz="0" w:space="0" w:color="auto"/>
                <w:right w:val="none" w:sz="0" w:space="0" w:color="auto"/>
              </w:divBdr>
            </w:div>
          </w:divsChild>
        </w:div>
        <w:div w:id="1681857869">
          <w:marLeft w:val="0"/>
          <w:marRight w:val="0"/>
          <w:marTop w:val="0"/>
          <w:marBottom w:val="0"/>
          <w:divBdr>
            <w:top w:val="none" w:sz="0" w:space="0" w:color="auto"/>
            <w:left w:val="none" w:sz="0" w:space="0" w:color="auto"/>
            <w:bottom w:val="none" w:sz="0" w:space="0" w:color="auto"/>
            <w:right w:val="none" w:sz="0" w:space="0" w:color="auto"/>
          </w:divBdr>
          <w:divsChild>
            <w:div w:id="807625430">
              <w:marLeft w:val="0"/>
              <w:marRight w:val="0"/>
              <w:marTop w:val="0"/>
              <w:marBottom w:val="0"/>
              <w:divBdr>
                <w:top w:val="none" w:sz="0" w:space="0" w:color="auto"/>
                <w:left w:val="none" w:sz="0" w:space="0" w:color="auto"/>
                <w:bottom w:val="none" w:sz="0" w:space="0" w:color="auto"/>
                <w:right w:val="none" w:sz="0" w:space="0" w:color="auto"/>
              </w:divBdr>
            </w:div>
          </w:divsChild>
        </w:div>
        <w:div w:id="1695224258">
          <w:marLeft w:val="0"/>
          <w:marRight w:val="0"/>
          <w:marTop w:val="0"/>
          <w:marBottom w:val="0"/>
          <w:divBdr>
            <w:top w:val="none" w:sz="0" w:space="0" w:color="auto"/>
            <w:left w:val="none" w:sz="0" w:space="0" w:color="auto"/>
            <w:bottom w:val="none" w:sz="0" w:space="0" w:color="auto"/>
            <w:right w:val="none" w:sz="0" w:space="0" w:color="auto"/>
          </w:divBdr>
          <w:divsChild>
            <w:div w:id="228464284">
              <w:marLeft w:val="0"/>
              <w:marRight w:val="0"/>
              <w:marTop w:val="0"/>
              <w:marBottom w:val="0"/>
              <w:divBdr>
                <w:top w:val="none" w:sz="0" w:space="0" w:color="auto"/>
                <w:left w:val="none" w:sz="0" w:space="0" w:color="auto"/>
                <w:bottom w:val="none" w:sz="0" w:space="0" w:color="auto"/>
                <w:right w:val="none" w:sz="0" w:space="0" w:color="auto"/>
              </w:divBdr>
            </w:div>
          </w:divsChild>
        </w:div>
        <w:div w:id="1751652492">
          <w:marLeft w:val="0"/>
          <w:marRight w:val="0"/>
          <w:marTop w:val="0"/>
          <w:marBottom w:val="0"/>
          <w:divBdr>
            <w:top w:val="none" w:sz="0" w:space="0" w:color="auto"/>
            <w:left w:val="none" w:sz="0" w:space="0" w:color="auto"/>
            <w:bottom w:val="none" w:sz="0" w:space="0" w:color="auto"/>
            <w:right w:val="none" w:sz="0" w:space="0" w:color="auto"/>
          </w:divBdr>
          <w:divsChild>
            <w:div w:id="1247107304">
              <w:marLeft w:val="0"/>
              <w:marRight w:val="0"/>
              <w:marTop w:val="0"/>
              <w:marBottom w:val="0"/>
              <w:divBdr>
                <w:top w:val="none" w:sz="0" w:space="0" w:color="auto"/>
                <w:left w:val="none" w:sz="0" w:space="0" w:color="auto"/>
                <w:bottom w:val="none" w:sz="0" w:space="0" w:color="auto"/>
                <w:right w:val="none" w:sz="0" w:space="0" w:color="auto"/>
              </w:divBdr>
            </w:div>
          </w:divsChild>
        </w:div>
        <w:div w:id="1758018860">
          <w:marLeft w:val="0"/>
          <w:marRight w:val="0"/>
          <w:marTop w:val="0"/>
          <w:marBottom w:val="0"/>
          <w:divBdr>
            <w:top w:val="none" w:sz="0" w:space="0" w:color="auto"/>
            <w:left w:val="none" w:sz="0" w:space="0" w:color="auto"/>
            <w:bottom w:val="none" w:sz="0" w:space="0" w:color="auto"/>
            <w:right w:val="none" w:sz="0" w:space="0" w:color="auto"/>
          </w:divBdr>
          <w:divsChild>
            <w:div w:id="81341110">
              <w:marLeft w:val="0"/>
              <w:marRight w:val="0"/>
              <w:marTop w:val="0"/>
              <w:marBottom w:val="0"/>
              <w:divBdr>
                <w:top w:val="none" w:sz="0" w:space="0" w:color="auto"/>
                <w:left w:val="none" w:sz="0" w:space="0" w:color="auto"/>
                <w:bottom w:val="none" w:sz="0" w:space="0" w:color="auto"/>
                <w:right w:val="none" w:sz="0" w:space="0" w:color="auto"/>
              </w:divBdr>
            </w:div>
            <w:div w:id="222834243">
              <w:marLeft w:val="0"/>
              <w:marRight w:val="0"/>
              <w:marTop w:val="0"/>
              <w:marBottom w:val="0"/>
              <w:divBdr>
                <w:top w:val="none" w:sz="0" w:space="0" w:color="auto"/>
                <w:left w:val="none" w:sz="0" w:space="0" w:color="auto"/>
                <w:bottom w:val="none" w:sz="0" w:space="0" w:color="auto"/>
                <w:right w:val="none" w:sz="0" w:space="0" w:color="auto"/>
              </w:divBdr>
            </w:div>
            <w:div w:id="241182863">
              <w:marLeft w:val="0"/>
              <w:marRight w:val="0"/>
              <w:marTop w:val="0"/>
              <w:marBottom w:val="0"/>
              <w:divBdr>
                <w:top w:val="none" w:sz="0" w:space="0" w:color="auto"/>
                <w:left w:val="none" w:sz="0" w:space="0" w:color="auto"/>
                <w:bottom w:val="none" w:sz="0" w:space="0" w:color="auto"/>
                <w:right w:val="none" w:sz="0" w:space="0" w:color="auto"/>
              </w:divBdr>
            </w:div>
            <w:div w:id="484978764">
              <w:marLeft w:val="0"/>
              <w:marRight w:val="0"/>
              <w:marTop w:val="0"/>
              <w:marBottom w:val="0"/>
              <w:divBdr>
                <w:top w:val="none" w:sz="0" w:space="0" w:color="auto"/>
                <w:left w:val="none" w:sz="0" w:space="0" w:color="auto"/>
                <w:bottom w:val="none" w:sz="0" w:space="0" w:color="auto"/>
                <w:right w:val="none" w:sz="0" w:space="0" w:color="auto"/>
              </w:divBdr>
            </w:div>
            <w:div w:id="753088551">
              <w:marLeft w:val="0"/>
              <w:marRight w:val="0"/>
              <w:marTop w:val="0"/>
              <w:marBottom w:val="0"/>
              <w:divBdr>
                <w:top w:val="none" w:sz="0" w:space="0" w:color="auto"/>
                <w:left w:val="none" w:sz="0" w:space="0" w:color="auto"/>
                <w:bottom w:val="none" w:sz="0" w:space="0" w:color="auto"/>
                <w:right w:val="none" w:sz="0" w:space="0" w:color="auto"/>
              </w:divBdr>
            </w:div>
            <w:div w:id="772556029">
              <w:marLeft w:val="0"/>
              <w:marRight w:val="0"/>
              <w:marTop w:val="0"/>
              <w:marBottom w:val="0"/>
              <w:divBdr>
                <w:top w:val="none" w:sz="0" w:space="0" w:color="auto"/>
                <w:left w:val="none" w:sz="0" w:space="0" w:color="auto"/>
                <w:bottom w:val="none" w:sz="0" w:space="0" w:color="auto"/>
                <w:right w:val="none" w:sz="0" w:space="0" w:color="auto"/>
              </w:divBdr>
            </w:div>
            <w:div w:id="1104034957">
              <w:marLeft w:val="0"/>
              <w:marRight w:val="0"/>
              <w:marTop w:val="0"/>
              <w:marBottom w:val="0"/>
              <w:divBdr>
                <w:top w:val="none" w:sz="0" w:space="0" w:color="auto"/>
                <w:left w:val="none" w:sz="0" w:space="0" w:color="auto"/>
                <w:bottom w:val="none" w:sz="0" w:space="0" w:color="auto"/>
                <w:right w:val="none" w:sz="0" w:space="0" w:color="auto"/>
              </w:divBdr>
            </w:div>
            <w:div w:id="1165319428">
              <w:marLeft w:val="0"/>
              <w:marRight w:val="0"/>
              <w:marTop w:val="0"/>
              <w:marBottom w:val="0"/>
              <w:divBdr>
                <w:top w:val="none" w:sz="0" w:space="0" w:color="auto"/>
                <w:left w:val="none" w:sz="0" w:space="0" w:color="auto"/>
                <w:bottom w:val="none" w:sz="0" w:space="0" w:color="auto"/>
                <w:right w:val="none" w:sz="0" w:space="0" w:color="auto"/>
              </w:divBdr>
            </w:div>
            <w:div w:id="1182159363">
              <w:marLeft w:val="0"/>
              <w:marRight w:val="0"/>
              <w:marTop w:val="0"/>
              <w:marBottom w:val="0"/>
              <w:divBdr>
                <w:top w:val="none" w:sz="0" w:space="0" w:color="auto"/>
                <w:left w:val="none" w:sz="0" w:space="0" w:color="auto"/>
                <w:bottom w:val="none" w:sz="0" w:space="0" w:color="auto"/>
                <w:right w:val="none" w:sz="0" w:space="0" w:color="auto"/>
              </w:divBdr>
            </w:div>
            <w:div w:id="1447308590">
              <w:marLeft w:val="0"/>
              <w:marRight w:val="0"/>
              <w:marTop w:val="0"/>
              <w:marBottom w:val="0"/>
              <w:divBdr>
                <w:top w:val="none" w:sz="0" w:space="0" w:color="auto"/>
                <w:left w:val="none" w:sz="0" w:space="0" w:color="auto"/>
                <w:bottom w:val="none" w:sz="0" w:space="0" w:color="auto"/>
                <w:right w:val="none" w:sz="0" w:space="0" w:color="auto"/>
              </w:divBdr>
            </w:div>
            <w:div w:id="1594633438">
              <w:marLeft w:val="0"/>
              <w:marRight w:val="0"/>
              <w:marTop w:val="0"/>
              <w:marBottom w:val="0"/>
              <w:divBdr>
                <w:top w:val="none" w:sz="0" w:space="0" w:color="auto"/>
                <w:left w:val="none" w:sz="0" w:space="0" w:color="auto"/>
                <w:bottom w:val="none" w:sz="0" w:space="0" w:color="auto"/>
                <w:right w:val="none" w:sz="0" w:space="0" w:color="auto"/>
              </w:divBdr>
            </w:div>
            <w:div w:id="1716152779">
              <w:marLeft w:val="0"/>
              <w:marRight w:val="0"/>
              <w:marTop w:val="0"/>
              <w:marBottom w:val="0"/>
              <w:divBdr>
                <w:top w:val="none" w:sz="0" w:space="0" w:color="auto"/>
                <w:left w:val="none" w:sz="0" w:space="0" w:color="auto"/>
                <w:bottom w:val="none" w:sz="0" w:space="0" w:color="auto"/>
                <w:right w:val="none" w:sz="0" w:space="0" w:color="auto"/>
              </w:divBdr>
            </w:div>
            <w:div w:id="1850755324">
              <w:marLeft w:val="0"/>
              <w:marRight w:val="0"/>
              <w:marTop w:val="0"/>
              <w:marBottom w:val="0"/>
              <w:divBdr>
                <w:top w:val="none" w:sz="0" w:space="0" w:color="auto"/>
                <w:left w:val="none" w:sz="0" w:space="0" w:color="auto"/>
                <w:bottom w:val="none" w:sz="0" w:space="0" w:color="auto"/>
                <w:right w:val="none" w:sz="0" w:space="0" w:color="auto"/>
              </w:divBdr>
            </w:div>
            <w:div w:id="2096632232">
              <w:marLeft w:val="0"/>
              <w:marRight w:val="0"/>
              <w:marTop w:val="0"/>
              <w:marBottom w:val="0"/>
              <w:divBdr>
                <w:top w:val="none" w:sz="0" w:space="0" w:color="auto"/>
                <w:left w:val="none" w:sz="0" w:space="0" w:color="auto"/>
                <w:bottom w:val="none" w:sz="0" w:space="0" w:color="auto"/>
                <w:right w:val="none" w:sz="0" w:space="0" w:color="auto"/>
              </w:divBdr>
            </w:div>
          </w:divsChild>
        </w:div>
        <w:div w:id="1768497214">
          <w:marLeft w:val="0"/>
          <w:marRight w:val="0"/>
          <w:marTop w:val="0"/>
          <w:marBottom w:val="0"/>
          <w:divBdr>
            <w:top w:val="none" w:sz="0" w:space="0" w:color="auto"/>
            <w:left w:val="none" w:sz="0" w:space="0" w:color="auto"/>
            <w:bottom w:val="none" w:sz="0" w:space="0" w:color="auto"/>
            <w:right w:val="none" w:sz="0" w:space="0" w:color="auto"/>
          </w:divBdr>
          <w:divsChild>
            <w:div w:id="1925920074">
              <w:marLeft w:val="0"/>
              <w:marRight w:val="0"/>
              <w:marTop w:val="0"/>
              <w:marBottom w:val="0"/>
              <w:divBdr>
                <w:top w:val="none" w:sz="0" w:space="0" w:color="auto"/>
                <w:left w:val="none" w:sz="0" w:space="0" w:color="auto"/>
                <w:bottom w:val="none" w:sz="0" w:space="0" w:color="auto"/>
                <w:right w:val="none" w:sz="0" w:space="0" w:color="auto"/>
              </w:divBdr>
            </w:div>
          </w:divsChild>
        </w:div>
        <w:div w:id="1770154296">
          <w:marLeft w:val="0"/>
          <w:marRight w:val="0"/>
          <w:marTop w:val="0"/>
          <w:marBottom w:val="0"/>
          <w:divBdr>
            <w:top w:val="none" w:sz="0" w:space="0" w:color="auto"/>
            <w:left w:val="none" w:sz="0" w:space="0" w:color="auto"/>
            <w:bottom w:val="none" w:sz="0" w:space="0" w:color="auto"/>
            <w:right w:val="none" w:sz="0" w:space="0" w:color="auto"/>
          </w:divBdr>
          <w:divsChild>
            <w:div w:id="1747992256">
              <w:marLeft w:val="0"/>
              <w:marRight w:val="0"/>
              <w:marTop w:val="0"/>
              <w:marBottom w:val="0"/>
              <w:divBdr>
                <w:top w:val="none" w:sz="0" w:space="0" w:color="auto"/>
                <w:left w:val="none" w:sz="0" w:space="0" w:color="auto"/>
                <w:bottom w:val="none" w:sz="0" w:space="0" w:color="auto"/>
                <w:right w:val="none" w:sz="0" w:space="0" w:color="auto"/>
              </w:divBdr>
            </w:div>
          </w:divsChild>
        </w:div>
        <w:div w:id="1802460350">
          <w:marLeft w:val="0"/>
          <w:marRight w:val="0"/>
          <w:marTop w:val="0"/>
          <w:marBottom w:val="0"/>
          <w:divBdr>
            <w:top w:val="none" w:sz="0" w:space="0" w:color="auto"/>
            <w:left w:val="none" w:sz="0" w:space="0" w:color="auto"/>
            <w:bottom w:val="none" w:sz="0" w:space="0" w:color="auto"/>
            <w:right w:val="none" w:sz="0" w:space="0" w:color="auto"/>
          </w:divBdr>
          <w:divsChild>
            <w:div w:id="1273977601">
              <w:marLeft w:val="0"/>
              <w:marRight w:val="0"/>
              <w:marTop w:val="0"/>
              <w:marBottom w:val="0"/>
              <w:divBdr>
                <w:top w:val="none" w:sz="0" w:space="0" w:color="auto"/>
                <w:left w:val="none" w:sz="0" w:space="0" w:color="auto"/>
                <w:bottom w:val="none" w:sz="0" w:space="0" w:color="auto"/>
                <w:right w:val="none" w:sz="0" w:space="0" w:color="auto"/>
              </w:divBdr>
            </w:div>
            <w:div w:id="1454907032">
              <w:marLeft w:val="0"/>
              <w:marRight w:val="0"/>
              <w:marTop w:val="0"/>
              <w:marBottom w:val="0"/>
              <w:divBdr>
                <w:top w:val="none" w:sz="0" w:space="0" w:color="auto"/>
                <w:left w:val="none" w:sz="0" w:space="0" w:color="auto"/>
                <w:bottom w:val="none" w:sz="0" w:space="0" w:color="auto"/>
                <w:right w:val="none" w:sz="0" w:space="0" w:color="auto"/>
              </w:divBdr>
            </w:div>
            <w:div w:id="1728063226">
              <w:marLeft w:val="0"/>
              <w:marRight w:val="0"/>
              <w:marTop w:val="0"/>
              <w:marBottom w:val="0"/>
              <w:divBdr>
                <w:top w:val="none" w:sz="0" w:space="0" w:color="auto"/>
                <w:left w:val="none" w:sz="0" w:space="0" w:color="auto"/>
                <w:bottom w:val="none" w:sz="0" w:space="0" w:color="auto"/>
                <w:right w:val="none" w:sz="0" w:space="0" w:color="auto"/>
              </w:divBdr>
            </w:div>
          </w:divsChild>
        </w:div>
        <w:div w:id="1886286078">
          <w:marLeft w:val="0"/>
          <w:marRight w:val="0"/>
          <w:marTop w:val="0"/>
          <w:marBottom w:val="0"/>
          <w:divBdr>
            <w:top w:val="none" w:sz="0" w:space="0" w:color="auto"/>
            <w:left w:val="none" w:sz="0" w:space="0" w:color="auto"/>
            <w:bottom w:val="none" w:sz="0" w:space="0" w:color="auto"/>
            <w:right w:val="none" w:sz="0" w:space="0" w:color="auto"/>
          </w:divBdr>
          <w:divsChild>
            <w:div w:id="518858024">
              <w:marLeft w:val="0"/>
              <w:marRight w:val="0"/>
              <w:marTop w:val="0"/>
              <w:marBottom w:val="0"/>
              <w:divBdr>
                <w:top w:val="none" w:sz="0" w:space="0" w:color="auto"/>
                <w:left w:val="none" w:sz="0" w:space="0" w:color="auto"/>
                <w:bottom w:val="none" w:sz="0" w:space="0" w:color="auto"/>
                <w:right w:val="none" w:sz="0" w:space="0" w:color="auto"/>
              </w:divBdr>
            </w:div>
            <w:div w:id="1031955791">
              <w:marLeft w:val="0"/>
              <w:marRight w:val="0"/>
              <w:marTop w:val="0"/>
              <w:marBottom w:val="0"/>
              <w:divBdr>
                <w:top w:val="none" w:sz="0" w:space="0" w:color="auto"/>
                <w:left w:val="none" w:sz="0" w:space="0" w:color="auto"/>
                <w:bottom w:val="none" w:sz="0" w:space="0" w:color="auto"/>
                <w:right w:val="none" w:sz="0" w:space="0" w:color="auto"/>
              </w:divBdr>
            </w:div>
            <w:div w:id="1953196946">
              <w:marLeft w:val="0"/>
              <w:marRight w:val="0"/>
              <w:marTop w:val="0"/>
              <w:marBottom w:val="0"/>
              <w:divBdr>
                <w:top w:val="none" w:sz="0" w:space="0" w:color="auto"/>
                <w:left w:val="none" w:sz="0" w:space="0" w:color="auto"/>
                <w:bottom w:val="none" w:sz="0" w:space="0" w:color="auto"/>
                <w:right w:val="none" w:sz="0" w:space="0" w:color="auto"/>
              </w:divBdr>
            </w:div>
          </w:divsChild>
        </w:div>
        <w:div w:id="1987970163">
          <w:marLeft w:val="0"/>
          <w:marRight w:val="0"/>
          <w:marTop w:val="0"/>
          <w:marBottom w:val="0"/>
          <w:divBdr>
            <w:top w:val="none" w:sz="0" w:space="0" w:color="auto"/>
            <w:left w:val="none" w:sz="0" w:space="0" w:color="auto"/>
            <w:bottom w:val="none" w:sz="0" w:space="0" w:color="auto"/>
            <w:right w:val="none" w:sz="0" w:space="0" w:color="auto"/>
          </w:divBdr>
          <w:divsChild>
            <w:div w:id="2033996592">
              <w:marLeft w:val="0"/>
              <w:marRight w:val="0"/>
              <w:marTop w:val="0"/>
              <w:marBottom w:val="0"/>
              <w:divBdr>
                <w:top w:val="none" w:sz="0" w:space="0" w:color="auto"/>
                <w:left w:val="none" w:sz="0" w:space="0" w:color="auto"/>
                <w:bottom w:val="none" w:sz="0" w:space="0" w:color="auto"/>
                <w:right w:val="none" w:sz="0" w:space="0" w:color="auto"/>
              </w:divBdr>
            </w:div>
          </w:divsChild>
        </w:div>
        <w:div w:id="1990816760">
          <w:marLeft w:val="0"/>
          <w:marRight w:val="0"/>
          <w:marTop w:val="0"/>
          <w:marBottom w:val="0"/>
          <w:divBdr>
            <w:top w:val="none" w:sz="0" w:space="0" w:color="auto"/>
            <w:left w:val="none" w:sz="0" w:space="0" w:color="auto"/>
            <w:bottom w:val="none" w:sz="0" w:space="0" w:color="auto"/>
            <w:right w:val="none" w:sz="0" w:space="0" w:color="auto"/>
          </w:divBdr>
          <w:divsChild>
            <w:div w:id="256062747">
              <w:marLeft w:val="0"/>
              <w:marRight w:val="0"/>
              <w:marTop w:val="0"/>
              <w:marBottom w:val="0"/>
              <w:divBdr>
                <w:top w:val="none" w:sz="0" w:space="0" w:color="auto"/>
                <w:left w:val="none" w:sz="0" w:space="0" w:color="auto"/>
                <w:bottom w:val="none" w:sz="0" w:space="0" w:color="auto"/>
                <w:right w:val="none" w:sz="0" w:space="0" w:color="auto"/>
              </w:divBdr>
            </w:div>
          </w:divsChild>
        </w:div>
        <w:div w:id="2070684392">
          <w:marLeft w:val="0"/>
          <w:marRight w:val="0"/>
          <w:marTop w:val="0"/>
          <w:marBottom w:val="0"/>
          <w:divBdr>
            <w:top w:val="none" w:sz="0" w:space="0" w:color="auto"/>
            <w:left w:val="none" w:sz="0" w:space="0" w:color="auto"/>
            <w:bottom w:val="none" w:sz="0" w:space="0" w:color="auto"/>
            <w:right w:val="none" w:sz="0" w:space="0" w:color="auto"/>
          </w:divBdr>
          <w:divsChild>
            <w:div w:id="157229962">
              <w:marLeft w:val="0"/>
              <w:marRight w:val="0"/>
              <w:marTop w:val="0"/>
              <w:marBottom w:val="0"/>
              <w:divBdr>
                <w:top w:val="none" w:sz="0" w:space="0" w:color="auto"/>
                <w:left w:val="none" w:sz="0" w:space="0" w:color="auto"/>
                <w:bottom w:val="none" w:sz="0" w:space="0" w:color="auto"/>
                <w:right w:val="none" w:sz="0" w:space="0" w:color="auto"/>
              </w:divBdr>
            </w:div>
            <w:div w:id="1887182453">
              <w:marLeft w:val="0"/>
              <w:marRight w:val="0"/>
              <w:marTop w:val="0"/>
              <w:marBottom w:val="0"/>
              <w:divBdr>
                <w:top w:val="none" w:sz="0" w:space="0" w:color="auto"/>
                <w:left w:val="none" w:sz="0" w:space="0" w:color="auto"/>
                <w:bottom w:val="none" w:sz="0" w:space="0" w:color="auto"/>
                <w:right w:val="none" w:sz="0" w:space="0" w:color="auto"/>
              </w:divBdr>
            </w:div>
            <w:div w:id="2129659130">
              <w:marLeft w:val="0"/>
              <w:marRight w:val="0"/>
              <w:marTop w:val="0"/>
              <w:marBottom w:val="0"/>
              <w:divBdr>
                <w:top w:val="none" w:sz="0" w:space="0" w:color="auto"/>
                <w:left w:val="none" w:sz="0" w:space="0" w:color="auto"/>
                <w:bottom w:val="none" w:sz="0" w:space="0" w:color="auto"/>
                <w:right w:val="none" w:sz="0" w:space="0" w:color="auto"/>
              </w:divBdr>
            </w:div>
          </w:divsChild>
        </w:div>
        <w:div w:id="2072000700">
          <w:marLeft w:val="0"/>
          <w:marRight w:val="0"/>
          <w:marTop w:val="0"/>
          <w:marBottom w:val="0"/>
          <w:divBdr>
            <w:top w:val="none" w:sz="0" w:space="0" w:color="auto"/>
            <w:left w:val="none" w:sz="0" w:space="0" w:color="auto"/>
            <w:bottom w:val="none" w:sz="0" w:space="0" w:color="auto"/>
            <w:right w:val="none" w:sz="0" w:space="0" w:color="auto"/>
          </w:divBdr>
          <w:divsChild>
            <w:div w:id="338629960">
              <w:marLeft w:val="0"/>
              <w:marRight w:val="0"/>
              <w:marTop w:val="0"/>
              <w:marBottom w:val="0"/>
              <w:divBdr>
                <w:top w:val="none" w:sz="0" w:space="0" w:color="auto"/>
                <w:left w:val="none" w:sz="0" w:space="0" w:color="auto"/>
                <w:bottom w:val="none" w:sz="0" w:space="0" w:color="auto"/>
                <w:right w:val="none" w:sz="0" w:space="0" w:color="auto"/>
              </w:divBdr>
            </w:div>
            <w:div w:id="1199968434">
              <w:marLeft w:val="0"/>
              <w:marRight w:val="0"/>
              <w:marTop w:val="0"/>
              <w:marBottom w:val="0"/>
              <w:divBdr>
                <w:top w:val="none" w:sz="0" w:space="0" w:color="auto"/>
                <w:left w:val="none" w:sz="0" w:space="0" w:color="auto"/>
                <w:bottom w:val="none" w:sz="0" w:space="0" w:color="auto"/>
                <w:right w:val="none" w:sz="0" w:space="0" w:color="auto"/>
              </w:divBdr>
            </w:div>
          </w:divsChild>
        </w:div>
        <w:div w:id="2120710252">
          <w:marLeft w:val="0"/>
          <w:marRight w:val="0"/>
          <w:marTop w:val="0"/>
          <w:marBottom w:val="0"/>
          <w:divBdr>
            <w:top w:val="none" w:sz="0" w:space="0" w:color="auto"/>
            <w:left w:val="none" w:sz="0" w:space="0" w:color="auto"/>
            <w:bottom w:val="none" w:sz="0" w:space="0" w:color="auto"/>
            <w:right w:val="none" w:sz="0" w:space="0" w:color="auto"/>
          </w:divBdr>
          <w:divsChild>
            <w:div w:id="7599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1672">
      <w:bodyDiv w:val="1"/>
      <w:marLeft w:val="0"/>
      <w:marRight w:val="0"/>
      <w:marTop w:val="0"/>
      <w:marBottom w:val="0"/>
      <w:divBdr>
        <w:top w:val="none" w:sz="0" w:space="0" w:color="auto"/>
        <w:left w:val="none" w:sz="0" w:space="0" w:color="auto"/>
        <w:bottom w:val="none" w:sz="0" w:space="0" w:color="auto"/>
        <w:right w:val="none" w:sz="0" w:space="0" w:color="auto"/>
      </w:divBdr>
    </w:div>
    <w:div w:id="1895968610">
      <w:bodyDiv w:val="1"/>
      <w:marLeft w:val="0"/>
      <w:marRight w:val="0"/>
      <w:marTop w:val="0"/>
      <w:marBottom w:val="0"/>
      <w:divBdr>
        <w:top w:val="none" w:sz="0" w:space="0" w:color="auto"/>
        <w:left w:val="none" w:sz="0" w:space="0" w:color="auto"/>
        <w:bottom w:val="none" w:sz="0" w:space="0" w:color="auto"/>
        <w:right w:val="none" w:sz="0" w:space="0" w:color="auto"/>
      </w:divBdr>
      <w:divsChild>
        <w:div w:id="617026110">
          <w:marLeft w:val="0"/>
          <w:marRight w:val="0"/>
          <w:marTop w:val="0"/>
          <w:marBottom w:val="0"/>
          <w:divBdr>
            <w:top w:val="none" w:sz="0" w:space="0" w:color="auto"/>
            <w:left w:val="none" w:sz="0" w:space="0" w:color="auto"/>
            <w:bottom w:val="none" w:sz="0" w:space="0" w:color="auto"/>
            <w:right w:val="none" w:sz="0" w:space="0" w:color="auto"/>
          </w:divBdr>
        </w:div>
        <w:div w:id="1684093417">
          <w:marLeft w:val="0"/>
          <w:marRight w:val="0"/>
          <w:marTop w:val="0"/>
          <w:marBottom w:val="0"/>
          <w:divBdr>
            <w:top w:val="none" w:sz="0" w:space="0" w:color="auto"/>
            <w:left w:val="none" w:sz="0" w:space="0" w:color="auto"/>
            <w:bottom w:val="none" w:sz="0" w:space="0" w:color="auto"/>
            <w:right w:val="none" w:sz="0" w:space="0" w:color="auto"/>
          </w:divBdr>
        </w:div>
        <w:div w:id="1814909707">
          <w:marLeft w:val="0"/>
          <w:marRight w:val="0"/>
          <w:marTop w:val="0"/>
          <w:marBottom w:val="0"/>
          <w:divBdr>
            <w:top w:val="none" w:sz="0" w:space="0" w:color="auto"/>
            <w:left w:val="none" w:sz="0" w:space="0" w:color="auto"/>
            <w:bottom w:val="none" w:sz="0" w:space="0" w:color="auto"/>
            <w:right w:val="none" w:sz="0" w:space="0" w:color="auto"/>
          </w:divBdr>
          <w:divsChild>
            <w:div w:id="1137917695">
              <w:marLeft w:val="0"/>
              <w:marRight w:val="0"/>
              <w:marTop w:val="0"/>
              <w:marBottom w:val="0"/>
              <w:divBdr>
                <w:top w:val="none" w:sz="0" w:space="0" w:color="auto"/>
                <w:left w:val="none" w:sz="0" w:space="0" w:color="auto"/>
                <w:bottom w:val="none" w:sz="0" w:space="0" w:color="auto"/>
                <w:right w:val="none" w:sz="0" w:space="0" w:color="auto"/>
              </w:divBdr>
            </w:div>
            <w:div w:id="11519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1912">
      <w:bodyDiv w:val="1"/>
      <w:marLeft w:val="0"/>
      <w:marRight w:val="0"/>
      <w:marTop w:val="0"/>
      <w:marBottom w:val="0"/>
      <w:divBdr>
        <w:top w:val="none" w:sz="0" w:space="0" w:color="auto"/>
        <w:left w:val="none" w:sz="0" w:space="0" w:color="auto"/>
        <w:bottom w:val="none" w:sz="0" w:space="0" w:color="auto"/>
        <w:right w:val="none" w:sz="0" w:space="0" w:color="auto"/>
      </w:divBdr>
      <w:divsChild>
        <w:div w:id="303197772">
          <w:marLeft w:val="0"/>
          <w:marRight w:val="0"/>
          <w:marTop w:val="0"/>
          <w:marBottom w:val="0"/>
          <w:divBdr>
            <w:top w:val="none" w:sz="0" w:space="0" w:color="auto"/>
            <w:left w:val="none" w:sz="0" w:space="0" w:color="auto"/>
            <w:bottom w:val="none" w:sz="0" w:space="0" w:color="auto"/>
            <w:right w:val="none" w:sz="0" w:space="0" w:color="auto"/>
          </w:divBdr>
        </w:div>
        <w:div w:id="306513020">
          <w:marLeft w:val="0"/>
          <w:marRight w:val="0"/>
          <w:marTop w:val="0"/>
          <w:marBottom w:val="0"/>
          <w:divBdr>
            <w:top w:val="none" w:sz="0" w:space="0" w:color="auto"/>
            <w:left w:val="none" w:sz="0" w:space="0" w:color="auto"/>
            <w:bottom w:val="none" w:sz="0" w:space="0" w:color="auto"/>
            <w:right w:val="none" w:sz="0" w:space="0" w:color="auto"/>
          </w:divBdr>
        </w:div>
        <w:div w:id="1916697726">
          <w:marLeft w:val="0"/>
          <w:marRight w:val="0"/>
          <w:marTop w:val="0"/>
          <w:marBottom w:val="0"/>
          <w:divBdr>
            <w:top w:val="none" w:sz="0" w:space="0" w:color="auto"/>
            <w:left w:val="none" w:sz="0" w:space="0" w:color="auto"/>
            <w:bottom w:val="none" w:sz="0" w:space="0" w:color="auto"/>
            <w:right w:val="none" w:sz="0" w:space="0" w:color="auto"/>
          </w:divBdr>
        </w:div>
      </w:divsChild>
    </w:div>
    <w:div w:id="2000423593">
      <w:bodyDiv w:val="1"/>
      <w:marLeft w:val="0"/>
      <w:marRight w:val="0"/>
      <w:marTop w:val="0"/>
      <w:marBottom w:val="0"/>
      <w:divBdr>
        <w:top w:val="none" w:sz="0" w:space="0" w:color="auto"/>
        <w:left w:val="none" w:sz="0" w:space="0" w:color="auto"/>
        <w:bottom w:val="none" w:sz="0" w:space="0" w:color="auto"/>
        <w:right w:val="none" w:sz="0" w:space="0" w:color="auto"/>
      </w:divBdr>
      <w:divsChild>
        <w:div w:id="1551259033">
          <w:marLeft w:val="0"/>
          <w:marRight w:val="0"/>
          <w:marTop w:val="0"/>
          <w:marBottom w:val="0"/>
          <w:divBdr>
            <w:top w:val="none" w:sz="0" w:space="0" w:color="auto"/>
            <w:left w:val="none" w:sz="0" w:space="0" w:color="auto"/>
            <w:bottom w:val="none" w:sz="0" w:space="0" w:color="auto"/>
            <w:right w:val="none" w:sz="0" w:space="0" w:color="auto"/>
          </w:divBdr>
        </w:div>
      </w:divsChild>
    </w:div>
    <w:div w:id="2005162060">
      <w:bodyDiv w:val="1"/>
      <w:marLeft w:val="0"/>
      <w:marRight w:val="0"/>
      <w:marTop w:val="0"/>
      <w:marBottom w:val="0"/>
      <w:divBdr>
        <w:top w:val="none" w:sz="0" w:space="0" w:color="auto"/>
        <w:left w:val="none" w:sz="0" w:space="0" w:color="auto"/>
        <w:bottom w:val="none" w:sz="0" w:space="0" w:color="auto"/>
        <w:right w:val="none" w:sz="0" w:space="0" w:color="auto"/>
      </w:divBdr>
      <w:divsChild>
        <w:div w:id="3478651">
          <w:marLeft w:val="0"/>
          <w:marRight w:val="0"/>
          <w:marTop w:val="0"/>
          <w:marBottom w:val="0"/>
          <w:divBdr>
            <w:top w:val="none" w:sz="0" w:space="0" w:color="auto"/>
            <w:left w:val="none" w:sz="0" w:space="0" w:color="auto"/>
            <w:bottom w:val="none" w:sz="0" w:space="0" w:color="auto"/>
            <w:right w:val="none" w:sz="0" w:space="0" w:color="auto"/>
          </w:divBdr>
        </w:div>
        <w:div w:id="744643416">
          <w:marLeft w:val="0"/>
          <w:marRight w:val="0"/>
          <w:marTop w:val="0"/>
          <w:marBottom w:val="0"/>
          <w:divBdr>
            <w:top w:val="none" w:sz="0" w:space="0" w:color="auto"/>
            <w:left w:val="none" w:sz="0" w:space="0" w:color="auto"/>
            <w:bottom w:val="none" w:sz="0" w:space="0" w:color="auto"/>
            <w:right w:val="none" w:sz="0" w:space="0" w:color="auto"/>
          </w:divBdr>
        </w:div>
        <w:div w:id="804547715">
          <w:marLeft w:val="0"/>
          <w:marRight w:val="0"/>
          <w:marTop w:val="0"/>
          <w:marBottom w:val="0"/>
          <w:divBdr>
            <w:top w:val="none" w:sz="0" w:space="0" w:color="auto"/>
            <w:left w:val="none" w:sz="0" w:space="0" w:color="auto"/>
            <w:bottom w:val="none" w:sz="0" w:space="0" w:color="auto"/>
            <w:right w:val="none" w:sz="0" w:space="0" w:color="auto"/>
          </w:divBdr>
        </w:div>
        <w:div w:id="1414275153">
          <w:marLeft w:val="0"/>
          <w:marRight w:val="0"/>
          <w:marTop w:val="0"/>
          <w:marBottom w:val="0"/>
          <w:divBdr>
            <w:top w:val="none" w:sz="0" w:space="0" w:color="auto"/>
            <w:left w:val="none" w:sz="0" w:space="0" w:color="auto"/>
            <w:bottom w:val="none" w:sz="0" w:space="0" w:color="auto"/>
            <w:right w:val="none" w:sz="0" w:space="0" w:color="auto"/>
          </w:divBdr>
        </w:div>
        <w:div w:id="157647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dundeehscp.com/sites/default/files/2022-03/strategic_needs_assessment_summary_sep21.pdf" TargetMode="External"/><Relationship Id="rId26" Type="http://schemas.openxmlformats.org/officeDocument/2006/relationships/diagramData" Target="diagrams/data2.xml"/><Relationship Id="rId39" Type="http://schemas.openxmlformats.org/officeDocument/2006/relationships/image" Target="media/image6.png"/><Relationship Id="rId21" Type="http://schemas.openxmlformats.org/officeDocument/2006/relationships/diagramData" Target="diagrams/data1.xml"/><Relationship Id="rId34" Type="http://schemas.openxmlformats.org/officeDocument/2006/relationships/diagramColors" Target="diagrams/colors3.xml"/><Relationship Id="rId42" Type="http://schemas.openxmlformats.org/officeDocument/2006/relationships/hyperlink" Target="https://protect.checkpoint.com/v2/r02/___https:/data.sssc.uk.com/local-level-data/379-2023-detailed-workforce-information-3___.YzJlOmR1bmRlZWNjOmM6bzo4MzdiNDc2ODgyMDMyMmIxMTY3ZjVjNDM4OTY3MWIzMzo3OmVjNjA6NGZjOTBkNTRlNzMyZWIxZGUxYjlhNjRlMGExMGM3ZmEzYWZiNmM5MjcxMDkzOWRkYjllYzA5YTJiZjMzYjQzNzpoOlQ6Rg" TargetMode="External"/><Relationship Id="rId47" Type="http://schemas.openxmlformats.org/officeDocument/2006/relationships/image" Target="media/image11.jpg"/><Relationship Id="rId50" Type="http://schemas.openxmlformats.org/officeDocument/2006/relationships/hyperlink" Target="https://www.nomisweb.co.uk/reports/lmp/la/1946157411/report.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diagramColors" Target="diagrams/colors2.xml"/><Relationship Id="rId11" Type="http://schemas.openxmlformats.org/officeDocument/2006/relationships/image" Target="media/image1.jpg"/><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chart" Target="charts/chart1.xml"/><Relationship Id="rId40" Type="http://schemas.openxmlformats.org/officeDocument/2006/relationships/image" Target="media/image7.png"/><Relationship Id="rId45" Type="http://schemas.openxmlformats.org/officeDocument/2006/relationships/image" Target="media/image9.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diagramData" Target="diagrams/data3.xml"/><Relationship Id="rId44" Type="http://schemas.openxmlformats.org/officeDocument/2006/relationships/hyperlink" Target="https://protect.checkpoint.com/v2/r02/___https:/data.sssc.uk.com/local-level-data/379-2023-detailed-workforce-information-3___.YzJlOmR1bmRlZWNjOmM6bzo4MzdiNDc2ODgyMDMyMmIxMTY3ZjVjNDM4OTY3MWIzMzo3OmVjNjA6NGZjOTBkNTRlNzMyZWIxZGUxYjlhNjRlMGExMGM3ZmEzYWZiNmM5MjcxMDkzOWRkYjllYzA5YTJiZjMzYjQzNzpoOlQ6R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ndeecity.gov.uk/reports/agendas/pac290125ag.pdf"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hyperlink" Target="https://protect.checkpoint.com/v2/r02/___https:/data.sssc.uk.com/local-level-data/379-2023-detailed-workforce-information-3___.YzJlOmR1bmRlZWNjOmM6bzo4MzdiNDc2ODgyMDMyMmIxMTY3ZjVjNDM4OTY3MWIzMzo3OmVjNjA6NGZjOTBkNTRlNzMyZWIxZGUxYjlhNjRlMGExMGM3ZmEzYWZiNmM5MjcxMDkzOWRkYjllYzA5YTJiZjMzYjQzNzpoOlQ6Rg" TargetMode="External"/><Relationship Id="rId48" Type="http://schemas.openxmlformats.org/officeDocument/2006/relationships/image" Target="media/image12.png"/><Relationship Id="rId8" Type="http://schemas.openxmlformats.org/officeDocument/2006/relationships/webSettings" Target="webSettings.xml"/><Relationship Id="rId51"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hyperlink" Target="https://www.dundeehscp.com/sites/default/files/2023-07/IJB%20Strategic%20Commissioning%20Framework%202023%20FINAL%20with%20hover.pdf" TargetMode="External"/><Relationship Id="rId17" Type="http://schemas.openxmlformats.org/officeDocument/2006/relationships/hyperlink" Target="https://www.dundeehscp.com/sites/default/files/2022-03/strategic_needs_assessment_ijb_sep2021.pdf" TargetMode="External"/><Relationship Id="rId25" Type="http://schemas.microsoft.com/office/2007/relationships/diagramDrawing" Target="diagrams/drawing1.xml"/><Relationship Id="rId33" Type="http://schemas.openxmlformats.org/officeDocument/2006/relationships/diagramQuickStyle" Target="diagrams/quickStyle3.xml"/><Relationship Id="rId38" Type="http://schemas.openxmlformats.org/officeDocument/2006/relationships/image" Target="media/image5.png"/><Relationship Id="rId46" Type="http://schemas.openxmlformats.org/officeDocument/2006/relationships/image" Target="media/image10.jpg"/><Relationship Id="rId20" Type="http://schemas.openxmlformats.org/officeDocument/2006/relationships/hyperlink" Target="https://www.careinspectorate.com/index.php/strategic-scrutiny-and-assurance/inspections-overview/9-professional/7666-review-of-social-work-governance-and-assurance-in-scotland"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killsforhealth.org.uk/resources/six-steps-methodology-to-integrated-workforce-planning/"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footer" Target="footer1.xml"/><Relationship Id="rId49" Type="http://schemas.openxmlformats.org/officeDocument/2006/relationships/hyperlink" Target="https://www.nomisweb.co.uk/reports/lmp/la/1946157411/repor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Data%20&amp;%20Reporting/Workforce%20Strategy/Workforce%20Data%20-%20Confidential/NHST%20and%20DCC%20longitudnal%20since%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Both!$B$3</c:f>
              <c:strCache>
                <c:ptCount val="1"/>
                <c:pt idx="0">
                  <c:v>DCC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Both!$C$2:$F$2</c:f>
              <c:strCache>
                <c:ptCount val="4"/>
                <c:pt idx="0">
                  <c:v>31/04/22</c:v>
                </c:pt>
                <c:pt idx="1">
                  <c:v>31/04/23</c:v>
                </c:pt>
                <c:pt idx="2">
                  <c:v>31/04/24</c:v>
                </c:pt>
                <c:pt idx="3">
                  <c:v>31/012/24</c:v>
                </c:pt>
              </c:strCache>
            </c:strRef>
          </c:cat>
          <c:val>
            <c:numRef>
              <c:f>Both!$C$3:$F$3</c:f>
              <c:numCache>
                <c:formatCode>General</c:formatCode>
                <c:ptCount val="4"/>
                <c:pt idx="0">
                  <c:v>995</c:v>
                </c:pt>
                <c:pt idx="1">
                  <c:v>969</c:v>
                </c:pt>
                <c:pt idx="2">
                  <c:v>942</c:v>
                </c:pt>
                <c:pt idx="3">
                  <c:v>936</c:v>
                </c:pt>
              </c:numCache>
            </c:numRef>
          </c:val>
          <c:extLst>
            <c:ext xmlns:c16="http://schemas.microsoft.com/office/drawing/2014/chart" uri="{C3380CC4-5D6E-409C-BE32-E72D297353CC}">
              <c16:uniqueId val="{00000001-386F-4857-84ED-C5D1E5A8039F}"/>
            </c:ext>
          </c:extLst>
        </c:ser>
        <c:ser>
          <c:idx val="1"/>
          <c:order val="1"/>
          <c:tx>
            <c:strRef>
              <c:f>Both!$B$4</c:f>
              <c:strCache>
                <c:ptCount val="1"/>
                <c:pt idx="0">
                  <c:v>NHS Tayside</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Both!$C$2:$F$2</c:f>
              <c:strCache>
                <c:ptCount val="4"/>
                <c:pt idx="0">
                  <c:v>31/04/22</c:v>
                </c:pt>
                <c:pt idx="1">
                  <c:v>31/04/23</c:v>
                </c:pt>
                <c:pt idx="2">
                  <c:v>31/04/24</c:v>
                </c:pt>
                <c:pt idx="3">
                  <c:v>31/012/24</c:v>
                </c:pt>
              </c:strCache>
            </c:strRef>
          </c:cat>
          <c:val>
            <c:numRef>
              <c:f>Both!$C$4:$F$4</c:f>
              <c:numCache>
                <c:formatCode>General</c:formatCode>
                <c:ptCount val="4"/>
                <c:pt idx="0">
                  <c:v>1244</c:v>
                </c:pt>
                <c:pt idx="1">
                  <c:v>1630</c:v>
                </c:pt>
                <c:pt idx="2">
                  <c:v>1725</c:v>
                </c:pt>
                <c:pt idx="3">
                  <c:v>1753</c:v>
                </c:pt>
              </c:numCache>
            </c:numRef>
          </c:val>
          <c:extLst>
            <c:ext xmlns:c16="http://schemas.microsoft.com/office/drawing/2014/chart" uri="{C3380CC4-5D6E-409C-BE32-E72D297353CC}">
              <c16:uniqueId val="{00000003-386F-4857-84ED-C5D1E5A8039F}"/>
            </c:ext>
          </c:extLst>
        </c:ser>
        <c:dLbls>
          <c:showLegendKey val="0"/>
          <c:showVal val="0"/>
          <c:showCatName val="0"/>
          <c:showSerName val="0"/>
          <c:showPercent val="0"/>
          <c:showBubbleSize val="0"/>
        </c:dLbls>
        <c:gapWidth val="219"/>
        <c:overlap val="-27"/>
        <c:axId val="1106007679"/>
        <c:axId val="1106019679"/>
      </c:barChart>
      <c:catAx>
        <c:axId val="110600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019679"/>
        <c:crosses val="autoZero"/>
        <c:auto val="1"/>
        <c:lblAlgn val="ctr"/>
        <c:lblOffset val="100"/>
        <c:noMultiLvlLbl val="0"/>
      </c:catAx>
      <c:valAx>
        <c:axId val="110601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Employees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6007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A92BE4-6898-4E20-980C-5105A51C3F98}" type="doc">
      <dgm:prSet loTypeId="urn:microsoft.com/office/officeart/2005/8/layout/default" loCatId="list" qsTypeId="urn:microsoft.com/office/officeart/2005/8/quickstyle/simple3" qsCatId="simple" csTypeId="urn:microsoft.com/office/officeart/2005/8/colors/accent1_5" csCatId="accent1" phldr="1"/>
      <dgm:spPr/>
      <dgm:t>
        <a:bodyPr/>
        <a:lstStyle/>
        <a:p>
          <a:endParaRPr lang="en-GB"/>
        </a:p>
      </dgm:t>
    </dgm:pt>
    <dgm:pt modelId="{F5AF9185-5D74-4F92-BEBD-FB1AA00E50FE}">
      <dgm:prSet phldrT="[Text]"/>
      <dgm:spPr/>
      <dgm:t>
        <a:bodyPr/>
        <a:lstStyle/>
        <a:p>
          <a:r>
            <a:rPr lang="en-GB"/>
            <a:t>Social Care Officers</a:t>
          </a:r>
        </a:p>
      </dgm:t>
    </dgm:pt>
    <dgm:pt modelId="{E9978C40-44F5-4DB5-9B18-08B3D9C1A0A2}" type="parTrans" cxnId="{2BA2F49D-9FCC-4CC8-8C8F-27935F6A6468}">
      <dgm:prSet/>
      <dgm:spPr/>
      <dgm:t>
        <a:bodyPr/>
        <a:lstStyle/>
        <a:p>
          <a:endParaRPr lang="en-GB"/>
        </a:p>
      </dgm:t>
    </dgm:pt>
    <dgm:pt modelId="{46854B6B-5B7B-4535-8AB9-66075B09FCAC}" type="sibTrans" cxnId="{2BA2F49D-9FCC-4CC8-8C8F-27935F6A6468}">
      <dgm:prSet/>
      <dgm:spPr/>
      <dgm:t>
        <a:bodyPr/>
        <a:lstStyle/>
        <a:p>
          <a:endParaRPr lang="en-GB"/>
        </a:p>
      </dgm:t>
    </dgm:pt>
    <dgm:pt modelId="{DC1AAA60-44E2-49F3-8DD4-0E821893FDB4}">
      <dgm:prSet phldrT="[Text]"/>
      <dgm:spPr/>
      <dgm:t>
        <a:bodyPr/>
        <a:lstStyle/>
        <a:p>
          <a:r>
            <a:rPr lang="en-GB"/>
            <a:t>Social Workers</a:t>
          </a:r>
        </a:p>
      </dgm:t>
    </dgm:pt>
    <dgm:pt modelId="{3A5FBFFC-5248-4261-B970-B58B15E93B29}" type="parTrans" cxnId="{2C424B79-570E-4215-B804-3E0079E679AE}">
      <dgm:prSet/>
      <dgm:spPr/>
      <dgm:t>
        <a:bodyPr/>
        <a:lstStyle/>
        <a:p>
          <a:endParaRPr lang="en-GB"/>
        </a:p>
      </dgm:t>
    </dgm:pt>
    <dgm:pt modelId="{B092E1A0-BC47-4133-A3D1-2F9628491CCE}" type="sibTrans" cxnId="{2C424B79-570E-4215-B804-3E0079E679AE}">
      <dgm:prSet/>
      <dgm:spPr/>
      <dgm:t>
        <a:bodyPr/>
        <a:lstStyle/>
        <a:p>
          <a:endParaRPr lang="en-GB"/>
        </a:p>
      </dgm:t>
    </dgm:pt>
    <dgm:pt modelId="{E6249771-C894-4A80-93CA-AD3EFDB2A349}">
      <dgm:prSet phldrT="[Text]"/>
      <dgm:spPr/>
      <dgm:t>
        <a:bodyPr/>
        <a:lstStyle/>
        <a:p>
          <a:r>
            <a:rPr lang="en-GB"/>
            <a:t>Administrative and Clerical roles</a:t>
          </a:r>
        </a:p>
      </dgm:t>
    </dgm:pt>
    <dgm:pt modelId="{973BF7EC-A59F-4A62-B2F1-F1ACB5DF9BAA}" type="parTrans" cxnId="{257743EC-E965-4D56-9F32-E8F74B84A85D}">
      <dgm:prSet/>
      <dgm:spPr/>
      <dgm:t>
        <a:bodyPr/>
        <a:lstStyle/>
        <a:p>
          <a:endParaRPr lang="en-GB"/>
        </a:p>
      </dgm:t>
    </dgm:pt>
    <dgm:pt modelId="{68267DC1-D6DB-4FF9-A525-0CA88B81CA25}" type="sibTrans" cxnId="{257743EC-E965-4D56-9F32-E8F74B84A85D}">
      <dgm:prSet/>
      <dgm:spPr/>
      <dgm:t>
        <a:bodyPr/>
        <a:lstStyle/>
        <a:p>
          <a:endParaRPr lang="en-GB"/>
        </a:p>
      </dgm:t>
    </dgm:pt>
    <dgm:pt modelId="{173BE840-460F-487C-92BB-7D575D611580}">
      <dgm:prSet phldrT="[Text]"/>
      <dgm:spPr/>
      <dgm:t>
        <a:bodyPr/>
        <a:lstStyle/>
        <a:p>
          <a:r>
            <a:rPr lang="en-GB"/>
            <a:t>Health Care Support Workers</a:t>
          </a:r>
        </a:p>
      </dgm:t>
    </dgm:pt>
    <dgm:pt modelId="{CC218819-0B2E-4D83-9A2F-7497319B9935}" type="parTrans" cxnId="{29EEBF1D-3570-4E1B-94E5-7E600F1DC3EF}">
      <dgm:prSet/>
      <dgm:spPr/>
      <dgm:t>
        <a:bodyPr/>
        <a:lstStyle/>
        <a:p>
          <a:endParaRPr lang="en-GB"/>
        </a:p>
      </dgm:t>
    </dgm:pt>
    <dgm:pt modelId="{B752401D-78E1-4322-90A5-5461DAED036B}" type="sibTrans" cxnId="{29EEBF1D-3570-4E1B-94E5-7E600F1DC3EF}">
      <dgm:prSet/>
      <dgm:spPr/>
      <dgm:t>
        <a:bodyPr/>
        <a:lstStyle/>
        <a:p>
          <a:endParaRPr lang="en-GB"/>
        </a:p>
      </dgm:t>
    </dgm:pt>
    <dgm:pt modelId="{CAB7AFF2-E97D-499D-8365-D32216C79E6B}">
      <dgm:prSet phldrT="[Text]"/>
      <dgm:spPr/>
      <dgm:t>
        <a:bodyPr/>
        <a:lstStyle/>
        <a:p>
          <a:r>
            <a:rPr lang="en-GB"/>
            <a:t>Support Worker roles at Band 4</a:t>
          </a:r>
        </a:p>
      </dgm:t>
    </dgm:pt>
    <dgm:pt modelId="{4119F467-00FF-4119-A0E5-551F9E38A1F8}" type="parTrans" cxnId="{621F80A5-2584-4B71-A20E-3BDF67014055}">
      <dgm:prSet/>
      <dgm:spPr/>
      <dgm:t>
        <a:bodyPr/>
        <a:lstStyle/>
        <a:p>
          <a:endParaRPr lang="en-GB"/>
        </a:p>
      </dgm:t>
    </dgm:pt>
    <dgm:pt modelId="{4C65F950-BDA7-49DB-8825-5DA204F68AF8}" type="sibTrans" cxnId="{621F80A5-2584-4B71-A20E-3BDF67014055}">
      <dgm:prSet/>
      <dgm:spPr/>
      <dgm:t>
        <a:bodyPr/>
        <a:lstStyle/>
        <a:p>
          <a:endParaRPr lang="en-GB"/>
        </a:p>
      </dgm:t>
    </dgm:pt>
    <dgm:pt modelId="{93631165-62E2-4ADE-94B7-E4D01E2730A5}">
      <dgm:prSet phldrT="[Text]"/>
      <dgm:spPr/>
      <dgm:t>
        <a:bodyPr/>
        <a:lstStyle/>
        <a:p>
          <a:r>
            <a:rPr lang="en-GB"/>
            <a:t>Advanced Practice Roles at Band 7</a:t>
          </a:r>
        </a:p>
      </dgm:t>
    </dgm:pt>
    <dgm:pt modelId="{B702507A-E452-424B-BC77-F0BB59CAF0B5}" type="parTrans" cxnId="{11D0D65C-FFE6-445A-9F8F-20BDDCB187E2}">
      <dgm:prSet/>
      <dgm:spPr/>
      <dgm:t>
        <a:bodyPr/>
        <a:lstStyle/>
        <a:p>
          <a:endParaRPr lang="en-GB"/>
        </a:p>
      </dgm:t>
    </dgm:pt>
    <dgm:pt modelId="{DD1A4CF6-182D-4044-B771-A1780EA6D1AF}" type="sibTrans" cxnId="{11D0D65C-FFE6-445A-9F8F-20BDDCB187E2}">
      <dgm:prSet/>
      <dgm:spPr/>
      <dgm:t>
        <a:bodyPr/>
        <a:lstStyle/>
        <a:p>
          <a:endParaRPr lang="en-GB"/>
        </a:p>
      </dgm:t>
    </dgm:pt>
    <dgm:pt modelId="{62C8E8D3-2110-44A3-8563-BEE69A96377E}">
      <dgm:prSet phldrT="[Text]"/>
      <dgm:spPr/>
      <dgm:t>
        <a:bodyPr/>
        <a:lstStyle/>
        <a:p>
          <a:r>
            <a:rPr lang="en-GB"/>
            <a:t>Social Care Workers</a:t>
          </a:r>
        </a:p>
      </dgm:t>
    </dgm:pt>
    <dgm:pt modelId="{34F040D3-DE5C-49A8-949F-230C8906784D}" type="parTrans" cxnId="{FA07FDD6-F69F-4C97-AE4C-4A59F3F966BE}">
      <dgm:prSet/>
      <dgm:spPr/>
      <dgm:t>
        <a:bodyPr/>
        <a:lstStyle/>
        <a:p>
          <a:endParaRPr lang="en-GB"/>
        </a:p>
      </dgm:t>
    </dgm:pt>
    <dgm:pt modelId="{A652FFA2-A2CE-4036-8051-728642EC63A0}" type="sibTrans" cxnId="{FA07FDD6-F69F-4C97-AE4C-4A59F3F966BE}">
      <dgm:prSet/>
      <dgm:spPr/>
      <dgm:t>
        <a:bodyPr/>
        <a:lstStyle/>
        <a:p>
          <a:endParaRPr lang="en-GB"/>
        </a:p>
      </dgm:t>
    </dgm:pt>
    <dgm:pt modelId="{48D2A9E8-1459-49EF-87B1-15D89BF08F2C}">
      <dgm:prSet phldrT="[Text]"/>
      <dgm:spPr/>
      <dgm:t>
        <a:bodyPr/>
        <a:lstStyle/>
        <a:p>
          <a:r>
            <a:rPr lang="en-GB"/>
            <a:t>(Senior) Support Workers</a:t>
          </a:r>
        </a:p>
      </dgm:t>
    </dgm:pt>
    <dgm:pt modelId="{5DC85D42-EC28-4B9E-AB4B-39EC3E3FC52D}" type="parTrans" cxnId="{48499FEB-60B4-428B-B8FA-39EA281C9525}">
      <dgm:prSet/>
      <dgm:spPr/>
      <dgm:t>
        <a:bodyPr/>
        <a:lstStyle/>
        <a:p>
          <a:endParaRPr lang="en-GB"/>
        </a:p>
      </dgm:t>
    </dgm:pt>
    <dgm:pt modelId="{AF05B516-004D-4C77-8134-BC84E292592D}" type="sibTrans" cxnId="{48499FEB-60B4-428B-B8FA-39EA281C9525}">
      <dgm:prSet/>
      <dgm:spPr/>
      <dgm:t>
        <a:bodyPr/>
        <a:lstStyle/>
        <a:p>
          <a:endParaRPr lang="en-GB"/>
        </a:p>
      </dgm:t>
    </dgm:pt>
    <dgm:pt modelId="{EA3953A2-39B3-4059-BFC1-F5F3738B1C8B}">
      <dgm:prSet phldrT="[Text]"/>
      <dgm:spPr/>
      <dgm:t>
        <a:bodyPr/>
        <a:lstStyle/>
        <a:p>
          <a:r>
            <a:rPr lang="en-GB"/>
            <a:t>Nurising roles at Band 6</a:t>
          </a:r>
        </a:p>
      </dgm:t>
    </dgm:pt>
    <dgm:pt modelId="{EC27253A-944E-4669-BE2B-3C3DA5701C95}" type="parTrans" cxnId="{387E9A96-6A2A-4CBD-AC95-A6DDC7EF9275}">
      <dgm:prSet/>
      <dgm:spPr/>
      <dgm:t>
        <a:bodyPr/>
        <a:lstStyle/>
        <a:p>
          <a:endParaRPr lang="en-GB"/>
        </a:p>
      </dgm:t>
    </dgm:pt>
    <dgm:pt modelId="{A8A26B52-4A0D-48B4-AE67-6A74DE22C403}" type="sibTrans" cxnId="{387E9A96-6A2A-4CBD-AC95-A6DDC7EF9275}">
      <dgm:prSet/>
      <dgm:spPr/>
      <dgm:t>
        <a:bodyPr/>
        <a:lstStyle/>
        <a:p>
          <a:endParaRPr lang="en-GB"/>
        </a:p>
      </dgm:t>
    </dgm:pt>
    <dgm:pt modelId="{EB5AE07B-4C09-47E5-A48A-8C9202A3D00B}">
      <dgm:prSet phldrT="[Text]"/>
      <dgm:spPr/>
      <dgm:t>
        <a:bodyPr/>
        <a:lstStyle/>
        <a:p>
          <a:r>
            <a:rPr lang="en-GB"/>
            <a:t>Occupational Therapists</a:t>
          </a:r>
        </a:p>
      </dgm:t>
    </dgm:pt>
    <dgm:pt modelId="{778613CC-7CBF-481C-9534-1D844D10D8B1}" type="parTrans" cxnId="{11E7F69F-A590-4833-AB82-1BDE13718C78}">
      <dgm:prSet/>
      <dgm:spPr/>
      <dgm:t>
        <a:bodyPr/>
        <a:lstStyle/>
        <a:p>
          <a:endParaRPr lang="en-GB"/>
        </a:p>
      </dgm:t>
    </dgm:pt>
    <dgm:pt modelId="{DCB9DA1F-40FD-4EC2-A488-72763795C07F}" type="sibTrans" cxnId="{11E7F69F-A590-4833-AB82-1BDE13718C78}">
      <dgm:prSet/>
      <dgm:spPr/>
      <dgm:t>
        <a:bodyPr/>
        <a:lstStyle/>
        <a:p>
          <a:endParaRPr lang="en-GB"/>
        </a:p>
      </dgm:t>
    </dgm:pt>
    <dgm:pt modelId="{F9436C17-1595-44DB-9278-1FE9FA7BF99D}">
      <dgm:prSet phldrT="[Text]"/>
      <dgm:spPr/>
      <dgm:t>
        <a:bodyPr/>
        <a:lstStyle/>
        <a:p>
          <a:r>
            <a:rPr lang="en-GB"/>
            <a:t>Physiotherapists</a:t>
          </a:r>
        </a:p>
      </dgm:t>
    </dgm:pt>
    <dgm:pt modelId="{5B2A5817-1954-48A3-AAD9-8E74844BCAC3}" type="parTrans" cxnId="{D35686C9-3D9D-4973-A907-B5291D7BAD74}">
      <dgm:prSet/>
      <dgm:spPr/>
      <dgm:t>
        <a:bodyPr/>
        <a:lstStyle/>
        <a:p>
          <a:endParaRPr lang="en-GB"/>
        </a:p>
      </dgm:t>
    </dgm:pt>
    <dgm:pt modelId="{3EF679EA-8B0D-4DC9-AADB-7C4B5AB69B04}" type="sibTrans" cxnId="{D35686C9-3D9D-4973-A907-B5291D7BAD74}">
      <dgm:prSet/>
      <dgm:spPr/>
      <dgm:t>
        <a:bodyPr/>
        <a:lstStyle/>
        <a:p>
          <a:endParaRPr lang="en-GB"/>
        </a:p>
      </dgm:t>
    </dgm:pt>
    <dgm:pt modelId="{7A9FA99C-CEB8-4805-A510-AACB839A8631}">
      <dgm:prSet phldrT="[Text]"/>
      <dgm:spPr/>
      <dgm:t>
        <a:bodyPr/>
        <a:lstStyle/>
        <a:p>
          <a:r>
            <a:rPr lang="en-GB"/>
            <a:t>GPs</a:t>
          </a:r>
        </a:p>
      </dgm:t>
    </dgm:pt>
    <dgm:pt modelId="{BAED6B43-0337-469A-8895-954A68C7F6D1}" type="parTrans" cxnId="{AA6FFA42-FD72-4E2F-8C57-C6E1F21A33D9}">
      <dgm:prSet/>
      <dgm:spPr/>
      <dgm:t>
        <a:bodyPr/>
        <a:lstStyle/>
        <a:p>
          <a:endParaRPr lang="en-GB"/>
        </a:p>
      </dgm:t>
    </dgm:pt>
    <dgm:pt modelId="{66C0DF34-D8AA-4AE8-AB20-3702333BCD64}" type="sibTrans" cxnId="{AA6FFA42-FD72-4E2F-8C57-C6E1F21A33D9}">
      <dgm:prSet/>
      <dgm:spPr/>
      <dgm:t>
        <a:bodyPr/>
        <a:lstStyle/>
        <a:p>
          <a:endParaRPr lang="en-GB"/>
        </a:p>
      </dgm:t>
    </dgm:pt>
    <dgm:pt modelId="{5D2638AE-5E3B-406C-9698-1C8F67537CF9}">
      <dgm:prSet phldrT="[Text]"/>
      <dgm:spPr/>
      <dgm:t>
        <a:bodyPr/>
        <a:lstStyle/>
        <a:p>
          <a:r>
            <a:rPr lang="en-GB"/>
            <a:t>Programme and Project Managers</a:t>
          </a:r>
        </a:p>
      </dgm:t>
    </dgm:pt>
    <dgm:pt modelId="{64ECE2F6-0085-448D-BEA2-39445B500680}" type="parTrans" cxnId="{953AA914-C48A-433A-AB7E-A90DD47D23DA}">
      <dgm:prSet/>
      <dgm:spPr/>
      <dgm:t>
        <a:bodyPr/>
        <a:lstStyle/>
        <a:p>
          <a:endParaRPr lang="en-GB"/>
        </a:p>
      </dgm:t>
    </dgm:pt>
    <dgm:pt modelId="{F13F438E-A6DB-4EF6-B9C8-25C9F2491AF3}" type="sibTrans" cxnId="{953AA914-C48A-433A-AB7E-A90DD47D23DA}">
      <dgm:prSet/>
      <dgm:spPr/>
      <dgm:t>
        <a:bodyPr/>
        <a:lstStyle/>
        <a:p>
          <a:endParaRPr lang="en-GB"/>
        </a:p>
      </dgm:t>
    </dgm:pt>
    <dgm:pt modelId="{A11290A0-65ED-44E0-AAFD-6A2E349DD4DA}">
      <dgm:prSet phldrT="[Text]"/>
      <dgm:spPr/>
      <dgm:t>
        <a:bodyPr/>
        <a:lstStyle/>
        <a:p>
          <a:r>
            <a:rPr lang="en-GB"/>
            <a:t>Telecare Controllers, Responders and Assessors</a:t>
          </a:r>
        </a:p>
      </dgm:t>
    </dgm:pt>
    <dgm:pt modelId="{4DA12BF7-F4A4-4299-B5CD-596079DDBD78}" type="parTrans" cxnId="{1446D1B2-5E9A-410E-AB06-4AA86995F88E}">
      <dgm:prSet/>
      <dgm:spPr/>
      <dgm:t>
        <a:bodyPr/>
        <a:lstStyle/>
        <a:p>
          <a:endParaRPr lang="en-GB"/>
        </a:p>
      </dgm:t>
    </dgm:pt>
    <dgm:pt modelId="{2CBA297A-5639-4A49-AC43-66A29FC01E77}" type="sibTrans" cxnId="{1446D1B2-5E9A-410E-AB06-4AA86995F88E}">
      <dgm:prSet/>
      <dgm:spPr/>
      <dgm:t>
        <a:bodyPr/>
        <a:lstStyle/>
        <a:p>
          <a:endParaRPr lang="en-GB"/>
        </a:p>
      </dgm:t>
    </dgm:pt>
    <dgm:pt modelId="{7423D46E-29D0-44D4-9BE3-8E792BB7CE0F}">
      <dgm:prSet phldrT="[Text]"/>
      <dgm:spPr/>
      <dgm:t>
        <a:bodyPr/>
        <a:lstStyle/>
        <a:p>
          <a:r>
            <a:rPr lang="en-GB"/>
            <a:t>Data, quality and intelligence roles</a:t>
          </a:r>
        </a:p>
      </dgm:t>
    </dgm:pt>
    <dgm:pt modelId="{1B98A49A-2C08-41F4-B09D-38F922E0A10D}" type="parTrans" cxnId="{BE8BB57D-3580-4F0B-BDA4-C47089354762}">
      <dgm:prSet/>
      <dgm:spPr/>
      <dgm:t>
        <a:bodyPr/>
        <a:lstStyle/>
        <a:p>
          <a:endParaRPr lang="en-GB"/>
        </a:p>
      </dgm:t>
    </dgm:pt>
    <dgm:pt modelId="{40CD5BE3-EECE-4232-B004-512955C8971F}" type="sibTrans" cxnId="{BE8BB57D-3580-4F0B-BDA4-C47089354762}">
      <dgm:prSet/>
      <dgm:spPr/>
      <dgm:t>
        <a:bodyPr/>
        <a:lstStyle/>
        <a:p>
          <a:endParaRPr lang="en-GB"/>
        </a:p>
      </dgm:t>
    </dgm:pt>
    <dgm:pt modelId="{179251C5-F5D3-4CD4-8D66-101381A5044F}">
      <dgm:prSet phldrT="[Text]"/>
      <dgm:spPr/>
      <dgm:t>
        <a:bodyPr/>
        <a:lstStyle/>
        <a:p>
          <a:r>
            <a:rPr lang="en-GB"/>
            <a:t>Strategic and business planning roles</a:t>
          </a:r>
        </a:p>
      </dgm:t>
    </dgm:pt>
    <dgm:pt modelId="{F7600964-08CC-4C4C-9D95-C8695D34B6ED}" type="parTrans" cxnId="{0874F830-DCBA-407F-8668-8D3BBA9457C6}">
      <dgm:prSet/>
      <dgm:spPr/>
      <dgm:t>
        <a:bodyPr/>
        <a:lstStyle/>
        <a:p>
          <a:endParaRPr lang="en-GB"/>
        </a:p>
      </dgm:t>
    </dgm:pt>
    <dgm:pt modelId="{7BA01F57-F27B-4B18-AA19-C7217066D638}" type="sibTrans" cxnId="{0874F830-DCBA-407F-8668-8D3BBA9457C6}">
      <dgm:prSet/>
      <dgm:spPr/>
      <dgm:t>
        <a:bodyPr/>
        <a:lstStyle/>
        <a:p>
          <a:endParaRPr lang="en-GB"/>
        </a:p>
      </dgm:t>
    </dgm:pt>
    <dgm:pt modelId="{4EAB1B60-0BDD-44B2-85DE-529BF76A4EE3}" type="pres">
      <dgm:prSet presAssocID="{E7A92BE4-6898-4E20-980C-5105A51C3F98}" presName="diagram" presStyleCnt="0">
        <dgm:presLayoutVars>
          <dgm:dir/>
          <dgm:resizeHandles val="exact"/>
        </dgm:presLayoutVars>
      </dgm:prSet>
      <dgm:spPr/>
    </dgm:pt>
    <dgm:pt modelId="{EBF63F9B-4324-45A5-B422-F8647BE82985}" type="pres">
      <dgm:prSet presAssocID="{F5AF9185-5D74-4F92-BEBD-FB1AA00E50FE}" presName="node" presStyleLbl="node1" presStyleIdx="0" presStyleCnt="16">
        <dgm:presLayoutVars>
          <dgm:bulletEnabled val="1"/>
        </dgm:presLayoutVars>
      </dgm:prSet>
      <dgm:spPr/>
    </dgm:pt>
    <dgm:pt modelId="{B833178E-CF5F-410F-9BBB-9B0A0BF338E9}" type="pres">
      <dgm:prSet presAssocID="{46854B6B-5B7B-4535-8AB9-66075B09FCAC}" presName="sibTrans" presStyleCnt="0"/>
      <dgm:spPr/>
    </dgm:pt>
    <dgm:pt modelId="{F5C40BFC-09FE-458A-81C4-97B32FC40034}" type="pres">
      <dgm:prSet presAssocID="{DC1AAA60-44E2-49F3-8DD4-0E821893FDB4}" presName="node" presStyleLbl="node1" presStyleIdx="1" presStyleCnt="16">
        <dgm:presLayoutVars>
          <dgm:bulletEnabled val="1"/>
        </dgm:presLayoutVars>
      </dgm:prSet>
      <dgm:spPr/>
    </dgm:pt>
    <dgm:pt modelId="{74EB4B44-5887-4B51-8A18-49EF24CC39F9}" type="pres">
      <dgm:prSet presAssocID="{B092E1A0-BC47-4133-A3D1-2F9628491CCE}" presName="sibTrans" presStyleCnt="0"/>
      <dgm:spPr/>
    </dgm:pt>
    <dgm:pt modelId="{5BCF44EA-7881-4692-9C52-B9F7148B19E0}" type="pres">
      <dgm:prSet presAssocID="{62C8E8D3-2110-44A3-8563-BEE69A96377E}" presName="node" presStyleLbl="node1" presStyleIdx="2" presStyleCnt="16">
        <dgm:presLayoutVars>
          <dgm:bulletEnabled val="1"/>
        </dgm:presLayoutVars>
      </dgm:prSet>
      <dgm:spPr/>
    </dgm:pt>
    <dgm:pt modelId="{A0FEF519-A8D5-481F-91FB-C96C5A47A297}" type="pres">
      <dgm:prSet presAssocID="{A652FFA2-A2CE-4036-8051-728642EC63A0}" presName="sibTrans" presStyleCnt="0"/>
      <dgm:spPr/>
    </dgm:pt>
    <dgm:pt modelId="{1EFBE0ED-EC65-4D97-8BAA-0C8DD38B85EB}" type="pres">
      <dgm:prSet presAssocID="{48D2A9E8-1459-49EF-87B1-15D89BF08F2C}" presName="node" presStyleLbl="node1" presStyleIdx="3" presStyleCnt="16">
        <dgm:presLayoutVars>
          <dgm:bulletEnabled val="1"/>
        </dgm:presLayoutVars>
      </dgm:prSet>
      <dgm:spPr/>
    </dgm:pt>
    <dgm:pt modelId="{A9EC84E0-DBF0-4CD0-8380-A506E3DF81C3}" type="pres">
      <dgm:prSet presAssocID="{AF05B516-004D-4C77-8134-BC84E292592D}" presName="sibTrans" presStyleCnt="0"/>
      <dgm:spPr/>
    </dgm:pt>
    <dgm:pt modelId="{61EB51CF-DE13-425A-871F-EC310927FB31}" type="pres">
      <dgm:prSet presAssocID="{E6249771-C894-4A80-93CA-AD3EFDB2A349}" presName="node" presStyleLbl="node1" presStyleIdx="4" presStyleCnt="16">
        <dgm:presLayoutVars>
          <dgm:bulletEnabled val="1"/>
        </dgm:presLayoutVars>
      </dgm:prSet>
      <dgm:spPr/>
    </dgm:pt>
    <dgm:pt modelId="{7C86CAED-ACE8-43F9-999C-44C705167667}" type="pres">
      <dgm:prSet presAssocID="{68267DC1-D6DB-4FF9-A525-0CA88B81CA25}" presName="sibTrans" presStyleCnt="0"/>
      <dgm:spPr/>
    </dgm:pt>
    <dgm:pt modelId="{3B8C45B6-12CA-41E7-9072-CC59C8102C2F}" type="pres">
      <dgm:prSet presAssocID="{173BE840-460F-487C-92BB-7D575D611580}" presName="node" presStyleLbl="node1" presStyleIdx="5" presStyleCnt="16">
        <dgm:presLayoutVars>
          <dgm:bulletEnabled val="1"/>
        </dgm:presLayoutVars>
      </dgm:prSet>
      <dgm:spPr/>
    </dgm:pt>
    <dgm:pt modelId="{7D2CEFEC-8CDF-4F78-B69D-21A37EFCA332}" type="pres">
      <dgm:prSet presAssocID="{B752401D-78E1-4322-90A5-5461DAED036B}" presName="sibTrans" presStyleCnt="0"/>
      <dgm:spPr/>
    </dgm:pt>
    <dgm:pt modelId="{75325DE9-5D86-4997-9C62-9365ABA0AF63}" type="pres">
      <dgm:prSet presAssocID="{CAB7AFF2-E97D-499D-8365-D32216C79E6B}" presName="node" presStyleLbl="node1" presStyleIdx="6" presStyleCnt="16">
        <dgm:presLayoutVars>
          <dgm:bulletEnabled val="1"/>
        </dgm:presLayoutVars>
      </dgm:prSet>
      <dgm:spPr/>
    </dgm:pt>
    <dgm:pt modelId="{04F8C661-9EE8-47BB-B965-8980452E5459}" type="pres">
      <dgm:prSet presAssocID="{4C65F950-BDA7-49DB-8825-5DA204F68AF8}" presName="sibTrans" presStyleCnt="0"/>
      <dgm:spPr/>
    </dgm:pt>
    <dgm:pt modelId="{5042681A-CE03-4507-865F-3ACA6B6100BB}" type="pres">
      <dgm:prSet presAssocID="{EA3953A2-39B3-4059-BFC1-F5F3738B1C8B}" presName="node" presStyleLbl="node1" presStyleIdx="7" presStyleCnt="16">
        <dgm:presLayoutVars>
          <dgm:bulletEnabled val="1"/>
        </dgm:presLayoutVars>
      </dgm:prSet>
      <dgm:spPr/>
    </dgm:pt>
    <dgm:pt modelId="{BF2606B4-9504-459D-970B-8C400E8D2F77}" type="pres">
      <dgm:prSet presAssocID="{A8A26B52-4A0D-48B4-AE67-6A74DE22C403}" presName="sibTrans" presStyleCnt="0"/>
      <dgm:spPr/>
    </dgm:pt>
    <dgm:pt modelId="{A80E5708-4D12-4E58-8DEB-E3DC59762776}" type="pres">
      <dgm:prSet presAssocID="{EB5AE07B-4C09-47E5-A48A-8C9202A3D00B}" presName="node" presStyleLbl="node1" presStyleIdx="8" presStyleCnt="16">
        <dgm:presLayoutVars>
          <dgm:bulletEnabled val="1"/>
        </dgm:presLayoutVars>
      </dgm:prSet>
      <dgm:spPr/>
    </dgm:pt>
    <dgm:pt modelId="{9C8EBAB2-ED4F-49BD-BFD7-1AF040172AB8}" type="pres">
      <dgm:prSet presAssocID="{DCB9DA1F-40FD-4EC2-A488-72763795C07F}" presName="sibTrans" presStyleCnt="0"/>
      <dgm:spPr/>
    </dgm:pt>
    <dgm:pt modelId="{5DD65B9E-EFD5-44B8-98E2-ED879CDAF3BB}" type="pres">
      <dgm:prSet presAssocID="{F9436C17-1595-44DB-9278-1FE9FA7BF99D}" presName="node" presStyleLbl="node1" presStyleIdx="9" presStyleCnt="16">
        <dgm:presLayoutVars>
          <dgm:bulletEnabled val="1"/>
        </dgm:presLayoutVars>
      </dgm:prSet>
      <dgm:spPr/>
    </dgm:pt>
    <dgm:pt modelId="{D41C000E-C404-43A6-A54A-97DE354605DB}" type="pres">
      <dgm:prSet presAssocID="{3EF679EA-8B0D-4DC9-AADB-7C4B5AB69B04}" presName="sibTrans" presStyleCnt="0"/>
      <dgm:spPr/>
    </dgm:pt>
    <dgm:pt modelId="{6C4DE46E-462A-45F9-A026-C50228DED377}" type="pres">
      <dgm:prSet presAssocID="{7A9FA99C-CEB8-4805-A510-AACB839A8631}" presName="node" presStyleLbl="node1" presStyleIdx="10" presStyleCnt="16">
        <dgm:presLayoutVars>
          <dgm:bulletEnabled val="1"/>
        </dgm:presLayoutVars>
      </dgm:prSet>
      <dgm:spPr/>
    </dgm:pt>
    <dgm:pt modelId="{D6822DCF-FC08-4099-91C9-84FB28ECDC4D}" type="pres">
      <dgm:prSet presAssocID="{66C0DF34-D8AA-4AE8-AB20-3702333BCD64}" presName="sibTrans" presStyleCnt="0"/>
      <dgm:spPr/>
    </dgm:pt>
    <dgm:pt modelId="{6F244C83-B0B4-43F7-81C3-4F858A7F88CA}" type="pres">
      <dgm:prSet presAssocID="{93631165-62E2-4ADE-94B7-E4D01E2730A5}" presName="node" presStyleLbl="node1" presStyleIdx="11" presStyleCnt="16">
        <dgm:presLayoutVars>
          <dgm:bulletEnabled val="1"/>
        </dgm:presLayoutVars>
      </dgm:prSet>
      <dgm:spPr/>
    </dgm:pt>
    <dgm:pt modelId="{E610589D-8CE4-495B-B5E9-4E75E3572A1F}" type="pres">
      <dgm:prSet presAssocID="{DD1A4CF6-182D-4044-B771-A1780EA6D1AF}" presName="sibTrans" presStyleCnt="0"/>
      <dgm:spPr/>
    </dgm:pt>
    <dgm:pt modelId="{496CD7F2-1CE9-4559-855E-0F3BBBE78595}" type="pres">
      <dgm:prSet presAssocID="{A11290A0-65ED-44E0-AAFD-6A2E349DD4DA}" presName="node" presStyleLbl="node1" presStyleIdx="12" presStyleCnt="16">
        <dgm:presLayoutVars>
          <dgm:bulletEnabled val="1"/>
        </dgm:presLayoutVars>
      </dgm:prSet>
      <dgm:spPr/>
    </dgm:pt>
    <dgm:pt modelId="{5C931537-6BDC-4A11-B989-FE3E50871883}" type="pres">
      <dgm:prSet presAssocID="{2CBA297A-5639-4A49-AC43-66A29FC01E77}" presName="sibTrans" presStyleCnt="0"/>
      <dgm:spPr/>
    </dgm:pt>
    <dgm:pt modelId="{19765DAE-1C5D-4893-8C18-78632562185C}" type="pres">
      <dgm:prSet presAssocID="{7423D46E-29D0-44D4-9BE3-8E792BB7CE0F}" presName="node" presStyleLbl="node1" presStyleIdx="13" presStyleCnt="16">
        <dgm:presLayoutVars>
          <dgm:bulletEnabled val="1"/>
        </dgm:presLayoutVars>
      </dgm:prSet>
      <dgm:spPr/>
    </dgm:pt>
    <dgm:pt modelId="{91231679-BCD0-4B55-BCC4-6078E11B5F49}" type="pres">
      <dgm:prSet presAssocID="{40CD5BE3-EECE-4232-B004-512955C8971F}" presName="sibTrans" presStyleCnt="0"/>
      <dgm:spPr/>
    </dgm:pt>
    <dgm:pt modelId="{48483764-BABB-4D70-AE87-83DBEFD6D447}" type="pres">
      <dgm:prSet presAssocID="{179251C5-F5D3-4CD4-8D66-101381A5044F}" presName="node" presStyleLbl="node1" presStyleIdx="14" presStyleCnt="16">
        <dgm:presLayoutVars>
          <dgm:bulletEnabled val="1"/>
        </dgm:presLayoutVars>
      </dgm:prSet>
      <dgm:spPr/>
    </dgm:pt>
    <dgm:pt modelId="{23EE7780-4A1A-4CD6-8266-BF3B7D59DDBD}" type="pres">
      <dgm:prSet presAssocID="{7BA01F57-F27B-4B18-AA19-C7217066D638}" presName="sibTrans" presStyleCnt="0"/>
      <dgm:spPr/>
    </dgm:pt>
    <dgm:pt modelId="{A1DE558C-746C-4043-BDA1-88359BE8D01F}" type="pres">
      <dgm:prSet presAssocID="{5D2638AE-5E3B-406C-9698-1C8F67537CF9}" presName="node" presStyleLbl="node1" presStyleIdx="15" presStyleCnt="16">
        <dgm:presLayoutVars>
          <dgm:bulletEnabled val="1"/>
        </dgm:presLayoutVars>
      </dgm:prSet>
      <dgm:spPr/>
    </dgm:pt>
  </dgm:ptLst>
  <dgm:cxnLst>
    <dgm:cxn modelId="{1414C901-C823-445F-B23B-F84959F517D7}" type="presOf" srcId="{CAB7AFF2-E97D-499D-8365-D32216C79E6B}" destId="{75325DE9-5D86-4997-9C62-9365ABA0AF63}" srcOrd="0" destOrd="0" presId="urn:microsoft.com/office/officeart/2005/8/layout/default"/>
    <dgm:cxn modelId="{6A5E6B0E-6600-4224-B798-E1B2C4AD44FA}" type="presOf" srcId="{EB5AE07B-4C09-47E5-A48A-8C9202A3D00B}" destId="{A80E5708-4D12-4E58-8DEB-E3DC59762776}" srcOrd="0" destOrd="0" presId="urn:microsoft.com/office/officeart/2005/8/layout/default"/>
    <dgm:cxn modelId="{953AA914-C48A-433A-AB7E-A90DD47D23DA}" srcId="{E7A92BE4-6898-4E20-980C-5105A51C3F98}" destId="{5D2638AE-5E3B-406C-9698-1C8F67537CF9}" srcOrd="15" destOrd="0" parTransId="{64ECE2F6-0085-448D-BEA2-39445B500680}" sibTransId="{F13F438E-A6DB-4EF6-B9C8-25C9F2491AF3}"/>
    <dgm:cxn modelId="{29EEBF1D-3570-4E1B-94E5-7E600F1DC3EF}" srcId="{E7A92BE4-6898-4E20-980C-5105A51C3F98}" destId="{173BE840-460F-487C-92BB-7D575D611580}" srcOrd="5" destOrd="0" parTransId="{CC218819-0B2E-4D83-9A2F-7497319B9935}" sibTransId="{B752401D-78E1-4322-90A5-5461DAED036B}"/>
    <dgm:cxn modelId="{1451AB22-DCB2-4C92-AD00-5C13142E2EEF}" type="presOf" srcId="{DC1AAA60-44E2-49F3-8DD4-0E821893FDB4}" destId="{F5C40BFC-09FE-458A-81C4-97B32FC40034}" srcOrd="0" destOrd="0" presId="urn:microsoft.com/office/officeart/2005/8/layout/default"/>
    <dgm:cxn modelId="{0874F830-DCBA-407F-8668-8D3BBA9457C6}" srcId="{E7A92BE4-6898-4E20-980C-5105A51C3F98}" destId="{179251C5-F5D3-4CD4-8D66-101381A5044F}" srcOrd="14" destOrd="0" parTransId="{F7600964-08CC-4C4C-9D95-C8695D34B6ED}" sibTransId="{7BA01F57-F27B-4B18-AA19-C7217066D638}"/>
    <dgm:cxn modelId="{8E47813F-90FB-4892-B5F2-050517D2ED19}" type="presOf" srcId="{179251C5-F5D3-4CD4-8D66-101381A5044F}" destId="{48483764-BABB-4D70-AE87-83DBEFD6D447}" srcOrd="0" destOrd="0" presId="urn:microsoft.com/office/officeart/2005/8/layout/default"/>
    <dgm:cxn modelId="{11D0D65C-FFE6-445A-9F8F-20BDDCB187E2}" srcId="{E7A92BE4-6898-4E20-980C-5105A51C3F98}" destId="{93631165-62E2-4ADE-94B7-E4D01E2730A5}" srcOrd="11" destOrd="0" parTransId="{B702507A-E452-424B-BC77-F0BB59CAF0B5}" sibTransId="{DD1A4CF6-182D-4044-B771-A1780EA6D1AF}"/>
    <dgm:cxn modelId="{AA6FFA42-FD72-4E2F-8C57-C6E1F21A33D9}" srcId="{E7A92BE4-6898-4E20-980C-5105A51C3F98}" destId="{7A9FA99C-CEB8-4805-A510-AACB839A8631}" srcOrd="10" destOrd="0" parTransId="{BAED6B43-0337-469A-8895-954A68C7F6D1}" sibTransId="{66C0DF34-D8AA-4AE8-AB20-3702333BCD64}"/>
    <dgm:cxn modelId="{4F773F47-FFF0-460E-8A82-0A7A483846D4}" type="presOf" srcId="{173BE840-460F-487C-92BB-7D575D611580}" destId="{3B8C45B6-12CA-41E7-9072-CC59C8102C2F}" srcOrd="0" destOrd="0" presId="urn:microsoft.com/office/officeart/2005/8/layout/default"/>
    <dgm:cxn modelId="{168AFB4E-5624-4FD5-B93D-BBE3F2AA59CC}" type="presOf" srcId="{62C8E8D3-2110-44A3-8563-BEE69A96377E}" destId="{5BCF44EA-7881-4692-9C52-B9F7148B19E0}" srcOrd="0" destOrd="0" presId="urn:microsoft.com/office/officeart/2005/8/layout/default"/>
    <dgm:cxn modelId="{2C424B79-570E-4215-B804-3E0079E679AE}" srcId="{E7A92BE4-6898-4E20-980C-5105A51C3F98}" destId="{DC1AAA60-44E2-49F3-8DD4-0E821893FDB4}" srcOrd="1" destOrd="0" parTransId="{3A5FBFFC-5248-4261-B970-B58B15E93B29}" sibTransId="{B092E1A0-BC47-4133-A3D1-2F9628491CCE}"/>
    <dgm:cxn modelId="{853FEC5A-348A-44C1-8C89-991D1B0DA56E}" type="presOf" srcId="{93631165-62E2-4ADE-94B7-E4D01E2730A5}" destId="{6F244C83-B0B4-43F7-81C3-4F858A7F88CA}" srcOrd="0" destOrd="0" presId="urn:microsoft.com/office/officeart/2005/8/layout/default"/>
    <dgm:cxn modelId="{BE8BB57D-3580-4F0B-BDA4-C47089354762}" srcId="{E7A92BE4-6898-4E20-980C-5105A51C3F98}" destId="{7423D46E-29D0-44D4-9BE3-8E792BB7CE0F}" srcOrd="13" destOrd="0" parTransId="{1B98A49A-2C08-41F4-B09D-38F922E0A10D}" sibTransId="{40CD5BE3-EECE-4232-B004-512955C8971F}"/>
    <dgm:cxn modelId="{FB338582-8089-4752-BE4D-FDF0150BD2D1}" type="presOf" srcId="{F5AF9185-5D74-4F92-BEBD-FB1AA00E50FE}" destId="{EBF63F9B-4324-45A5-B422-F8647BE82985}" srcOrd="0" destOrd="0" presId="urn:microsoft.com/office/officeart/2005/8/layout/default"/>
    <dgm:cxn modelId="{91E09890-BB6C-4B08-88F7-C16303CE2CA6}" type="presOf" srcId="{7423D46E-29D0-44D4-9BE3-8E792BB7CE0F}" destId="{19765DAE-1C5D-4893-8C18-78632562185C}" srcOrd="0" destOrd="0" presId="urn:microsoft.com/office/officeart/2005/8/layout/default"/>
    <dgm:cxn modelId="{A9090E96-485A-4C94-82C1-8968DF927E10}" type="presOf" srcId="{7A9FA99C-CEB8-4805-A510-AACB839A8631}" destId="{6C4DE46E-462A-45F9-A026-C50228DED377}" srcOrd="0" destOrd="0" presId="urn:microsoft.com/office/officeart/2005/8/layout/default"/>
    <dgm:cxn modelId="{387E9A96-6A2A-4CBD-AC95-A6DDC7EF9275}" srcId="{E7A92BE4-6898-4E20-980C-5105A51C3F98}" destId="{EA3953A2-39B3-4059-BFC1-F5F3738B1C8B}" srcOrd="7" destOrd="0" parTransId="{EC27253A-944E-4669-BE2B-3C3DA5701C95}" sibTransId="{A8A26B52-4A0D-48B4-AE67-6A74DE22C403}"/>
    <dgm:cxn modelId="{2BA2F49D-9FCC-4CC8-8C8F-27935F6A6468}" srcId="{E7A92BE4-6898-4E20-980C-5105A51C3F98}" destId="{F5AF9185-5D74-4F92-BEBD-FB1AA00E50FE}" srcOrd="0" destOrd="0" parTransId="{E9978C40-44F5-4DB5-9B18-08B3D9C1A0A2}" sibTransId="{46854B6B-5B7B-4535-8AB9-66075B09FCAC}"/>
    <dgm:cxn modelId="{11E7F69F-A590-4833-AB82-1BDE13718C78}" srcId="{E7A92BE4-6898-4E20-980C-5105A51C3F98}" destId="{EB5AE07B-4C09-47E5-A48A-8C9202A3D00B}" srcOrd="8" destOrd="0" parTransId="{778613CC-7CBF-481C-9534-1D844D10D8B1}" sibTransId="{DCB9DA1F-40FD-4EC2-A488-72763795C07F}"/>
    <dgm:cxn modelId="{621F80A5-2584-4B71-A20E-3BDF67014055}" srcId="{E7A92BE4-6898-4E20-980C-5105A51C3F98}" destId="{CAB7AFF2-E97D-499D-8365-D32216C79E6B}" srcOrd="6" destOrd="0" parTransId="{4119F467-00FF-4119-A0E5-551F9E38A1F8}" sibTransId="{4C65F950-BDA7-49DB-8825-5DA204F68AF8}"/>
    <dgm:cxn modelId="{1446D1B2-5E9A-410E-AB06-4AA86995F88E}" srcId="{E7A92BE4-6898-4E20-980C-5105A51C3F98}" destId="{A11290A0-65ED-44E0-AAFD-6A2E349DD4DA}" srcOrd="12" destOrd="0" parTransId="{4DA12BF7-F4A4-4299-B5CD-596079DDBD78}" sibTransId="{2CBA297A-5639-4A49-AC43-66A29FC01E77}"/>
    <dgm:cxn modelId="{204173C1-4F14-4132-ABD5-D1D3B7FA4BDA}" type="presOf" srcId="{48D2A9E8-1459-49EF-87B1-15D89BF08F2C}" destId="{1EFBE0ED-EC65-4D97-8BAA-0C8DD38B85EB}" srcOrd="0" destOrd="0" presId="urn:microsoft.com/office/officeart/2005/8/layout/default"/>
    <dgm:cxn modelId="{B42DEAC7-FF0D-4237-8032-0D93C0F172F2}" type="presOf" srcId="{E7A92BE4-6898-4E20-980C-5105A51C3F98}" destId="{4EAB1B60-0BDD-44B2-85DE-529BF76A4EE3}" srcOrd="0" destOrd="0" presId="urn:microsoft.com/office/officeart/2005/8/layout/default"/>
    <dgm:cxn modelId="{D35686C9-3D9D-4973-A907-B5291D7BAD74}" srcId="{E7A92BE4-6898-4E20-980C-5105A51C3F98}" destId="{F9436C17-1595-44DB-9278-1FE9FA7BF99D}" srcOrd="9" destOrd="0" parTransId="{5B2A5817-1954-48A3-AAD9-8E74844BCAC3}" sibTransId="{3EF679EA-8B0D-4DC9-AADB-7C4B5AB69B04}"/>
    <dgm:cxn modelId="{7F968BCA-FBD1-4336-8167-C49BF2078AC9}" type="presOf" srcId="{F9436C17-1595-44DB-9278-1FE9FA7BF99D}" destId="{5DD65B9E-EFD5-44B8-98E2-ED879CDAF3BB}" srcOrd="0" destOrd="0" presId="urn:microsoft.com/office/officeart/2005/8/layout/default"/>
    <dgm:cxn modelId="{94BD4ED2-C841-4762-BD5C-F27BA68B3D8C}" type="presOf" srcId="{A11290A0-65ED-44E0-AAFD-6A2E349DD4DA}" destId="{496CD7F2-1CE9-4559-855E-0F3BBBE78595}" srcOrd="0" destOrd="0" presId="urn:microsoft.com/office/officeart/2005/8/layout/default"/>
    <dgm:cxn modelId="{FA07FDD6-F69F-4C97-AE4C-4A59F3F966BE}" srcId="{E7A92BE4-6898-4E20-980C-5105A51C3F98}" destId="{62C8E8D3-2110-44A3-8563-BEE69A96377E}" srcOrd="2" destOrd="0" parTransId="{34F040D3-DE5C-49A8-949F-230C8906784D}" sibTransId="{A652FFA2-A2CE-4036-8051-728642EC63A0}"/>
    <dgm:cxn modelId="{DB16E2DD-846B-4552-A5E7-419975B7066E}" type="presOf" srcId="{EA3953A2-39B3-4059-BFC1-F5F3738B1C8B}" destId="{5042681A-CE03-4507-865F-3ACA6B6100BB}" srcOrd="0" destOrd="0" presId="urn:microsoft.com/office/officeart/2005/8/layout/default"/>
    <dgm:cxn modelId="{48499FEB-60B4-428B-B8FA-39EA281C9525}" srcId="{E7A92BE4-6898-4E20-980C-5105A51C3F98}" destId="{48D2A9E8-1459-49EF-87B1-15D89BF08F2C}" srcOrd="3" destOrd="0" parTransId="{5DC85D42-EC28-4B9E-AB4B-39EC3E3FC52D}" sibTransId="{AF05B516-004D-4C77-8134-BC84E292592D}"/>
    <dgm:cxn modelId="{C5EDCAEB-6B58-4E8F-979D-6FDA01EF5E25}" type="presOf" srcId="{E6249771-C894-4A80-93CA-AD3EFDB2A349}" destId="{61EB51CF-DE13-425A-871F-EC310927FB31}" srcOrd="0" destOrd="0" presId="urn:microsoft.com/office/officeart/2005/8/layout/default"/>
    <dgm:cxn modelId="{257743EC-E965-4D56-9F32-E8F74B84A85D}" srcId="{E7A92BE4-6898-4E20-980C-5105A51C3F98}" destId="{E6249771-C894-4A80-93CA-AD3EFDB2A349}" srcOrd="4" destOrd="0" parTransId="{973BF7EC-A59F-4A62-B2F1-F1ACB5DF9BAA}" sibTransId="{68267DC1-D6DB-4FF9-A525-0CA88B81CA25}"/>
    <dgm:cxn modelId="{2AE7A2F4-B112-48E8-9F6B-873A99C963CC}" type="presOf" srcId="{5D2638AE-5E3B-406C-9698-1C8F67537CF9}" destId="{A1DE558C-746C-4043-BDA1-88359BE8D01F}" srcOrd="0" destOrd="0" presId="urn:microsoft.com/office/officeart/2005/8/layout/default"/>
    <dgm:cxn modelId="{BEA04FF2-CEF7-4207-82D4-26419E1E979C}" type="presParOf" srcId="{4EAB1B60-0BDD-44B2-85DE-529BF76A4EE3}" destId="{EBF63F9B-4324-45A5-B422-F8647BE82985}" srcOrd="0" destOrd="0" presId="urn:microsoft.com/office/officeart/2005/8/layout/default"/>
    <dgm:cxn modelId="{972A09C1-6B29-4737-9CC6-1A1AE559F805}" type="presParOf" srcId="{4EAB1B60-0BDD-44B2-85DE-529BF76A4EE3}" destId="{B833178E-CF5F-410F-9BBB-9B0A0BF338E9}" srcOrd="1" destOrd="0" presId="urn:microsoft.com/office/officeart/2005/8/layout/default"/>
    <dgm:cxn modelId="{C29D5BF5-91F0-4E95-B1F2-C04E99ED0C4D}" type="presParOf" srcId="{4EAB1B60-0BDD-44B2-85DE-529BF76A4EE3}" destId="{F5C40BFC-09FE-458A-81C4-97B32FC40034}" srcOrd="2" destOrd="0" presId="urn:microsoft.com/office/officeart/2005/8/layout/default"/>
    <dgm:cxn modelId="{D16444FD-09DE-4D66-85A2-B08B578FAF02}" type="presParOf" srcId="{4EAB1B60-0BDD-44B2-85DE-529BF76A4EE3}" destId="{74EB4B44-5887-4B51-8A18-49EF24CC39F9}" srcOrd="3" destOrd="0" presId="urn:microsoft.com/office/officeart/2005/8/layout/default"/>
    <dgm:cxn modelId="{5EC4C9A7-F82D-4A5F-931B-D4E3378A7FEE}" type="presParOf" srcId="{4EAB1B60-0BDD-44B2-85DE-529BF76A4EE3}" destId="{5BCF44EA-7881-4692-9C52-B9F7148B19E0}" srcOrd="4" destOrd="0" presId="urn:microsoft.com/office/officeart/2005/8/layout/default"/>
    <dgm:cxn modelId="{497463C5-1826-4029-A074-89C1A65C7843}" type="presParOf" srcId="{4EAB1B60-0BDD-44B2-85DE-529BF76A4EE3}" destId="{A0FEF519-A8D5-481F-91FB-C96C5A47A297}" srcOrd="5" destOrd="0" presId="urn:microsoft.com/office/officeart/2005/8/layout/default"/>
    <dgm:cxn modelId="{0A6659EA-F1FF-4F29-971E-A0ECF279C660}" type="presParOf" srcId="{4EAB1B60-0BDD-44B2-85DE-529BF76A4EE3}" destId="{1EFBE0ED-EC65-4D97-8BAA-0C8DD38B85EB}" srcOrd="6" destOrd="0" presId="urn:microsoft.com/office/officeart/2005/8/layout/default"/>
    <dgm:cxn modelId="{37910370-0AAC-4686-A5F4-B675EA1B7D74}" type="presParOf" srcId="{4EAB1B60-0BDD-44B2-85DE-529BF76A4EE3}" destId="{A9EC84E0-DBF0-4CD0-8380-A506E3DF81C3}" srcOrd="7" destOrd="0" presId="urn:microsoft.com/office/officeart/2005/8/layout/default"/>
    <dgm:cxn modelId="{D047E24A-3D4F-4E5D-A4E3-AABCF69D0E06}" type="presParOf" srcId="{4EAB1B60-0BDD-44B2-85DE-529BF76A4EE3}" destId="{61EB51CF-DE13-425A-871F-EC310927FB31}" srcOrd="8" destOrd="0" presId="urn:microsoft.com/office/officeart/2005/8/layout/default"/>
    <dgm:cxn modelId="{3F604941-93F5-41E8-9650-7C2AE485A2CB}" type="presParOf" srcId="{4EAB1B60-0BDD-44B2-85DE-529BF76A4EE3}" destId="{7C86CAED-ACE8-43F9-999C-44C705167667}" srcOrd="9" destOrd="0" presId="urn:microsoft.com/office/officeart/2005/8/layout/default"/>
    <dgm:cxn modelId="{FC094AB4-297E-4596-AABE-A30B00C5091A}" type="presParOf" srcId="{4EAB1B60-0BDD-44B2-85DE-529BF76A4EE3}" destId="{3B8C45B6-12CA-41E7-9072-CC59C8102C2F}" srcOrd="10" destOrd="0" presId="urn:microsoft.com/office/officeart/2005/8/layout/default"/>
    <dgm:cxn modelId="{1CC08087-9713-4DAD-A31F-E8713DCD5797}" type="presParOf" srcId="{4EAB1B60-0BDD-44B2-85DE-529BF76A4EE3}" destId="{7D2CEFEC-8CDF-4F78-B69D-21A37EFCA332}" srcOrd="11" destOrd="0" presId="urn:microsoft.com/office/officeart/2005/8/layout/default"/>
    <dgm:cxn modelId="{E03F8A54-E10C-49F3-BD45-BBF98A7B9198}" type="presParOf" srcId="{4EAB1B60-0BDD-44B2-85DE-529BF76A4EE3}" destId="{75325DE9-5D86-4997-9C62-9365ABA0AF63}" srcOrd="12" destOrd="0" presId="urn:microsoft.com/office/officeart/2005/8/layout/default"/>
    <dgm:cxn modelId="{12118371-DD4D-4083-B3FF-90612967B359}" type="presParOf" srcId="{4EAB1B60-0BDD-44B2-85DE-529BF76A4EE3}" destId="{04F8C661-9EE8-47BB-B965-8980452E5459}" srcOrd="13" destOrd="0" presId="urn:microsoft.com/office/officeart/2005/8/layout/default"/>
    <dgm:cxn modelId="{390E7553-FD69-4E3D-9281-0523BC8BAB52}" type="presParOf" srcId="{4EAB1B60-0BDD-44B2-85DE-529BF76A4EE3}" destId="{5042681A-CE03-4507-865F-3ACA6B6100BB}" srcOrd="14" destOrd="0" presId="urn:microsoft.com/office/officeart/2005/8/layout/default"/>
    <dgm:cxn modelId="{B7349362-31D4-417D-A2FF-1682530D744A}" type="presParOf" srcId="{4EAB1B60-0BDD-44B2-85DE-529BF76A4EE3}" destId="{BF2606B4-9504-459D-970B-8C400E8D2F77}" srcOrd="15" destOrd="0" presId="urn:microsoft.com/office/officeart/2005/8/layout/default"/>
    <dgm:cxn modelId="{0B77D732-DEFE-438E-B269-74089287532F}" type="presParOf" srcId="{4EAB1B60-0BDD-44B2-85DE-529BF76A4EE3}" destId="{A80E5708-4D12-4E58-8DEB-E3DC59762776}" srcOrd="16" destOrd="0" presId="urn:microsoft.com/office/officeart/2005/8/layout/default"/>
    <dgm:cxn modelId="{0AEC8F7C-A8F6-40BB-BAEC-B7B50DB38A27}" type="presParOf" srcId="{4EAB1B60-0BDD-44B2-85DE-529BF76A4EE3}" destId="{9C8EBAB2-ED4F-49BD-BFD7-1AF040172AB8}" srcOrd="17" destOrd="0" presId="urn:microsoft.com/office/officeart/2005/8/layout/default"/>
    <dgm:cxn modelId="{516CFF89-1934-480D-A42B-1AFEACAA34F2}" type="presParOf" srcId="{4EAB1B60-0BDD-44B2-85DE-529BF76A4EE3}" destId="{5DD65B9E-EFD5-44B8-98E2-ED879CDAF3BB}" srcOrd="18" destOrd="0" presId="urn:microsoft.com/office/officeart/2005/8/layout/default"/>
    <dgm:cxn modelId="{9C1FB380-806D-4680-A0F8-FD6A2220EA4C}" type="presParOf" srcId="{4EAB1B60-0BDD-44B2-85DE-529BF76A4EE3}" destId="{D41C000E-C404-43A6-A54A-97DE354605DB}" srcOrd="19" destOrd="0" presId="urn:microsoft.com/office/officeart/2005/8/layout/default"/>
    <dgm:cxn modelId="{75EAAF65-A95C-4B55-81CE-AF616DB96186}" type="presParOf" srcId="{4EAB1B60-0BDD-44B2-85DE-529BF76A4EE3}" destId="{6C4DE46E-462A-45F9-A026-C50228DED377}" srcOrd="20" destOrd="0" presId="urn:microsoft.com/office/officeart/2005/8/layout/default"/>
    <dgm:cxn modelId="{9EC5296C-F0A0-49CF-92B7-7BABFB9FBB88}" type="presParOf" srcId="{4EAB1B60-0BDD-44B2-85DE-529BF76A4EE3}" destId="{D6822DCF-FC08-4099-91C9-84FB28ECDC4D}" srcOrd="21" destOrd="0" presId="urn:microsoft.com/office/officeart/2005/8/layout/default"/>
    <dgm:cxn modelId="{24AE2489-E245-4B9A-A22A-4F9CE9C54838}" type="presParOf" srcId="{4EAB1B60-0BDD-44B2-85DE-529BF76A4EE3}" destId="{6F244C83-B0B4-43F7-81C3-4F858A7F88CA}" srcOrd="22" destOrd="0" presId="urn:microsoft.com/office/officeart/2005/8/layout/default"/>
    <dgm:cxn modelId="{531CC41E-DD55-4C17-8ACA-C5CC243290DE}" type="presParOf" srcId="{4EAB1B60-0BDD-44B2-85DE-529BF76A4EE3}" destId="{E610589D-8CE4-495B-B5E9-4E75E3572A1F}" srcOrd="23" destOrd="0" presId="urn:microsoft.com/office/officeart/2005/8/layout/default"/>
    <dgm:cxn modelId="{5D9A941D-CAE9-47A2-96EC-1185CA7D5F0B}" type="presParOf" srcId="{4EAB1B60-0BDD-44B2-85DE-529BF76A4EE3}" destId="{496CD7F2-1CE9-4559-855E-0F3BBBE78595}" srcOrd="24" destOrd="0" presId="urn:microsoft.com/office/officeart/2005/8/layout/default"/>
    <dgm:cxn modelId="{F2EE96EA-966D-4564-BC38-69078570D13E}" type="presParOf" srcId="{4EAB1B60-0BDD-44B2-85DE-529BF76A4EE3}" destId="{5C931537-6BDC-4A11-B989-FE3E50871883}" srcOrd="25" destOrd="0" presId="urn:microsoft.com/office/officeart/2005/8/layout/default"/>
    <dgm:cxn modelId="{448DA0E7-C642-4171-A860-DF28860ABC65}" type="presParOf" srcId="{4EAB1B60-0BDD-44B2-85DE-529BF76A4EE3}" destId="{19765DAE-1C5D-4893-8C18-78632562185C}" srcOrd="26" destOrd="0" presId="urn:microsoft.com/office/officeart/2005/8/layout/default"/>
    <dgm:cxn modelId="{1AC12F6B-DD4D-4847-9990-6CD2EA6FDBF7}" type="presParOf" srcId="{4EAB1B60-0BDD-44B2-85DE-529BF76A4EE3}" destId="{91231679-BCD0-4B55-BCC4-6078E11B5F49}" srcOrd="27" destOrd="0" presId="urn:microsoft.com/office/officeart/2005/8/layout/default"/>
    <dgm:cxn modelId="{7B216DFC-0549-4BEA-940B-68559FB3E13B}" type="presParOf" srcId="{4EAB1B60-0BDD-44B2-85DE-529BF76A4EE3}" destId="{48483764-BABB-4D70-AE87-83DBEFD6D447}" srcOrd="28" destOrd="0" presId="urn:microsoft.com/office/officeart/2005/8/layout/default"/>
    <dgm:cxn modelId="{9E4A356A-2CB8-417B-9A49-6F52A1792064}" type="presParOf" srcId="{4EAB1B60-0BDD-44B2-85DE-529BF76A4EE3}" destId="{23EE7780-4A1A-4CD6-8266-BF3B7D59DDBD}" srcOrd="29" destOrd="0" presId="urn:microsoft.com/office/officeart/2005/8/layout/default"/>
    <dgm:cxn modelId="{C07CE28E-5616-4967-A214-6CF87655A025}" type="presParOf" srcId="{4EAB1B60-0BDD-44B2-85DE-529BF76A4EE3}" destId="{A1DE558C-746C-4043-BDA1-88359BE8D01F}" srcOrd="3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9C5297-7996-436E-9625-BB421583C6FD}" type="doc">
      <dgm:prSet loTypeId="urn:microsoft.com/office/officeart/2005/8/layout/default" loCatId="list" qsTypeId="urn:microsoft.com/office/officeart/2005/8/quickstyle/simple3" qsCatId="simple" csTypeId="urn:microsoft.com/office/officeart/2005/8/colors/accent1_5" csCatId="accent1" phldr="1"/>
      <dgm:spPr/>
      <dgm:t>
        <a:bodyPr/>
        <a:lstStyle/>
        <a:p>
          <a:endParaRPr lang="en-GB"/>
        </a:p>
      </dgm:t>
    </dgm:pt>
    <dgm:pt modelId="{4A5B8C45-D8C0-4FF7-A01B-8DE20EE75118}">
      <dgm:prSet phldrT="[Text]"/>
      <dgm:spPr/>
      <dgm:t>
        <a:bodyPr/>
        <a:lstStyle/>
        <a:p>
          <a:pPr algn="ctr"/>
          <a:r>
            <a:rPr lang="en-GB"/>
            <a:t>Senior Management roles</a:t>
          </a:r>
        </a:p>
      </dgm:t>
    </dgm:pt>
    <dgm:pt modelId="{DF228564-6B62-4339-BB9B-E6D38A9E225A}" type="parTrans" cxnId="{C90BB4DA-DDF1-4B3F-B97D-41596E82F633}">
      <dgm:prSet/>
      <dgm:spPr/>
      <dgm:t>
        <a:bodyPr/>
        <a:lstStyle/>
        <a:p>
          <a:pPr algn="ctr"/>
          <a:endParaRPr lang="en-GB"/>
        </a:p>
      </dgm:t>
    </dgm:pt>
    <dgm:pt modelId="{34D73933-4306-484A-95D5-8D4A799308AE}" type="sibTrans" cxnId="{C90BB4DA-DDF1-4B3F-B97D-41596E82F633}">
      <dgm:prSet/>
      <dgm:spPr/>
      <dgm:t>
        <a:bodyPr/>
        <a:lstStyle/>
        <a:p>
          <a:pPr algn="ctr"/>
          <a:endParaRPr lang="en-GB"/>
        </a:p>
      </dgm:t>
    </dgm:pt>
    <dgm:pt modelId="{5A509AF2-7971-4E4F-8456-481EF382B829}">
      <dgm:prSet phldrT="[Text]"/>
      <dgm:spPr/>
      <dgm:t>
        <a:bodyPr/>
        <a:lstStyle/>
        <a:p>
          <a:pPr algn="ctr"/>
          <a:r>
            <a:rPr lang="en-GB"/>
            <a:t>Registered Nurse roles at Band 5</a:t>
          </a:r>
        </a:p>
      </dgm:t>
    </dgm:pt>
    <dgm:pt modelId="{C2ABDF17-3115-4A5C-99D1-3A7BEE5F2C63}" type="sibTrans" cxnId="{30A96246-B74F-4518-8696-3A2AEFF72216}">
      <dgm:prSet/>
      <dgm:spPr/>
      <dgm:t>
        <a:bodyPr/>
        <a:lstStyle/>
        <a:p>
          <a:pPr algn="ctr"/>
          <a:endParaRPr lang="en-GB"/>
        </a:p>
      </dgm:t>
    </dgm:pt>
    <dgm:pt modelId="{3E53BACD-67DA-464F-B69F-221CF950AEDF}" type="parTrans" cxnId="{30A96246-B74F-4518-8696-3A2AEFF72216}">
      <dgm:prSet/>
      <dgm:spPr/>
      <dgm:t>
        <a:bodyPr/>
        <a:lstStyle/>
        <a:p>
          <a:pPr algn="ctr"/>
          <a:endParaRPr lang="en-GB"/>
        </a:p>
      </dgm:t>
    </dgm:pt>
    <dgm:pt modelId="{3C35A27D-A2C8-4C7B-8FD2-39247F1932A9}" type="pres">
      <dgm:prSet presAssocID="{C79C5297-7996-436E-9625-BB421583C6FD}" presName="diagram" presStyleCnt="0">
        <dgm:presLayoutVars>
          <dgm:dir/>
          <dgm:resizeHandles val="exact"/>
        </dgm:presLayoutVars>
      </dgm:prSet>
      <dgm:spPr/>
    </dgm:pt>
    <dgm:pt modelId="{AA3D7021-06DB-4FC7-9118-4CC3941DE4FC}" type="pres">
      <dgm:prSet presAssocID="{5A509AF2-7971-4E4F-8456-481EF382B829}" presName="node" presStyleLbl="node1" presStyleIdx="0" presStyleCnt="2">
        <dgm:presLayoutVars>
          <dgm:bulletEnabled val="1"/>
        </dgm:presLayoutVars>
      </dgm:prSet>
      <dgm:spPr/>
    </dgm:pt>
    <dgm:pt modelId="{212135D6-A8E1-4D72-A948-EB191A2FBE8C}" type="pres">
      <dgm:prSet presAssocID="{C2ABDF17-3115-4A5C-99D1-3A7BEE5F2C63}" presName="sibTrans" presStyleCnt="0"/>
      <dgm:spPr/>
    </dgm:pt>
    <dgm:pt modelId="{79766693-BDAC-4C1E-90E1-4C0FA27985AA}" type="pres">
      <dgm:prSet presAssocID="{4A5B8C45-D8C0-4FF7-A01B-8DE20EE75118}" presName="node" presStyleLbl="node1" presStyleIdx="1" presStyleCnt="2">
        <dgm:presLayoutVars>
          <dgm:bulletEnabled val="1"/>
        </dgm:presLayoutVars>
      </dgm:prSet>
      <dgm:spPr/>
    </dgm:pt>
  </dgm:ptLst>
  <dgm:cxnLst>
    <dgm:cxn modelId="{8F922B2E-CCD0-4A17-B55E-327DBBFEB73D}" type="presOf" srcId="{C79C5297-7996-436E-9625-BB421583C6FD}" destId="{3C35A27D-A2C8-4C7B-8FD2-39247F1932A9}" srcOrd="0" destOrd="0" presId="urn:microsoft.com/office/officeart/2005/8/layout/default"/>
    <dgm:cxn modelId="{30A96246-B74F-4518-8696-3A2AEFF72216}" srcId="{C79C5297-7996-436E-9625-BB421583C6FD}" destId="{5A509AF2-7971-4E4F-8456-481EF382B829}" srcOrd="0" destOrd="0" parTransId="{3E53BACD-67DA-464F-B69F-221CF950AEDF}" sibTransId="{C2ABDF17-3115-4A5C-99D1-3A7BEE5F2C63}"/>
    <dgm:cxn modelId="{35C6D39B-406E-413A-96C3-E180DBD19B58}" type="presOf" srcId="{4A5B8C45-D8C0-4FF7-A01B-8DE20EE75118}" destId="{79766693-BDAC-4C1E-90E1-4C0FA27985AA}" srcOrd="0" destOrd="0" presId="urn:microsoft.com/office/officeart/2005/8/layout/default"/>
    <dgm:cxn modelId="{D8E5BDA4-E739-41EF-8975-2F05C377B126}" type="presOf" srcId="{5A509AF2-7971-4E4F-8456-481EF382B829}" destId="{AA3D7021-06DB-4FC7-9118-4CC3941DE4FC}" srcOrd="0" destOrd="0" presId="urn:microsoft.com/office/officeart/2005/8/layout/default"/>
    <dgm:cxn modelId="{C90BB4DA-DDF1-4B3F-B97D-41596E82F633}" srcId="{C79C5297-7996-436E-9625-BB421583C6FD}" destId="{4A5B8C45-D8C0-4FF7-A01B-8DE20EE75118}" srcOrd="1" destOrd="0" parTransId="{DF228564-6B62-4339-BB9B-E6D38A9E225A}" sibTransId="{34D73933-4306-484A-95D5-8D4A799308AE}"/>
    <dgm:cxn modelId="{5801C2EC-60C2-4BAE-84E4-1DFF3E0115FB}" type="presParOf" srcId="{3C35A27D-A2C8-4C7B-8FD2-39247F1932A9}" destId="{AA3D7021-06DB-4FC7-9118-4CC3941DE4FC}" srcOrd="0" destOrd="0" presId="urn:microsoft.com/office/officeart/2005/8/layout/default"/>
    <dgm:cxn modelId="{58BA0590-F34A-45E3-B548-CB2C8ABED703}" type="presParOf" srcId="{3C35A27D-A2C8-4C7B-8FD2-39247F1932A9}" destId="{212135D6-A8E1-4D72-A948-EB191A2FBE8C}" srcOrd="1" destOrd="0" presId="urn:microsoft.com/office/officeart/2005/8/layout/default"/>
    <dgm:cxn modelId="{D224181F-EAC3-4289-9158-60B45D0ECA08}" type="presParOf" srcId="{3C35A27D-A2C8-4C7B-8FD2-39247F1932A9}" destId="{79766693-BDAC-4C1E-90E1-4C0FA27985AA}" srcOrd="2"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3E6DD78-11C2-4F99-8A2D-23A3988AD043}" type="doc">
      <dgm:prSet loTypeId="urn:microsoft.com/office/officeart/2005/8/layout/matrix1" loCatId="matrix" qsTypeId="urn:microsoft.com/office/officeart/2005/8/quickstyle/simple3" qsCatId="simple" csTypeId="urn:microsoft.com/office/officeart/2005/8/colors/accent1_5" csCatId="accent1" phldr="1"/>
      <dgm:spPr/>
      <dgm:t>
        <a:bodyPr/>
        <a:lstStyle/>
        <a:p>
          <a:endParaRPr lang="en-GB"/>
        </a:p>
      </dgm:t>
    </dgm:pt>
    <dgm:pt modelId="{D525DA11-BA94-4B04-9369-A88F033B9A3D}">
      <dgm:prSet phldrT="[Text]"/>
      <dgm:spPr/>
      <dgm:t>
        <a:bodyPr/>
        <a:lstStyle/>
        <a:p>
          <a:pPr algn="ctr"/>
          <a:r>
            <a:rPr lang="en-GB" b="0"/>
            <a:t>Training in specific health conditions and associated pathways of care</a:t>
          </a:r>
        </a:p>
      </dgm:t>
    </dgm:pt>
    <dgm:pt modelId="{5FF9E16E-2204-4AAE-8871-E018E222219E}" type="parTrans" cxnId="{8496222C-21F0-4FB9-83E9-7822169F1993}">
      <dgm:prSet/>
      <dgm:spPr/>
      <dgm:t>
        <a:bodyPr/>
        <a:lstStyle/>
        <a:p>
          <a:pPr algn="ctr"/>
          <a:endParaRPr lang="en-GB"/>
        </a:p>
      </dgm:t>
    </dgm:pt>
    <dgm:pt modelId="{FFDE5C03-E64C-40E3-BEB4-90F897ECD47F}" type="sibTrans" cxnId="{8496222C-21F0-4FB9-83E9-7822169F1993}">
      <dgm:prSet/>
      <dgm:spPr/>
      <dgm:t>
        <a:bodyPr/>
        <a:lstStyle/>
        <a:p>
          <a:pPr algn="ctr"/>
          <a:endParaRPr lang="en-GB"/>
        </a:p>
      </dgm:t>
    </dgm:pt>
    <dgm:pt modelId="{1A7DC617-F266-47E8-8529-9E75BE690AB1}">
      <dgm:prSet phldrT="[Text]"/>
      <dgm:spPr/>
      <dgm:t>
        <a:bodyPr/>
        <a:lstStyle/>
        <a:p>
          <a:pPr algn="ctr"/>
          <a:r>
            <a:rPr lang="en-GB" b="0"/>
            <a:t>Adaption to new digital technologies</a:t>
          </a:r>
        </a:p>
      </dgm:t>
    </dgm:pt>
    <dgm:pt modelId="{BF52F81D-74D1-4EE1-910C-1A7F9E3B7181}" type="parTrans" cxnId="{0EE35152-4D05-4316-8028-4C2CC0FB5DCD}">
      <dgm:prSet/>
      <dgm:spPr/>
      <dgm:t>
        <a:bodyPr/>
        <a:lstStyle/>
        <a:p>
          <a:pPr algn="ctr"/>
          <a:endParaRPr lang="en-GB"/>
        </a:p>
      </dgm:t>
    </dgm:pt>
    <dgm:pt modelId="{1BF685A7-7F3F-4FC0-B28D-3B77D63D1919}" type="sibTrans" cxnId="{0EE35152-4D05-4316-8028-4C2CC0FB5DCD}">
      <dgm:prSet/>
      <dgm:spPr/>
      <dgm:t>
        <a:bodyPr/>
        <a:lstStyle/>
        <a:p>
          <a:pPr algn="ctr"/>
          <a:endParaRPr lang="en-GB"/>
        </a:p>
      </dgm:t>
    </dgm:pt>
    <dgm:pt modelId="{183CFB7C-BC8C-4BCC-95C6-AEA9D10CEA5A}">
      <dgm:prSet phldrT="[Text]"/>
      <dgm:spPr/>
      <dgm:t>
        <a:bodyPr/>
        <a:lstStyle/>
        <a:p>
          <a:pPr algn="ctr"/>
          <a:r>
            <a:rPr lang="en-GB" b="0"/>
            <a:t>Leadership and organisational development</a:t>
          </a:r>
        </a:p>
      </dgm:t>
    </dgm:pt>
    <dgm:pt modelId="{7AA89F48-AE1F-4852-B900-DB527388FBD6}" type="parTrans" cxnId="{CFF74A14-CB86-4998-8344-20867D38431E}">
      <dgm:prSet/>
      <dgm:spPr/>
      <dgm:t>
        <a:bodyPr/>
        <a:lstStyle/>
        <a:p>
          <a:pPr algn="ctr"/>
          <a:endParaRPr lang="en-GB"/>
        </a:p>
      </dgm:t>
    </dgm:pt>
    <dgm:pt modelId="{4053B28C-70BF-4D18-A379-A6BEF9D6957C}" type="sibTrans" cxnId="{CFF74A14-CB86-4998-8344-20867D38431E}">
      <dgm:prSet/>
      <dgm:spPr/>
      <dgm:t>
        <a:bodyPr/>
        <a:lstStyle/>
        <a:p>
          <a:pPr algn="ctr"/>
          <a:endParaRPr lang="en-GB"/>
        </a:p>
      </dgm:t>
    </dgm:pt>
    <dgm:pt modelId="{5F9AA75C-5E71-4DA2-A8F0-75EE651E8C30}">
      <dgm:prSet phldrT="[Text]"/>
      <dgm:spPr/>
      <dgm:t>
        <a:bodyPr/>
        <a:lstStyle/>
        <a:p>
          <a:pPr algn="ctr"/>
          <a:r>
            <a:rPr lang="en-GB" b="1"/>
            <a:t>Learning and Development Priorities</a:t>
          </a:r>
        </a:p>
      </dgm:t>
    </dgm:pt>
    <dgm:pt modelId="{2CCEBCD2-9292-4A23-994F-30CA97A05CB1}" type="parTrans" cxnId="{8D3E6EC8-9377-45BF-AF54-DD3C1DC9AF80}">
      <dgm:prSet/>
      <dgm:spPr/>
      <dgm:t>
        <a:bodyPr/>
        <a:lstStyle/>
        <a:p>
          <a:endParaRPr lang="en-GB"/>
        </a:p>
      </dgm:t>
    </dgm:pt>
    <dgm:pt modelId="{299061FC-979D-4BD9-9405-EE2D2613D600}" type="sibTrans" cxnId="{8D3E6EC8-9377-45BF-AF54-DD3C1DC9AF80}">
      <dgm:prSet/>
      <dgm:spPr/>
      <dgm:t>
        <a:bodyPr/>
        <a:lstStyle/>
        <a:p>
          <a:endParaRPr lang="en-GB"/>
        </a:p>
      </dgm:t>
    </dgm:pt>
    <dgm:pt modelId="{8B5A4E70-1DCA-4801-B3D6-3DC6C84FE2B8}">
      <dgm:prSet phldrT="[Text]"/>
      <dgm:spPr/>
      <dgm:t>
        <a:bodyPr/>
        <a:lstStyle/>
        <a:p>
          <a:pPr algn="ctr"/>
          <a:r>
            <a:rPr lang="en-GB" b="0"/>
            <a:t>Induction and support for transitions</a:t>
          </a:r>
        </a:p>
      </dgm:t>
    </dgm:pt>
    <dgm:pt modelId="{25E05655-80E5-4298-9299-31C14981F429}" type="parTrans" cxnId="{25281079-5472-4B5E-B375-703471A7C374}">
      <dgm:prSet/>
      <dgm:spPr/>
      <dgm:t>
        <a:bodyPr/>
        <a:lstStyle/>
        <a:p>
          <a:endParaRPr lang="en-GB"/>
        </a:p>
      </dgm:t>
    </dgm:pt>
    <dgm:pt modelId="{C21B661F-43FD-44E0-A797-5F21DF4E81BF}" type="sibTrans" cxnId="{25281079-5472-4B5E-B375-703471A7C374}">
      <dgm:prSet/>
      <dgm:spPr/>
      <dgm:t>
        <a:bodyPr/>
        <a:lstStyle/>
        <a:p>
          <a:endParaRPr lang="en-GB"/>
        </a:p>
      </dgm:t>
    </dgm:pt>
    <dgm:pt modelId="{B345751B-5245-4BC1-A001-A5344014B753}" type="pres">
      <dgm:prSet presAssocID="{B3E6DD78-11C2-4F99-8A2D-23A3988AD043}" presName="diagram" presStyleCnt="0">
        <dgm:presLayoutVars>
          <dgm:chMax val="1"/>
          <dgm:dir/>
          <dgm:animLvl val="ctr"/>
          <dgm:resizeHandles val="exact"/>
        </dgm:presLayoutVars>
      </dgm:prSet>
      <dgm:spPr/>
    </dgm:pt>
    <dgm:pt modelId="{934768C2-D46C-4E2D-9260-F1073E5A8587}" type="pres">
      <dgm:prSet presAssocID="{B3E6DD78-11C2-4F99-8A2D-23A3988AD043}" presName="matrix" presStyleCnt="0"/>
      <dgm:spPr/>
    </dgm:pt>
    <dgm:pt modelId="{4E4AE5F5-296B-4292-8FF8-F1D8D4DA43B1}" type="pres">
      <dgm:prSet presAssocID="{B3E6DD78-11C2-4F99-8A2D-23A3988AD043}" presName="tile1" presStyleLbl="node1" presStyleIdx="0" presStyleCnt="4"/>
      <dgm:spPr/>
    </dgm:pt>
    <dgm:pt modelId="{36FDF0E1-A0C1-4E4A-8DA2-63EC7ECB58AA}" type="pres">
      <dgm:prSet presAssocID="{B3E6DD78-11C2-4F99-8A2D-23A3988AD043}" presName="tile1text" presStyleLbl="node1" presStyleIdx="0" presStyleCnt="4">
        <dgm:presLayoutVars>
          <dgm:chMax val="0"/>
          <dgm:chPref val="0"/>
          <dgm:bulletEnabled val="1"/>
        </dgm:presLayoutVars>
      </dgm:prSet>
      <dgm:spPr/>
    </dgm:pt>
    <dgm:pt modelId="{F41AF5D8-2201-4B1B-9578-9E3709338580}" type="pres">
      <dgm:prSet presAssocID="{B3E6DD78-11C2-4F99-8A2D-23A3988AD043}" presName="tile2" presStyleLbl="node1" presStyleIdx="1" presStyleCnt="4"/>
      <dgm:spPr/>
    </dgm:pt>
    <dgm:pt modelId="{2362442D-B315-4137-B334-8703FDC76706}" type="pres">
      <dgm:prSet presAssocID="{B3E6DD78-11C2-4F99-8A2D-23A3988AD043}" presName="tile2text" presStyleLbl="node1" presStyleIdx="1" presStyleCnt="4">
        <dgm:presLayoutVars>
          <dgm:chMax val="0"/>
          <dgm:chPref val="0"/>
          <dgm:bulletEnabled val="1"/>
        </dgm:presLayoutVars>
      </dgm:prSet>
      <dgm:spPr/>
    </dgm:pt>
    <dgm:pt modelId="{6D3EE1AF-65E5-4DDE-BB83-2EAD53D8CB3A}" type="pres">
      <dgm:prSet presAssocID="{B3E6DD78-11C2-4F99-8A2D-23A3988AD043}" presName="tile3" presStyleLbl="node1" presStyleIdx="2" presStyleCnt="4"/>
      <dgm:spPr/>
    </dgm:pt>
    <dgm:pt modelId="{90C52769-CEF8-4E52-846C-40B04B32C918}" type="pres">
      <dgm:prSet presAssocID="{B3E6DD78-11C2-4F99-8A2D-23A3988AD043}" presName="tile3text" presStyleLbl="node1" presStyleIdx="2" presStyleCnt="4">
        <dgm:presLayoutVars>
          <dgm:chMax val="0"/>
          <dgm:chPref val="0"/>
          <dgm:bulletEnabled val="1"/>
        </dgm:presLayoutVars>
      </dgm:prSet>
      <dgm:spPr/>
    </dgm:pt>
    <dgm:pt modelId="{6DFCDAA6-8795-4AB5-88DB-4BC4D76C889E}" type="pres">
      <dgm:prSet presAssocID="{B3E6DD78-11C2-4F99-8A2D-23A3988AD043}" presName="tile4" presStyleLbl="node1" presStyleIdx="3" presStyleCnt="4"/>
      <dgm:spPr/>
    </dgm:pt>
    <dgm:pt modelId="{C57815BC-ECF1-4C7C-9BCE-DFE86375EA25}" type="pres">
      <dgm:prSet presAssocID="{B3E6DD78-11C2-4F99-8A2D-23A3988AD043}" presName="tile4text" presStyleLbl="node1" presStyleIdx="3" presStyleCnt="4">
        <dgm:presLayoutVars>
          <dgm:chMax val="0"/>
          <dgm:chPref val="0"/>
          <dgm:bulletEnabled val="1"/>
        </dgm:presLayoutVars>
      </dgm:prSet>
      <dgm:spPr/>
    </dgm:pt>
    <dgm:pt modelId="{BD001DD1-370F-4ECA-8448-9EF7B58420ED}" type="pres">
      <dgm:prSet presAssocID="{B3E6DD78-11C2-4F99-8A2D-23A3988AD043}" presName="centerTile" presStyleLbl="fgShp" presStyleIdx="0" presStyleCnt="1">
        <dgm:presLayoutVars>
          <dgm:chMax val="0"/>
          <dgm:chPref val="0"/>
        </dgm:presLayoutVars>
      </dgm:prSet>
      <dgm:spPr/>
    </dgm:pt>
  </dgm:ptLst>
  <dgm:cxnLst>
    <dgm:cxn modelId="{C2DB7608-BF05-467A-B26E-C937CCFFE0FD}" type="presOf" srcId="{D525DA11-BA94-4B04-9369-A88F033B9A3D}" destId="{4E4AE5F5-296B-4292-8FF8-F1D8D4DA43B1}" srcOrd="0" destOrd="0" presId="urn:microsoft.com/office/officeart/2005/8/layout/matrix1"/>
    <dgm:cxn modelId="{1FDCC408-82C0-4C62-8F1B-5961473D95EA}" type="presOf" srcId="{1A7DC617-F266-47E8-8529-9E75BE690AB1}" destId="{F41AF5D8-2201-4B1B-9578-9E3709338580}" srcOrd="0" destOrd="0" presId="urn:microsoft.com/office/officeart/2005/8/layout/matrix1"/>
    <dgm:cxn modelId="{712D4812-2AF9-4E6C-AA35-B385BC4B7DE4}" type="presOf" srcId="{B3E6DD78-11C2-4F99-8A2D-23A3988AD043}" destId="{B345751B-5245-4BC1-A001-A5344014B753}" srcOrd="0" destOrd="0" presId="urn:microsoft.com/office/officeart/2005/8/layout/matrix1"/>
    <dgm:cxn modelId="{CFF74A14-CB86-4998-8344-20867D38431E}" srcId="{5F9AA75C-5E71-4DA2-A8F0-75EE651E8C30}" destId="{183CFB7C-BC8C-4BCC-95C6-AEA9D10CEA5A}" srcOrd="2" destOrd="0" parTransId="{7AA89F48-AE1F-4852-B900-DB527388FBD6}" sibTransId="{4053B28C-70BF-4D18-A379-A6BEF9D6957C}"/>
    <dgm:cxn modelId="{9E45091D-8DF2-4521-955C-0D76315E325C}" type="presOf" srcId="{183CFB7C-BC8C-4BCC-95C6-AEA9D10CEA5A}" destId="{6D3EE1AF-65E5-4DDE-BB83-2EAD53D8CB3A}" srcOrd="0" destOrd="0" presId="urn:microsoft.com/office/officeart/2005/8/layout/matrix1"/>
    <dgm:cxn modelId="{B396CF23-1810-4218-9CD4-6EE7A460B0D3}" type="presOf" srcId="{183CFB7C-BC8C-4BCC-95C6-AEA9D10CEA5A}" destId="{90C52769-CEF8-4E52-846C-40B04B32C918}" srcOrd="1" destOrd="0" presId="urn:microsoft.com/office/officeart/2005/8/layout/matrix1"/>
    <dgm:cxn modelId="{8496222C-21F0-4FB9-83E9-7822169F1993}" srcId="{5F9AA75C-5E71-4DA2-A8F0-75EE651E8C30}" destId="{D525DA11-BA94-4B04-9369-A88F033B9A3D}" srcOrd="0" destOrd="0" parTransId="{5FF9E16E-2204-4AAE-8871-E018E222219E}" sibTransId="{FFDE5C03-E64C-40E3-BEB4-90F897ECD47F}"/>
    <dgm:cxn modelId="{CC472064-A9FB-4D87-AC75-58D51C38E1ED}" type="presOf" srcId="{D525DA11-BA94-4B04-9369-A88F033B9A3D}" destId="{36FDF0E1-A0C1-4E4A-8DA2-63EC7ECB58AA}" srcOrd="1" destOrd="0" presId="urn:microsoft.com/office/officeart/2005/8/layout/matrix1"/>
    <dgm:cxn modelId="{BC647A45-8EE3-4957-8A6E-31DC61CBB329}" type="presOf" srcId="{8B5A4E70-1DCA-4801-B3D6-3DC6C84FE2B8}" destId="{C57815BC-ECF1-4C7C-9BCE-DFE86375EA25}" srcOrd="1" destOrd="0" presId="urn:microsoft.com/office/officeart/2005/8/layout/matrix1"/>
    <dgm:cxn modelId="{0EE35152-4D05-4316-8028-4C2CC0FB5DCD}" srcId="{5F9AA75C-5E71-4DA2-A8F0-75EE651E8C30}" destId="{1A7DC617-F266-47E8-8529-9E75BE690AB1}" srcOrd="1" destOrd="0" parTransId="{BF52F81D-74D1-4EE1-910C-1A7F9E3B7181}" sibTransId="{1BF685A7-7F3F-4FC0-B28D-3B77D63D1919}"/>
    <dgm:cxn modelId="{25281079-5472-4B5E-B375-703471A7C374}" srcId="{5F9AA75C-5E71-4DA2-A8F0-75EE651E8C30}" destId="{8B5A4E70-1DCA-4801-B3D6-3DC6C84FE2B8}" srcOrd="3" destOrd="0" parTransId="{25E05655-80E5-4298-9299-31C14981F429}" sibTransId="{C21B661F-43FD-44E0-A797-5F21DF4E81BF}"/>
    <dgm:cxn modelId="{C7A88385-9CEF-402D-8A92-0C302A32BFEE}" type="presOf" srcId="{8B5A4E70-1DCA-4801-B3D6-3DC6C84FE2B8}" destId="{6DFCDAA6-8795-4AB5-88DB-4BC4D76C889E}" srcOrd="0" destOrd="0" presId="urn:microsoft.com/office/officeart/2005/8/layout/matrix1"/>
    <dgm:cxn modelId="{6406EF8A-4FD2-47E7-9E58-5D4BE913FC56}" type="presOf" srcId="{5F9AA75C-5E71-4DA2-A8F0-75EE651E8C30}" destId="{BD001DD1-370F-4ECA-8448-9EF7B58420ED}" srcOrd="0" destOrd="0" presId="urn:microsoft.com/office/officeart/2005/8/layout/matrix1"/>
    <dgm:cxn modelId="{8D3E6EC8-9377-45BF-AF54-DD3C1DC9AF80}" srcId="{B3E6DD78-11C2-4F99-8A2D-23A3988AD043}" destId="{5F9AA75C-5E71-4DA2-A8F0-75EE651E8C30}" srcOrd="0" destOrd="0" parTransId="{2CCEBCD2-9292-4A23-994F-30CA97A05CB1}" sibTransId="{299061FC-979D-4BD9-9405-EE2D2613D600}"/>
    <dgm:cxn modelId="{B080CFFD-4B10-4CB2-9E20-3CC43D80B9BC}" type="presOf" srcId="{1A7DC617-F266-47E8-8529-9E75BE690AB1}" destId="{2362442D-B315-4137-B334-8703FDC76706}" srcOrd="1" destOrd="0" presId="urn:microsoft.com/office/officeart/2005/8/layout/matrix1"/>
    <dgm:cxn modelId="{0940339E-95A3-4D87-9178-45279CE9AD73}" type="presParOf" srcId="{B345751B-5245-4BC1-A001-A5344014B753}" destId="{934768C2-D46C-4E2D-9260-F1073E5A8587}" srcOrd="0" destOrd="0" presId="urn:microsoft.com/office/officeart/2005/8/layout/matrix1"/>
    <dgm:cxn modelId="{72AE73FA-5161-44A3-AA4A-1D4D2F6D0751}" type="presParOf" srcId="{934768C2-D46C-4E2D-9260-F1073E5A8587}" destId="{4E4AE5F5-296B-4292-8FF8-F1D8D4DA43B1}" srcOrd="0" destOrd="0" presId="urn:microsoft.com/office/officeart/2005/8/layout/matrix1"/>
    <dgm:cxn modelId="{6E25F65D-F417-4011-993C-943DA5A1D703}" type="presParOf" srcId="{934768C2-D46C-4E2D-9260-F1073E5A8587}" destId="{36FDF0E1-A0C1-4E4A-8DA2-63EC7ECB58AA}" srcOrd="1" destOrd="0" presId="urn:microsoft.com/office/officeart/2005/8/layout/matrix1"/>
    <dgm:cxn modelId="{19FB8FD4-8361-4EC3-82AA-AA89BDBE8751}" type="presParOf" srcId="{934768C2-D46C-4E2D-9260-F1073E5A8587}" destId="{F41AF5D8-2201-4B1B-9578-9E3709338580}" srcOrd="2" destOrd="0" presId="urn:microsoft.com/office/officeart/2005/8/layout/matrix1"/>
    <dgm:cxn modelId="{7DC0B342-A5FF-4C13-AF4C-A7B03658C164}" type="presParOf" srcId="{934768C2-D46C-4E2D-9260-F1073E5A8587}" destId="{2362442D-B315-4137-B334-8703FDC76706}" srcOrd="3" destOrd="0" presId="urn:microsoft.com/office/officeart/2005/8/layout/matrix1"/>
    <dgm:cxn modelId="{518AF6BB-1D16-42C2-9808-1987E5E78E96}" type="presParOf" srcId="{934768C2-D46C-4E2D-9260-F1073E5A8587}" destId="{6D3EE1AF-65E5-4DDE-BB83-2EAD53D8CB3A}" srcOrd="4" destOrd="0" presId="urn:microsoft.com/office/officeart/2005/8/layout/matrix1"/>
    <dgm:cxn modelId="{0B432543-1AE3-44FE-A298-8AD93614C798}" type="presParOf" srcId="{934768C2-D46C-4E2D-9260-F1073E5A8587}" destId="{90C52769-CEF8-4E52-846C-40B04B32C918}" srcOrd="5" destOrd="0" presId="urn:microsoft.com/office/officeart/2005/8/layout/matrix1"/>
    <dgm:cxn modelId="{D7608B33-3345-4AAC-A375-4AB544D19BCD}" type="presParOf" srcId="{934768C2-D46C-4E2D-9260-F1073E5A8587}" destId="{6DFCDAA6-8795-4AB5-88DB-4BC4D76C889E}" srcOrd="6" destOrd="0" presId="urn:microsoft.com/office/officeart/2005/8/layout/matrix1"/>
    <dgm:cxn modelId="{92E262C1-EFEA-45AF-970D-43F66643604F}" type="presParOf" srcId="{934768C2-D46C-4E2D-9260-F1073E5A8587}" destId="{C57815BC-ECF1-4C7C-9BCE-DFE86375EA25}" srcOrd="7" destOrd="0" presId="urn:microsoft.com/office/officeart/2005/8/layout/matrix1"/>
    <dgm:cxn modelId="{98B658BE-3846-4014-83C6-89BDAC1B42D5}" type="presParOf" srcId="{B345751B-5245-4BC1-A001-A5344014B753}" destId="{BD001DD1-370F-4ECA-8448-9EF7B58420ED}" srcOrd="1" destOrd="0" presId="urn:microsoft.com/office/officeart/2005/8/layout/matrix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63F9B-4324-45A5-B422-F8647BE82985}">
      <dsp:nvSpPr>
        <dsp:cNvPr id="0" name=""/>
        <dsp:cNvSpPr/>
      </dsp:nvSpPr>
      <dsp:spPr>
        <a:xfrm>
          <a:off x="197435" y="1696"/>
          <a:ext cx="1184076" cy="710445"/>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Social Care Officers</a:t>
          </a:r>
        </a:p>
      </dsp:txBody>
      <dsp:txXfrm>
        <a:off x="197435" y="1696"/>
        <a:ext cx="1184076" cy="710445"/>
      </dsp:txXfrm>
    </dsp:sp>
    <dsp:sp modelId="{F5C40BFC-09FE-458A-81C4-97B32FC40034}">
      <dsp:nvSpPr>
        <dsp:cNvPr id="0" name=""/>
        <dsp:cNvSpPr/>
      </dsp:nvSpPr>
      <dsp:spPr>
        <a:xfrm>
          <a:off x="1499919" y="1696"/>
          <a:ext cx="1184076" cy="710445"/>
        </a:xfrm>
        <a:prstGeom prst="rect">
          <a:avLst/>
        </a:prstGeom>
        <a:gradFill rotWithShape="0">
          <a:gsLst>
            <a:gs pos="0">
              <a:schemeClr val="accent1">
                <a:alpha val="90000"/>
                <a:hueOff val="0"/>
                <a:satOff val="0"/>
                <a:lumOff val="0"/>
                <a:alphaOff val="-2667"/>
                <a:lumMod val="110000"/>
                <a:satMod val="105000"/>
                <a:tint val="67000"/>
              </a:schemeClr>
            </a:gs>
            <a:gs pos="50000">
              <a:schemeClr val="accent1">
                <a:alpha val="90000"/>
                <a:hueOff val="0"/>
                <a:satOff val="0"/>
                <a:lumOff val="0"/>
                <a:alphaOff val="-2667"/>
                <a:lumMod val="105000"/>
                <a:satMod val="103000"/>
                <a:tint val="73000"/>
              </a:schemeClr>
            </a:gs>
            <a:gs pos="100000">
              <a:schemeClr val="accent1">
                <a:alpha val="90000"/>
                <a:hueOff val="0"/>
                <a:satOff val="0"/>
                <a:lumOff val="0"/>
                <a:alphaOff val="-2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Social Workers</a:t>
          </a:r>
        </a:p>
      </dsp:txBody>
      <dsp:txXfrm>
        <a:off x="1499919" y="1696"/>
        <a:ext cx="1184076" cy="710445"/>
      </dsp:txXfrm>
    </dsp:sp>
    <dsp:sp modelId="{5BCF44EA-7881-4692-9C52-B9F7148B19E0}">
      <dsp:nvSpPr>
        <dsp:cNvPr id="0" name=""/>
        <dsp:cNvSpPr/>
      </dsp:nvSpPr>
      <dsp:spPr>
        <a:xfrm>
          <a:off x="2802403" y="1696"/>
          <a:ext cx="1184076" cy="710445"/>
        </a:xfrm>
        <a:prstGeom prst="rect">
          <a:avLst/>
        </a:prstGeom>
        <a:gradFill rotWithShape="0">
          <a:gsLst>
            <a:gs pos="0">
              <a:schemeClr val="accent1">
                <a:alpha val="90000"/>
                <a:hueOff val="0"/>
                <a:satOff val="0"/>
                <a:lumOff val="0"/>
                <a:alphaOff val="-5333"/>
                <a:lumMod val="110000"/>
                <a:satMod val="105000"/>
                <a:tint val="67000"/>
              </a:schemeClr>
            </a:gs>
            <a:gs pos="50000">
              <a:schemeClr val="accent1">
                <a:alpha val="90000"/>
                <a:hueOff val="0"/>
                <a:satOff val="0"/>
                <a:lumOff val="0"/>
                <a:alphaOff val="-5333"/>
                <a:lumMod val="105000"/>
                <a:satMod val="103000"/>
                <a:tint val="73000"/>
              </a:schemeClr>
            </a:gs>
            <a:gs pos="100000">
              <a:schemeClr val="accent1">
                <a:alpha val="90000"/>
                <a:hueOff val="0"/>
                <a:satOff val="0"/>
                <a:lumOff val="0"/>
                <a:alphaOff val="-5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Social Care Workers</a:t>
          </a:r>
        </a:p>
      </dsp:txBody>
      <dsp:txXfrm>
        <a:off x="2802403" y="1696"/>
        <a:ext cx="1184076" cy="710445"/>
      </dsp:txXfrm>
    </dsp:sp>
    <dsp:sp modelId="{1EFBE0ED-EC65-4D97-8BAA-0C8DD38B85EB}">
      <dsp:nvSpPr>
        <dsp:cNvPr id="0" name=""/>
        <dsp:cNvSpPr/>
      </dsp:nvSpPr>
      <dsp:spPr>
        <a:xfrm>
          <a:off x="4104888" y="1696"/>
          <a:ext cx="1184076" cy="710445"/>
        </a:xfrm>
        <a:prstGeom prst="rect">
          <a:avLst/>
        </a:prstGeom>
        <a:gradFill rotWithShape="0">
          <a:gsLst>
            <a:gs pos="0">
              <a:schemeClr val="accent1">
                <a:alpha val="90000"/>
                <a:hueOff val="0"/>
                <a:satOff val="0"/>
                <a:lumOff val="0"/>
                <a:alphaOff val="-8000"/>
                <a:lumMod val="110000"/>
                <a:satMod val="105000"/>
                <a:tint val="67000"/>
              </a:schemeClr>
            </a:gs>
            <a:gs pos="50000">
              <a:schemeClr val="accent1">
                <a:alpha val="90000"/>
                <a:hueOff val="0"/>
                <a:satOff val="0"/>
                <a:lumOff val="0"/>
                <a:alphaOff val="-8000"/>
                <a:lumMod val="105000"/>
                <a:satMod val="103000"/>
                <a:tint val="73000"/>
              </a:schemeClr>
            </a:gs>
            <a:gs pos="100000">
              <a:schemeClr val="accent1">
                <a:alpha val="90000"/>
                <a:hueOff val="0"/>
                <a:satOff val="0"/>
                <a:lumOff val="0"/>
                <a:alphaOff val="-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(Senior) Support Workers</a:t>
          </a:r>
        </a:p>
      </dsp:txBody>
      <dsp:txXfrm>
        <a:off x="4104888" y="1696"/>
        <a:ext cx="1184076" cy="710445"/>
      </dsp:txXfrm>
    </dsp:sp>
    <dsp:sp modelId="{61EB51CF-DE13-425A-871F-EC310927FB31}">
      <dsp:nvSpPr>
        <dsp:cNvPr id="0" name=""/>
        <dsp:cNvSpPr/>
      </dsp:nvSpPr>
      <dsp:spPr>
        <a:xfrm>
          <a:off x="197435" y="830550"/>
          <a:ext cx="1184076" cy="710445"/>
        </a:xfrm>
        <a:prstGeom prst="rect">
          <a:avLst/>
        </a:prstGeom>
        <a:gradFill rotWithShape="0">
          <a:gsLst>
            <a:gs pos="0">
              <a:schemeClr val="accent1">
                <a:alpha val="90000"/>
                <a:hueOff val="0"/>
                <a:satOff val="0"/>
                <a:lumOff val="0"/>
                <a:alphaOff val="-10667"/>
                <a:lumMod val="110000"/>
                <a:satMod val="105000"/>
                <a:tint val="67000"/>
              </a:schemeClr>
            </a:gs>
            <a:gs pos="50000">
              <a:schemeClr val="accent1">
                <a:alpha val="90000"/>
                <a:hueOff val="0"/>
                <a:satOff val="0"/>
                <a:lumOff val="0"/>
                <a:alphaOff val="-10667"/>
                <a:lumMod val="105000"/>
                <a:satMod val="103000"/>
                <a:tint val="73000"/>
              </a:schemeClr>
            </a:gs>
            <a:gs pos="100000">
              <a:schemeClr val="accent1">
                <a:alpha val="90000"/>
                <a:hueOff val="0"/>
                <a:satOff val="0"/>
                <a:lumOff val="0"/>
                <a:alphaOff val="-10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Administrative and Clerical roles</a:t>
          </a:r>
        </a:p>
      </dsp:txBody>
      <dsp:txXfrm>
        <a:off x="197435" y="830550"/>
        <a:ext cx="1184076" cy="710445"/>
      </dsp:txXfrm>
    </dsp:sp>
    <dsp:sp modelId="{3B8C45B6-12CA-41E7-9072-CC59C8102C2F}">
      <dsp:nvSpPr>
        <dsp:cNvPr id="0" name=""/>
        <dsp:cNvSpPr/>
      </dsp:nvSpPr>
      <dsp:spPr>
        <a:xfrm>
          <a:off x="1499919" y="830550"/>
          <a:ext cx="1184076" cy="710445"/>
        </a:xfrm>
        <a:prstGeom prst="rect">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Health Care Support Workers</a:t>
          </a:r>
        </a:p>
      </dsp:txBody>
      <dsp:txXfrm>
        <a:off x="1499919" y="830550"/>
        <a:ext cx="1184076" cy="710445"/>
      </dsp:txXfrm>
    </dsp:sp>
    <dsp:sp modelId="{75325DE9-5D86-4997-9C62-9365ABA0AF63}">
      <dsp:nvSpPr>
        <dsp:cNvPr id="0" name=""/>
        <dsp:cNvSpPr/>
      </dsp:nvSpPr>
      <dsp:spPr>
        <a:xfrm>
          <a:off x="2802403" y="830550"/>
          <a:ext cx="1184076" cy="710445"/>
        </a:xfrm>
        <a:prstGeom prst="rect">
          <a:avLst/>
        </a:prstGeom>
        <a:gradFill rotWithShape="0">
          <a:gsLst>
            <a:gs pos="0">
              <a:schemeClr val="accent1">
                <a:alpha val="90000"/>
                <a:hueOff val="0"/>
                <a:satOff val="0"/>
                <a:lumOff val="0"/>
                <a:alphaOff val="-16000"/>
                <a:lumMod val="110000"/>
                <a:satMod val="105000"/>
                <a:tint val="67000"/>
              </a:schemeClr>
            </a:gs>
            <a:gs pos="50000">
              <a:schemeClr val="accent1">
                <a:alpha val="90000"/>
                <a:hueOff val="0"/>
                <a:satOff val="0"/>
                <a:lumOff val="0"/>
                <a:alphaOff val="-16000"/>
                <a:lumMod val="105000"/>
                <a:satMod val="103000"/>
                <a:tint val="73000"/>
              </a:schemeClr>
            </a:gs>
            <a:gs pos="100000">
              <a:schemeClr val="accent1">
                <a:alpha val="90000"/>
                <a:hueOff val="0"/>
                <a:satOff val="0"/>
                <a:lumOff val="0"/>
                <a:alphaOff val="-1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Support Worker roles at Band 4</a:t>
          </a:r>
        </a:p>
      </dsp:txBody>
      <dsp:txXfrm>
        <a:off x="2802403" y="830550"/>
        <a:ext cx="1184076" cy="710445"/>
      </dsp:txXfrm>
    </dsp:sp>
    <dsp:sp modelId="{5042681A-CE03-4507-865F-3ACA6B6100BB}">
      <dsp:nvSpPr>
        <dsp:cNvPr id="0" name=""/>
        <dsp:cNvSpPr/>
      </dsp:nvSpPr>
      <dsp:spPr>
        <a:xfrm>
          <a:off x="4104888" y="830550"/>
          <a:ext cx="1184076" cy="710445"/>
        </a:xfrm>
        <a:prstGeom prst="rect">
          <a:avLst/>
        </a:prstGeom>
        <a:gradFill rotWithShape="0">
          <a:gsLst>
            <a:gs pos="0">
              <a:schemeClr val="accent1">
                <a:alpha val="90000"/>
                <a:hueOff val="0"/>
                <a:satOff val="0"/>
                <a:lumOff val="0"/>
                <a:alphaOff val="-18667"/>
                <a:lumMod val="110000"/>
                <a:satMod val="105000"/>
                <a:tint val="67000"/>
              </a:schemeClr>
            </a:gs>
            <a:gs pos="50000">
              <a:schemeClr val="accent1">
                <a:alpha val="90000"/>
                <a:hueOff val="0"/>
                <a:satOff val="0"/>
                <a:lumOff val="0"/>
                <a:alphaOff val="-18667"/>
                <a:lumMod val="105000"/>
                <a:satMod val="103000"/>
                <a:tint val="73000"/>
              </a:schemeClr>
            </a:gs>
            <a:gs pos="100000">
              <a:schemeClr val="accent1">
                <a:alpha val="90000"/>
                <a:hueOff val="0"/>
                <a:satOff val="0"/>
                <a:lumOff val="0"/>
                <a:alphaOff val="-18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Nurising roles at Band 6</a:t>
          </a:r>
        </a:p>
      </dsp:txBody>
      <dsp:txXfrm>
        <a:off x="4104888" y="830550"/>
        <a:ext cx="1184076" cy="710445"/>
      </dsp:txXfrm>
    </dsp:sp>
    <dsp:sp modelId="{A80E5708-4D12-4E58-8DEB-E3DC59762776}">
      <dsp:nvSpPr>
        <dsp:cNvPr id="0" name=""/>
        <dsp:cNvSpPr/>
      </dsp:nvSpPr>
      <dsp:spPr>
        <a:xfrm>
          <a:off x="197435" y="1659403"/>
          <a:ext cx="1184076" cy="710445"/>
        </a:xfrm>
        <a:prstGeom prst="rect">
          <a:avLst/>
        </a:prstGeom>
        <a:gradFill rotWithShape="0">
          <a:gsLst>
            <a:gs pos="0">
              <a:schemeClr val="accent1">
                <a:alpha val="90000"/>
                <a:hueOff val="0"/>
                <a:satOff val="0"/>
                <a:lumOff val="0"/>
                <a:alphaOff val="-21333"/>
                <a:lumMod val="110000"/>
                <a:satMod val="105000"/>
                <a:tint val="67000"/>
              </a:schemeClr>
            </a:gs>
            <a:gs pos="50000">
              <a:schemeClr val="accent1">
                <a:alpha val="90000"/>
                <a:hueOff val="0"/>
                <a:satOff val="0"/>
                <a:lumOff val="0"/>
                <a:alphaOff val="-21333"/>
                <a:lumMod val="105000"/>
                <a:satMod val="103000"/>
                <a:tint val="73000"/>
              </a:schemeClr>
            </a:gs>
            <a:gs pos="100000">
              <a:schemeClr val="accent1">
                <a:alpha val="90000"/>
                <a:hueOff val="0"/>
                <a:satOff val="0"/>
                <a:lumOff val="0"/>
                <a:alphaOff val="-21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Occupational Therapists</a:t>
          </a:r>
        </a:p>
      </dsp:txBody>
      <dsp:txXfrm>
        <a:off x="197435" y="1659403"/>
        <a:ext cx="1184076" cy="710445"/>
      </dsp:txXfrm>
    </dsp:sp>
    <dsp:sp modelId="{5DD65B9E-EFD5-44B8-98E2-ED879CDAF3BB}">
      <dsp:nvSpPr>
        <dsp:cNvPr id="0" name=""/>
        <dsp:cNvSpPr/>
      </dsp:nvSpPr>
      <dsp:spPr>
        <a:xfrm>
          <a:off x="1499919" y="1659403"/>
          <a:ext cx="1184076" cy="710445"/>
        </a:xfrm>
        <a:prstGeom prst="rect">
          <a:avLst/>
        </a:prstGeom>
        <a:gradFill rotWithShape="0">
          <a:gsLst>
            <a:gs pos="0">
              <a:schemeClr val="accent1">
                <a:alpha val="90000"/>
                <a:hueOff val="0"/>
                <a:satOff val="0"/>
                <a:lumOff val="0"/>
                <a:alphaOff val="-24000"/>
                <a:lumMod val="110000"/>
                <a:satMod val="105000"/>
                <a:tint val="67000"/>
              </a:schemeClr>
            </a:gs>
            <a:gs pos="50000">
              <a:schemeClr val="accent1">
                <a:alpha val="90000"/>
                <a:hueOff val="0"/>
                <a:satOff val="0"/>
                <a:lumOff val="0"/>
                <a:alphaOff val="-24000"/>
                <a:lumMod val="105000"/>
                <a:satMod val="103000"/>
                <a:tint val="73000"/>
              </a:schemeClr>
            </a:gs>
            <a:gs pos="100000">
              <a:schemeClr val="accent1">
                <a:alpha val="90000"/>
                <a:hueOff val="0"/>
                <a:satOff val="0"/>
                <a:lumOff val="0"/>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Physiotherapists</a:t>
          </a:r>
        </a:p>
      </dsp:txBody>
      <dsp:txXfrm>
        <a:off x="1499919" y="1659403"/>
        <a:ext cx="1184076" cy="710445"/>
      </dsp:txXfrm>
    </dsp:sp>
    <dsp:sp modelId="{6C4DE46E-462A-45F9-A026-C50228DED377}">
      <dsp:nvSpPr>
        <dsp:cNvPr id="0" name=""/>
        <dsp:cNvSpPr/>
      </dsp:nvSpPr>
      <dsp:spPr>
        <a:xfrm>
          <a:off x="2802403" y="1659403"/>
          <a:ext cx="1184076" cy="710445"/>
        </a:xfrm>
        <a:prstGeom prst="rect">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GPs</a:t>
          </a:r>
        </a:p>
      </dsp:txBody>
      <dsp:txXfrm>
        <a:off x="2802403" y="1659403"/>
        <a:ext cx="1184076" cy="710445"/>
      </dsp:txXfrm>
    </dsp:sp>
    <dsp:sp modelId="{6F244C83-B0B4-43F7-81C3-4F858A7F88CA}">
      <dsp:nvSpPr>
        <dsp:cNvPr id="0" name=""/>
        <dsp:cNvSpPr/>
      </dsp:nvSpPr>
      <dsp:spPr>
        <a:xfrm>
          <a:off x="4104888" y="1659403"/>
          <a:ext cx="1184076" cy="710445"/>
        </a:xfrm>
        <a:prstGeom prst="rect">
          <a:avLst/>
        </a:prstGeom>
        <a:gradFill rotWithShape="0">
          <a:gsLst>
            <a:gs pos="0">
              <a:schemeClr val="accent1">
                <a:alpha val="90000"/>
                <a:hueOff val="0"/>
                <a:satOff val="0"/>
                <a:lumOff val="0"/>
                <a:alphaOff val="-29333"/>
                <a:lumMod val="110000"/>
                <a:satMod val="105000"/>
                <a:tint val="67000"/>
              </a:schemeClr>
            </a:gs>
            <a:gs pos="50000">
              <a:schemeClr val="accent1">
                <a:alpha val="90000"/>
                <a:hueOff val="0"/>
                <a:satOff val="0"/>
                <a:lumOff val="0"/>
                <a:alphaOff val="-29333"/>
                <a:lumMod val="105000"/>
                <a:satMod val="103000"/>
                <a:tint val="73000"/>
              </a:schemeClr>
            </a:gs>
            <a:gs pos="100000">
              <a:schemeClr val="accent1">
                <a:alpha val="90000"/>
                <a:hueOff val="0"/>
                <a:satOff val="0"/>
                <a:lumOff val="0"/>
                <a:alphaOff val="-29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Advanced Practice Roles at Band 7</a:t>
          </a:r>
        </a:p>
      </dsp:txBody>
      <dsp:txXfrm>
        <a:off x="4104888" y="1659403"/>
        <a:ext cx="1184076" cy="710445"/>
      </dsp:txXfrm>
    </dsp:sp>
    <dsp:sp modelId="{496CD7F2-1CE9-4559-855E-0F3BBBE78595}">
      <dsp:nvSpPr>
        <dsp:cNvPr id="0" name=""/>
        <dsp:cNvSpPr/>
      </dsp:nvSpPr>
      <dsp:spPr>
        <a:xfrm>
          <a:off x="197435" y="2488257"/>
          <a:ext cx="1184076" cy="710445"/>
        </a:xfrm>
        <a:prstGeom prst="rect">
          <a:avLst/>
        </a:prstGeom>
        <a:gradFill rotWithShape="0">
          <a:gsLst>
            <a:gs pos="0">
              <a:schemeClr val="accent1">
                <a:alpha val="90000"/>
                <a:hueOff val="0"/>
                <a:satOff val="0"/>
                <a:lumOff val="0"/>
                <a:alphaOff val="-32000"/>
                <a:lumMod val="110000"/>
                <a:satMod val="105000"/>
                <a:tint val="67000"/>
              </a:schemeClr>
            </a:gs>
            <a:gs pos="50000">
              <a:schemeClr val="accent1">
                <a:alpha val="90000"/>
                <a:hueOff val="0"/>
                <a:satOff val="0"/>
                <a:lumOff val="0"/>
                <a:alphaOff val="-32000"/>
                <a:lumMod val="105000"/>
                <a:satMod val="103000"/>
                <a:tint val="73000"/>
              </a:schemeClr>
            </a:gs>
            <a:gs pos="100000">
              <a:schemeClr val="accent1">
                <a:alpha val="90000"/>
                <a:hueOff val="0"/>
                <a:satOff val="0"/>
                <a:lumOff val="0"/>
                <a:alphaOff val="-3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Telecare Controllers, Responders and Assessors</a:t>
          </a:r>
        </a:p>
      </dsp:txBody>
      <dsp:txXfrm>
        <a:off x="197435" y="2488257"/>
        <a:ext cx="1184076" cy="710445"/>
      </dsp:txXfrm>
    </dsp:sp>
    <dsp:sp modelId="{19765DAE-1C5D-4893-8C18-78632562185C}">
      <dsp:nvSpPr>
        <dsp:cNvPr id="0" name=""/>
        <dsp:cNvSpPr/>
      </dsp:nvSpPr>
      <dsp:spPr>
        <a:xfrm>
          <a:off x="1499919" y="2488257"/>
          <a:ext cx="1184076" cy="710445"/>
        </a:xfrm>
        <a:prstGeom prst="rect">
          <a:avLst/>
        </a:prstGeom>
        <a:gradFill rotWithShape="0">
          <a:gsLst>
            <a:gs pos="0">
              <a:schemeClr val="accent1">
                <a:alpha val="90000"/>
                <a:hueOff val="0"/>
                <a:satOff val="0"/>
                <a:lumOff val="0"/>
                <a:alphaOff val="-34667"/>
                <a:lumMod val="110000"/>
                <a:satMod val="105000"/>
                <a:tint val="67000"/>
              </a:schemeClr>
            </a:gs>
            <a:gs pos="50000">
              <a:schemeClr val="accent1">
                <a:alpha val="90000"/>
                <a:hueOff val="0"/>
                <a:satOff val="0"/>
                <a:lumOff val="0"/>
                <a:alphaOff val="-34667"/>
                <a:lumMod val="105000"/>
                <a:satMod val="103000"/>
                <a:tint val="73000"/>
              </a:schemeClr>
            </a:gs>
            <a:gs pos="100000">
              <a:schemeClr val="accent1">
                <a:alpha val="90000"/>
                <a:hueOff val="0"/>
                <a:satOff val="0"/>
                <a:lumOff val="0"/>
                <a:alphaOff val="-34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Data, quality and intelligence roles</a:t>
          </a:r>
        </a:p>
      </dsp:txBody>
      <dsp:txXfrm>
        <a:off x="1499919" y="2488257"/>
        <a:ext cx="1184076" cy="710445"/>
      </dsp:txXfrm>
    </dsp:sp>
    <dsp:sp modelId="{48483764-BABB-4D70-AE87-83DBEFD6D447}">
      <dsp:nvSpPr>
        <dsp:cNvPr id="0" name=""/>
        <dsp:cNvSpPr/>
      </dsp:nvSpPr>
      <dsp:spPr>
        <a:xfrm>
          <a:off x="2802403" y="2488257"/>
          <a:ext cx="1184076" cy="710445"/>
        </a:xfrm>
        <a:prstGeom prst="rect">
          <a:avLst/>
        </a:prstGeom>
        <a:gradFill rotWithShape="0">
          <a:gsLst>
            <a:gs pos="0">
              <a:schemeClr val="accent1">
                <a:alpha val="90000"/>
                <a:hueOff val="0"/>
                <a:satOff val="0"/>
                <a:lumOff val="0"/>
                <a:alphaOff val="-37333"/>
                <a:lumMod val="110000"/>
                <a:satMod val="105000"/>
                <a:tint val="67000"/>
              </a:schemeClr>
            </a:gs>
            <a:gs pos="50000">
              <a:schemeClr val="accent1">
                <a:alpha val="90000"/>
                <a:hueOff val="0"/>
                <a:satOff val="0"/>
                <a:lumOff val="0"/>
                <a:alphaOff val="-37333"/>
                <a:lumMod val="105000"/>
                <a:satMod val="103000"/>
                <a:tint val="73000"/>
              </a:schemeClr>
            </a:gs>
            <a:gs pos="100000">
              <a:schemeClr val="accent1">
                <a:alpha val="90000"/>
                <a:hueOff val="0"/>
                <a:satOff val="0"/>
                <a:lumOff val="0"/>
                <a:alphaOff val="-37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Strategic and business planning roles</a:t>
          </a:r>
        </a:p>
      </dsp:txBody>
      <dsp:txXfrm>
        <a:off x="2802403" y="2488257"/>
        <a:ext cx="1184076" cy="710445"/>
      </dsp:txXfrm>
    </dsp:sp>
    <dsp:sp modelId="{A1DE558C-746C-4043-BDA1-88359BE8D01F}">
      <dsp:nvSpPr>
        <dsp:cNvPr id="0" name=""/>
        <dsp:cNvSpPr/>
      </dsp:nvSpPr>
      <dsp:spPr>
        <a:xfrm>
          <a:off x="4104888" y="2488257"/>
          <a:ext cx="1184076" cy="710445"/>
        </a:xfrm>
        <a:prstGeom prst="rec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Programme and Project Managers</a:t>
          </a:r>
        </a:p>
      </dsp:txBody>
      <dsp:txXfrm>
        <a:off x="4104888" y="2488257"/>
        <a:ext cx="1184076" cy="710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D7021-06DB-4FC7-9118-4CC3941DE4FC}">
      <dsp:nvSpPr>
        <dsp:cNvPr id="0" name=""/>
        <dsp:cNvSpPr/>
      </dsp:nvSpPr>
      <dsp:spPr>
        <a:xfrm>
          <a:off x="966515" y="602"/>
          <a:ext cx="1283865" cy="770319"/>
        </a:xfrm>
        <a:prstGeom prst="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Registered Nurse roles at Band 5</a:t>
          </a:r>
        </a:p>
      </dsp:txBody>
      <dsp:txXfrm>
        <a:off x="966515" y="602"/>
        <a:ext cx="1283865" cy="770319"/>
      </dsp:txXfrm>
    </dsp:sp>
    <dsp:sp modelId="{79766693-BDAC-4C1E-90E1-4C0FA27985AA}">
      <dsp:nvSpPr>
        <dsp:cNvPr id="0" name=""/>
        <dsp:cNvSpPr/>
      </dsp:nvSpPr>
      <dsp:spPr>
        <a:xfrm>
          <a:off x="2378768" y="602"/>
          <a:ext cx="1283865" cy="770319"/>
        </a:xfrm>
        <a:prstGeom prst="rec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Senior Management roles</a:t>
          </a:r>
        </a:p>
      </dsp:txBody>
      <dsp:txXfrm>
        <a:off x="2378768" y="602"/>
        <a:ext cx="1283865" cy="7703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4AE5F5-296B-4292-8FF8-F1D8D4DA43B1}">
      <dsp:nvSpPr>
        <dsp:cNvPr id="0" name=""/>
        <dsp:cNvSpPr/>
      </dsp:nvSpPr>
      <dsp:spPr>
        <a:xfrm rot="16200000">
          <a:off x="611981" y="-611981"/>
          <a:ext cx="1128712" cy="2352675"/>
        </a:xfrm>
        <a:prstGeom prst="round1Rect">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0" kern="1200"/>
            <a:t>Training in specific health conditions and associated pathways of care</a:t>
          </a:r>
        </a:p>
      </dsp:txBody>
      <dsp:txXfrm rot="5400000">
        <a:off x="0" y="0"/>
        <a:ext cx="2352675" cy="846534"/>
      </dsp:txXfrm>
    </dsp:sp>
    <dsp:sp modelId="{F41AF5D8-2201-4B1B-9578-9E3709338580}">
      <dsp:nvSpPr>
        <dsp:cNvPr id="0" name=""/>
        <dsp:cNvSpPr/>
      </dsp:nvSpPr>
      <dsp:spPr>
        <a:xfrm>
          <a:off x="2352675" y="0"/>
          <a:ext cx="2352675" cy="1128712"/>
        </a:xfrm>
        <a:prstGeom prst="round1Rect">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0" kern="1200"/>
            <a:t>Adaption to new digital technologies</a:t>
          </a:r>
        </a:p>
      </dsp:txBody>
      <dsp:txXfrm>
        <a:off x="2352675" y="0"/>
        <a:ext cx="2352675" cy="846534"/>
      </dsp:txXfrm>
    </dsp:sp>
    <dsp:sp modelId="{6D3EE1AF-65E5-4DDE-BB83-2EAD53D8CB3A}">
      <dsp:nvSpPr>
        <dsp:cNvPr id="0" name=""/>
        <dsp:cNvSpPr/>
      </dsp:nvSpPr>
      <dsp:spPr>
        <a:xfrm rot="10800000">
          <a:off x="0" y="1128712"/>
          <a:ext cx="2352675" cy="1128712"/>
        </a:xfrm>
        <a:prstGeom prst="round1Rect">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0" kern="1200"/>
            <a:t>Leadership and organisational development</a:t>
          </a:r>
        </a:p>
      </dsp:txBody>
      <dsp:txXfrm rot="10800000">
        <a:off x="0" y="1410890"/>
        <a:ext cx="2352675" cy="846534"/>
      </dsp:txXfrm>
    </dsp:sp>
    <dsp:sp modelId="{6DFCDAA6-8795-4AB5-88DB-4BC4D76C889E}">
      <dsp:nvSpPr>
        <dsp:cNvPr id="0" name=""/>
        <dsp:cNvSpPr/>
      </dsp:nvSpPr>
      <dsp:spPr>
        <a:xfrm rot="5400000">
          <a:off x="2964656" y="516731"/>
          <a:ext cx="1128712" cy="2352675"/>
        </a:xfrm>
        <a:prstGeom prst="round1Rect">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0" kern="1200"/>
            <a:t>Induction and support for transitions</a:t>
          </a:r>
        </a:p>
      </dsp:txBody>
      <dsp:txXfrm rot="-5400000">
        <a:off x="2352675" y="1410890"/>
        <a:ext cx="2352675" cy="846534"/>
      </dsp:txXfrm>
    </dsp:sp>
    <dsp:sp modelId="{BD001DD1-370F-4ECA-8448-9EF7B58420ED}">
      <dsp:nvSpPr>
        <dsp:cNvPr id="0" name=""/>
        <dsp:cNvSpPr/>
      </dsp:nvSpPr>
      <dsp:spPr>
        <a:xfrm>
          <a:off x="1646872" y="846534"/>
          <a:ext cx="1411605" cy="564356"/>
        </a:xfrm>
        <a:prstGeom prst="roundRect">
          <a:avLst/>
        </a:prstGeom>
        <a:gradFill rotWithShape="0">
          <a:gsLst>
            <a:gs pos="0">
              <a:schemeClr val="accent1">
                <a:tint val="40000"/>
                <a:hueOff val="0"/>
                <a:satOff val="0"/>
                <a:lumOff val="0"/>
                <a:alphaOff val="0"/>
                <a:lumMod val="110000"/>
                <a:satMod val="105000"/>
                <a:tint val="67000"/>
              </a:schemeClr>
            </a:gs>
            <a:gs pos="50000">
              <a:schemeClr val="accent1">
                <a:tint val="40000"/>
                <a:hueOff val="0"/>
                <a:satOff val="0"/>
                <a:lumOff val="0"/>
                <a:alphaOff val="0"/>
                <a:lumMod val="105000"/>
                <a:satMod val="103000"/>
                <a:tint val="73000"/>
              </a:schemeClr>
            </a:gs>
            <a:gs pos="100000">
              <a:schemeClr val="accent1">
                <a:tint val="4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t>Learning and Development Priorities</a:t>
          </a:r>
        </a:p>
      </dsp:txBody>
      <dsp:txXfrm>
        <a:off x="1674422" y="874084"/>
        <a:ext cx="1356505" cy="50925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E75E54CE45D4C98A63D54532AFCE7" ma:contentTypeVersion="8" ma:contentTypeDescription="Create a new document." ma:contentTypeScope="" ma:versionID="0db352305c124bcf9111f56d9cefe0fe">
  <xsd:schema xmlns:xsd="http://www.w3.org/2001/XMLSchema" xmlns:xs="http://www.w3.org/2001/XMLSchema" xmlns:p="http://schemas.microsoft.com/office/2006/metadata/properties" xmlns:ns2="f6f7d2ac-6dcc-4e03-8312-09fce1d71b85" xmlns:ns3="b176efc7-fb3c-444a-b111-0affc2ccd38d" targetNamespace="http://schemas.microsoft.com/office/2006/metadata/properties" ma:root="true" ma:fieldsID="d0b6aea05f320ebdb470b776ff3022c6" ns2:_="" ns3:_="">
    <xsd:import namespace="f6f7d2ac-6dcc-4e03-8312-09fce1d71b85"/>
    <xsd:import namespace="b176efc7-fb3c-444a-b111-0affc2ccd3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d2ac-6dcc-4e03-8312-09fce1d71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6efc7-fb3c-444a-b111-0affc2ccd3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1D47-238F-4EC8-9270-75B683830EF8}">
  <ds:schemaRefs>
    <ds:schemaRef ds:uri="http://purl.org/dc/dcmitype/"/>
    <ds:schemaRef ds:uri="f6f7d2ac-6dcc-4e03-8312-09fce1d71b85"/>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b176efc7-fb3c-444a-b111-0affc2ccd38d"/>
    <ds:schemaRef ds:uri="http://www.w3.org/XML/1998/namespace"/>
  </ds:schemaRefs>
</ds:datastoreItem>
</file>

<file path=customXml/itemProps2.xml><?xml version="1.0" encoding="utf-8"?>
<ds:datastoreItem xmlns:ds="http://schemas.openxmlformats.org/officeDocument/2006/customXml" ds:itemID="{43E711DB-5D73-4B82-8C84-180A24E9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d2ac-6dcc-4e03-8312-09fce1d71b85"/>
    <ds:schemaRef ds:uri="b176efc7-fb3c-444a-b111-0affc2ccd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3BE46-7806-4D8C-BDDF-3C666154A750}">
  <ds:schemaRefs>
    <ds:schemaRef ds:uri="http://schemas.microsoft.com/sharepoint/v3/contenttype/forms"/>
  </ds:schemaRefs>
</ds:datastoreItem>
</file>

<file path=customXml/itemProps4.xml><?xml version="1.0" encoding="utf-8"?>
<ds:datastoreItem xmlns:ds="http://schemas.openxmlformats.org/officeDocument/2006/customXml" ds:itemID="{61027A47-D615-45F2-8879-E64F14FF805B}">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83</Pages>
  <Words>16369</Words>
  <Characters>93307</Characters>
  <Application>Microsoft Office Word</Application>
  <DocSecurity>0</DocSecurity>
  <Lines>777</Lines>
  <Paragraphs>218</Paragraphs>
  <ScaleCrop>false</ScaleCrop>
  <Company/>
  <LinksUpToDate>false</LinksUpToDate>
  <CharactersWithSpaces>109458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Sharp</dc:creator>
  <cp:keywords/>
  <dc:description/>
  <cp:lastModifiedBy>Lynsey Webster</cp:lastModifiedBy>
  <cp:revision>2</cp:revision>
  <dcterms:created xsi:type="dcterms:W3CDTF">2025-07-23T08:45:00Z</dcterms:created>
  <dcterms:modified xsi:type="dcterms:W3CDTF">2025-07-23T08:45:00Z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0x0101007D5E75E54CE45D4C98A63D54532AFCE7</vt:lpwstr>
  </property>
  <property fmtid="{D5CDD505-2E9C-101B-9397-08002B2CF9AE}" pid="3" name="MediaServiceImageTags">
    <vt:lpwstr/>
  </property>
</Properties>
</file>